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E1" w:rsidRPr="00577850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7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03BE1" w:rsidRPr="00577850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7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ЗДВИНСКОГО РАЙОНА НОВОСИБИРСКОЙ ОБЛАСТИ</w:t>
      </w:r>
    </w:p>
    <w:p w:rsidR="00103BE1" w:rsidRPr="0057785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3BE1" w:rsidRPr="00577850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7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03BE1" w:rsidRPr="00103BE1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3BE1" w:rsidRPr="00577850" w:rsidRDefault="00370BFB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>30</w:t>
      </w:r>
      <w:r w:rsidR="00283262"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>.0</w:t>
      </w:r>
      <w:r w:rsidR="00244C21"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>.202</w:t>
      </w:r>
      <w:r w:rsidR="00215B02"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113</w:t>
      </w:r>
      <w:r w:rsidR="00103BE1"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>-па</w:t>
      </w:r>
    </w:p>
    <w:p w:rsidR="00103BE1" w:rsidRPr="0057785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03BE1" w:rsidRPr="00577850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районного конкурса социально значимых проектов</w:t>
      </w:r>
      <w:r w:rsidR="00390695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поддержке инициатив деятельности территориальных общественных самоуправлений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15B0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103BE1" w:rsidRPr="0057785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E1" w:rsidRPr="00577850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Здвинского района Новосибирской области, в рамках реализации муниципальной программы «Развитие и поддержка территориального общественного самоуправления на территории Здвинского района Новосибирской области на 2018 – 2023 годы», утвержденной постановлением администрации Здвинского района Новосибирской области от 05.12.2017 № 492-па</w:t>
      </w:r>
      <w:r w:rsidR="0028326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Здвинского района Новосибирской области </w:t>
      </w:r>
      <w:proofErr w:type="gramStart"/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е т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3BE1" w:rsidRPr="0057785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03BE1" w:rsidRPr="00577850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прилагаемое Положение о проведении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15B0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BE1" w:rsidRPr="0057785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03BE1" w:rsidRPr="00577850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прилагаемый состав комиссии по проведению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15B0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BE1" w:rsidRPr="0057785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03BE1" w:rsidRPr="00577850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Признать утратившим силу постановление администрации Здвинского района Новосибирской области от </w:t>
      </w:r>
      <w:r w:rsidR="00215B0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15B0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4C21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15B0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5B0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«О проведении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215B0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3BE1" w:rsidRPr="0057785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03BE1" w:rsidRPr="00577850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103BE1" w:rsidRPr="0057785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BE1" w:rsidRPr="0057785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Здвинского района</w:t>
      </w:r>
    </w:p>
    <w:p w:rsidR="00103BE1" w:rsidRPr="0057785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</w:t>
      </w:r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Колотов</w:t>
      </w:r>
    </w:p>
    <w:p w:rsidR="00577850" w:rsidRDefault="00577850" w:rsidP="00AA314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3BE1" w:rsidRPr="00103BE1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BE1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Абаимова Е.В</w:t>
      </w:r>
    </w:p>
    <w:p w:rsidR="00215B02" w:rsidRPr="00103BE1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BE1">
        <w:rPr>
          <w:rFonts w:ascii="Times New Roman" w:eastAsia="Times New Roman" w:hAnsi="Times New Roman" w:cs="Times New Roman"/>
          <w:sz w:val="20"/>
          <w:szCs w:val="20"/>
          <w:lang w:eastAsia="ru-RU"/>
        </w:rPr>
        <w:t>8-383-21-954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4231"/>
      </w:tblGrid>
      <w:tr w:rsidR="00103BE1" w:rsidRPr="00476A0F" w:rsidTr="00906E39">
        <w:tc>
          <w:tcPr>
            <w:tcW w:w="5920" w:type="dxa"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hideMark/>
          </w:tcPr>
          <w:p w:rsidR="00103BE1" w:rsidRPr="00476A0F" w:rsidRDefault="00103BE1" w:rsidP="0057785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103BE1" w:rsidRPr="00476A0F" w:rsidRDefault="00103BE1" w:rsidP="0057785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103BE1" w:rsidRPr="00476A0F" w:rsidRDefault="00103BE1" w:rsidP="0057785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Здвинского района</w:t>
            </w:r>
          </w:p>
          <w:p w:rsidR="00103BE1" w:rsidRPr="00476A0F" w:rsidRDefault="00103BE1" w:rsidP="0057785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Новосибирской области</w:t>
            </w:r>
          </w:p>
          <w:p w:rsidR="00577850" w:rsidRPr="00476A0F" w:rsidRDefault="00370BFB" w:rsidP="0057785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57785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244C21" w:rsidRPr="00476A0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215B02" w:rsidRPr="00476A0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03BE1"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577850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  <w:r w:rsidR="00103BE1" w:rsidRPr="00476A0F">
              <w:rPr>
                <w:rFonts w:ascii="Times New Roman" w:eastAsia="Times New Roman" w:hAnsi="Times New Roman"/>
                <w:sz w:val="24"/>
                <w:szCs w:val="24"/>
              </w:rPr>
              <w:t>-па</w:t>
            </w:r>
          </w:p>
        </w:tc>
      </w:tr>
    </w:tbl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5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215B0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03BE1" w:rsidRPr="003D080B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Общие положения</w:t>
      </w:r>
    </w:p>
    <w:p w:rsidR="00577850" w:rsidRPr="00577850" w:rsidRDefault="00577850" w:rsidP="00EC64DA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BE1" w:rsidRPr="003D080B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254715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 порядок, сроки проведения и условия участия в районном конкурсе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йоне Новосибирской области в 202</w:t>
      </w:r>
      <w:r w:rsidR="00215B0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(далее 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Конкурс).</w:t>
      </w:r>
    </w:p>
    <w:p w:rsidR="00103BE1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254715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администрация Здвинского района Новосибирской области.</w:t>
      </w:r>
    </w:p>
    <w:p w:rsidR="00577850" w:rsidRPr="00577850" w:rsidRDefault="00577850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BE1" w:rsidRDefault="00215B02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и задачи Конкурса</w:t>
      </w:r>
    </w:p>
    <w:p w:rsidR="00577850" w:rsidRPr="0057785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Целью Конкурса является выявление и поддержка лучших инициатив </w:t>
      </w:r>
      <w:r w:rsidR="00DB3EE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общественных самоуправлений (далее-ТОС)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Здвинского района Новосибирской области.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Задачи: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финансовой поддержки ТОС в реализации наиболее эффективных инициатив, направленных на решение социально значимых проблем для населения Здвинского района Новосибирской области;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взаимодействия ТОС и органов местного самоуправления Здвинского района Новосибирской области в решении социально значимых проблем.</w:t>
      </w:r>
    </w:p>
    <w:p w:rsidR="00103BE1" w:rsidRPr="003D080B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Default="00215B02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проведения конкурса</w:t>
      </w:r>
    </w:p>
    <w:p w:rsidR="00577850" w:rsidRPr="0057785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Конкурс проводится по следующим направлениям: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благоустройство, озеленение и эстетическое оформление территории ТОС;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жизни, развити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 на территории ТОС;</w:t>
      </w:r>
    </w:p>
    <w:p w:rsidR="00283262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и обустройств</w:t>
      </w:r>
      <w:r w:rsidR="003D080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массового отдыха, досуга жителей ТОС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3D3" w:rsidRPr="009B74D8" w:rsidRDefault="003D080B" w:rsidP="003D08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проведение массовых праздничных мероприятий, акций, </w:t>
      </w:r>
      <w:r w:rsidR="004E0912" w:rsidRPr="009B7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сохранение и укрепление ценностей</w:t>
      </w:r>
      <w:r w:rsidR="009B74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патриотическое воспитание несовершеннолетних;</w:t>
      </w:r>
    </w:p>
    <w:p w:rsidR="009B74D8" w:rsidRPr="00EC2304" w:rsidRDefault="009B74D8" w:rsidP="003D08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- </w:t>
      </w:r>
      <w:r w:rsidRPr="009B74D8">
        <w:rPr>
          <w:rFonts w:ascii="Times New Roman" w:hAnsi="Times New Roman" w:cs="Times New Roman"/>
          <w:sz w:val="24"/>
          <w:szCs w:val="24"/>
          <w:shd w:val="clear" w:color="auto" w:fill="FBFBFB"/>
        </w:rPr>
        <w:t>сохранени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е</w:t>
      </w:r>
      <w:r w:rsidRPr="009B74D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и благоустройств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о</w:t>
      </w:r>
      <w:r w:rsidRPr="009B74D8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памятников.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Общий фонд финансирования Конкурса – 580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00,00 тыс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Максимальный размер гранта выделяется в зависимости от численности жителей, проживающих на данной территории ТОС и не может превышать 1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</w:t>
      </w:r>
    </w:p>
    <w:p w:rsidR="00577850" w:rsidRPr="0057785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BE1" w:rsidRDefault="00254715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участия в Конкурсе</w:t>
      </w:r>
    </w:p>
    <w:p w:rsidR="00577850" w:rsidRPr="0057785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территориальные общественные самоуправления, имеющие Устав, зарегистрированный в порядке, установленном соответствующим муниципальным образованием Здвинского района Новосибирской области.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Основания для отказа участия в Конкурсе: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-неправильное оформление заявки;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-несоответствие содержания проекта предъявленным требованиям;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-несоответствие проекта заявленному направлению.</w:t>
      </w:r>
    </w:p>
    <w:p w:rsidR="00103BE1" w:rsidRPr="0057785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BE1" w:rsidRDefault="00254715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проведения Конкурса</w:t>
      </w:r>
    </w:p>
    <w:p w:rsidR="00577850" w:rsidRPr="0057785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Конкурс проводится в несколько этапов: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прием заявок и документов </w:t>
      </w:r>
      <w:r w:rsidR="0071446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46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01.04.2022 г.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1446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71446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1446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3EEF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рассмотрение заявок </w:t>
      </w:r>
      <w:r w:rsidR="0071446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46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с 02.05.2022 г.</w:t>
      </w:r>
      <w:r w:rsidR="00DB3EE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46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A402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11.05.2022 г</w:t>
      </w:r>
      <w:proofErr w:type="gramStart"/>
      <w:r w:rsidR="007A402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DB3EE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12.05.2022 г.;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проектов - 01.06.202</w:t>
      </w:r>
      <w:r w:rsidR="007A402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BFB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- 01.10.202</w:t>
      </w:r>
      <w:r w:rsidR="007A402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Заявки принимаются по адресу: Новосибирская область</w:t>
      </w:r>
      <w:r w:rsidR="00840D18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Здвинский район</w:t>
      </w:r>
      <w:r w:rsidR="00840D18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двинск, ул.Калинина, д. 41, каб. </w:t>
      </w:r>
      <w:r w:rsidR="007A402E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(администрация Здвинского района Новосибирской области), эл.почта: </w:t>
      </w:r>
      <w:hyperlink r:id="rId6" w:history="1">
        <w:r w:rsidR="00103BE1" w:rsidRPr="003D08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soczdv@yandex.ru</w:t>
        </w:r>
      </w:hyperlink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4DA" w:rsidRPr="00EC64DA" w:rsidRDefault="00EC64DA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BE1" w:rsidRDefault="00254715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Заявка на участие </w:t>
      </w:r>
      <w:r w:rsidR="00103BE1" w:rsidRPr="00577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ее рассмотрения</w:t>
      </w:r>
    </w:p>
    <w:p w:rsidR="00EC64DA" w:rsidRPr="00EC64DA" w:rsidRDefault="00EC64DA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Для участия в Конкурсе </w:t>
      </w:r>
      <w:r w:rsidR="00DB3EE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ТОС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организатору Конкурса следующие документы: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6C763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заявку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CC4818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63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ТОС;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решения представительного органа муниципального образования «Об установлении границ территории осуществления общественного самоуправления»;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физического лица, выполняющего функции исполнительного органа ТОС;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инициативной группы, письма поддержки от жителей, партнеров, спонсоров</w:t>
      </w:r>
      <w:r w:rsidR="00CC4818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3EE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</w:t>
      </w:r>
      <w:r w:rsidR="00CC4818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Оценку заявок и определение победителей Конкурса осуществляет комиссия по проведению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 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B3EE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Комиссия).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Заседание конкурсной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считается правомочным в случае присутствия на нем более половины членов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Решение о победителях Конкурса принимается на основании оценочных листов, заполненных членами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(приложение №</w:t>
      </w:r>
      <w:r w:rsidR="006C763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Победившими считаются </w:t>
      </w:r>
      <w:r w:rsidR="009C50B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</w:t>
      </w:r>
      <w:r w:rsidR="009C50BF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вшие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число ба</w:t>
      </w:r>
      <w:r w:rsidR="006C763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равенства голосов правом решающего голоса обладает председатель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Итоги конкурса (перечень победителей конкурса с кратким описанием проекта и указанием размера гранта) подлежат размещению на официальном сайте администрации Здвинского района Новосибирской области в течение 7 дней со дня принятия решения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о победителях Конкурса.</w:t>
      </w:r>
    </w:p>
    <w:p w:rsidR="00103BE1" w:rsidRPr="00EC64DA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BE1" w:rsidRDefault="00254715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финансирования, форма отчетности</w:t>
      </w:r>
    </w:p>
    <w:p w:rsidR="00EC64DA" w:rsidRPr="00EC64DA" w:rsidRDefault="00EC64DA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Финансирование проектов осуществляется за счет средств местного и областного бюджетов в рамках реализации муниципальной программы «Развитие и поддержка территориального общественного самоуправления на территории Здвинского района Новосибирской области на 2018 – 2023 годы».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После рассмотрение проектных заявок,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протокольно оформляет решение о финансовой поддержке заявленных проектов.</w:t>
      </w:r>
    </w:p>
    <w:p w:rsidR="00103BE1" w:rsidRPr="003D080B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 основании протокола </w:t>
      </w:r>
      <w:r w:rsidR="00283262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«О результатах конкурса социально значимых проектов по поддержке инициатив деятельности территориальных общественных 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самоуправлений 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области», готовятся следующие нормативные документы:</w:t>
      </w:r>
    </w:p>
    <w:p w:rsidR="00103BE1" w:rsidRPr="003D080B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администрации Здвинского района Новосибирской области о финансовой поддержке проектов победителей;</w:t>
      </w:r>
    </w:p>
    <w:p w:rsidR="00103BE1" w:rsidRPr="003D080B" w:rsidRDefault="00370BFB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DBC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реализации в 202</w:t>
      </w:r>
      <w:r w:rsidR="00254715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3BE1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проектов победителей ТОС.</w:t>
      </w: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5369"/>
      </w:tblGrid>
      <w:tr w:rsidR="00E84B9A" w:rsidRPr="003D080B" w:rsidTr="005424BD">
        <w:tc>
          <w:tcPr>
            <w:tcW w:w="4484" w:type="dxa"/>
          </w:tcPr>
          <w:p w:rsidR="00E84B9A" w:rsidRPr="003D080B" w:rsidRDefault="00E84B9A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  <w:hideMark/>
          </w:tcPr>
          <w:p w:rsidR="006C763C" w:rsidRPr="003D080B" w:rsidRDefault="006C763C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Pr="003D080B" w:rsidRDefault="00AA3140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Pr="003D080B" w:rsidRDefault="00AA3140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Pr="003D080B" w:rsidRDefault="00AA3140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Pr="003D080B" w:rsidRDefault="00AA3140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Pr="003D080B" w:rsidRDefault="00AA3140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763C" w:rsidRPr="003D080B" w:rsidRDefault="006C763C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4DA" w:rsidRDefault="00EC64DA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4B9A" w:rsidRPr="003D080B" w:rsidRDefault="00E84B9A" w:rsidP="00EC64DA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</w:t>
            </w:r>
            <w:r w:rsidR="00CC4818" w:rsidRPr="003D08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84B9A" w:rsidRPr="003D080B" w:rsidRDefault="00E84B9A" w:rsidP="00EC64DA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 xml:space="preserve">к Положению о проведении районного конкурса социально значимых проектов по поддержке инициатив деятельности территориальных общественных самоуправлений </w:t>
            </w:r>
            <w:proofErr w:type="gramStart"/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>Здвинском</w:t>
            </w:r>
            <w:proofErr w:type="gramEnd"/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Новосибирской области в 202</w:t>
            </w:r>
            <w:r w:rsidR="009C50BF" w:rsidRPr="003D08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>году</w:t>
            </w:r>
          </w:p>
        </w:tc>
      </w:tr>
    </w:tbl>
    <w:p w:rsidR="00103BE1" w:rsidRPr="003D080B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C64DA" w:rsidTr="00527D0A">
        <w:tc>
          <w:tcPr>
            <w:tcW w:w="4926" w:type="dxa"/>
          </w:tcPr>
          <w:p w:rsidR="00EC64DA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Здвинского района</w:t>
            </w:r>
          </w:p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Колотову</w:t>
            </w:r>
          </w:p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(Ф.И.О)</w:t>
            </w:r>
          </w:p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 ТОС)</w:t>
            </w:r>
          </w:p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МО на территории,</w:t>
            </w:r>
            <w:proofErr w:type="gramEnd"/>
          </w:p>
          <w:p w:rsidR="00EC64DA" w:rsidRDefault="00EC64DA" w:rsidP="00527D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proofErr w:type="gramEnd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</w:t>
            </w:r>
            <w:r w:rsidR="0052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D0A"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ТОС)</w:t>
            </w:r>
          </w:p>
        </w:tc>
      </w:tr>
    </w:tbl>
    <w:p w:rsidR="00CC4818" w:rsidRPr="003D080B" w:rsidRDefault="00CC4818" w:rsidP="00527D0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 для реализации социально значимого проекта для осуществления территориального общественного самоуправления</w:t>
      </w:r>
    </w:p>
    <w:tbl>
      <w:tblPr>
        <w:tblW w:w="10306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924"/>
        <w:gridCol w:w="2414"/>
        <w:gridCol w:w="1380"/>
        <w:gridCol w:w="2970"/>
        <w:gridCol w:w="2237"/>
      </w:tblGrid>
      <w:tr w:rsidR="00103BE1" w:rsidRPr="003D080B" w:rsidTr="0072631D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заявки: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72631D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72631D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103BE1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участии в конкурсе социально значимых проектов  </w:t>
            </w:r>
          </w:p>
        </w:tc>
      </w:tr>
      <w:tr w:rsidR="00103BE1" w:rsidRPr="003D080B" w:rsidTr="0072631D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103BE1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территориального общественного самоуправления)</w:t>
            </w:r>
          </w:p>
        </w:tc>
      </w:tr>
      <w:tr w:rsidR="00103BE1" w:rsidRPr="003D080B" w:rsidTr="0072631D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в лице</w:t>
            </w: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103BE1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(уполномоченное лицо территориального общественного самоуправления, инициативной группы)</w:t>
            </w:r>
          </w:p>
        </w:tc>
      </w:tr>
      <w:tr w:rsidR="00103BE1" w:rsidRPr="003D080B" w:rsidTr="0072631D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103BE1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(реквизиты документов, устанавливающих полномочия заявителя)</w:t>
            </w:r>
          </w:p>
        </w:tc>
      </w:tr>
      <w:tr w:rsidR="00103BE1" w:rsidRPr="003D080B" w:rsidTr="00103BE1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заявляют о своем намерении принять участие в конкурсе социально значимых проектов и представляют проект</w:t>
            </w: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103BE1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(название проекта)</w:t>
            </w:r>
          </w:p>
        </w:tc>
      </w:tr>
      <w:tr w:rsidR="00103BE1" w:rsidRPr="003D080B" w:rsidTr="00103BE1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приоритетному направлению</w:t>
            </w: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103BE1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приоритетного направления)</w:t>
            </w:r>
          </w:p>
        </w:tc>
      </w:tr>
      <w:tr w:rsidR="00103BE1" w:rsidRPr="003D080B" w:rsidTr="00103BE1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764" w:rsidRPr="003D080B" w:rsidRDefault="00D80764" w:rsidP="00AA3140">
            <w:pPr>
              <w:autoSpaceDE w:val="0"/>
              <w:autoSpaceDN w:val="0"/>
              <w:adjustRightInd w:val="0"/>
              <w:spacing w:after="0"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sz w:val="24"/>
                <w:szCs w:val="24"/>
              </w:rPr>
              <w:t>даю свое согласие на публикацию (размещение) в информационно-телекоммуникационной сети «Интернет» информации о подаваемом заявлении, иной информации, связанной с соответствующим Конкурсом;</w:t>
            </w:r>
          </w:p>
          <w:p w:rsidR="00D80764" w:rsidRPr="003D080B" w:rsidRDefault="00D80764" w:rsidP="00AA3140">
            <w:pPr>
              <w:tabs>
                <w:tab w:val="left" w:pos="8647"/>
                <w:tab w:val="left" w:pos="9921"/>
              </w:tabs>
              <w:autoSpaceDE w:val="0"/>
              <w:autoSpaceDN w:val="0"/>
              <w:adjustRightInd w:val="0"/>
              <w:spacing w:after="0"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сведений/персональных данных, содержащихся в заявлении и прилагаемых документах, для целей рассмотрения заявления, в том числе получения дополнительных сведений на основе сообщенных, и предоставления субсидии;</w:t>
            </w:r>
          </w:p>
          <w:p w:rsidR="00D80764" w:rsidRPr="003D080B" w:rsidRDefault="00D80764" w:rsidP="00AA314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sz w:val="24"/>
                <w:szCs w:val="24"/>
              </w:rPr>
              <w:tab/>
              <w:t>достоверность информации, указанной в заявлении и прилагаемых документах</w:t>
            </w:r>
          </w:p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гарантирую.</w:t>
            </w:r>
          </w:p>
        </w:tc>
      </w:tr>
      <w:tr w:rsidR="00103BE1" w:rsidRPr="003D080B" w:rsidTr="00103BE1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BFB" w:rsidRPr="003D080B" w:rsidRDefault="00370BFB" w:rsidP="00AA31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813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0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ТОС </w:t>
            </w:r>
            <w:r w:rsidRPr="003D0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3D0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D80764" w:rsidRPr="003D080B" w:rsidTr="00D80764">
        <w:trPr>
          <w:gridBefore w:val="1"/>
          <w:wBefore w:w="381" w:type="dxa"/>
          <w:trHeight w:val="966"/>
        </w:trPr>
        <w:tc>
          <w:tcPr>
            <w:tcW w:w="924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764" w:rsidRPr="003D080B" w:rsidRDefault="00D80764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4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764" w:rsidRPr="003D080B" w:rsidRDefault="00D80764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3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764" w:rsidRPr="003D080B" w:rsidRDefault="00D80764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435881" w:rsidTr="0072631D">
        <w:tc>
          <w:tcPr>
            <w:tcW w:w="4926" w:type="dxa"/>
          </w:tcPr>
          <w:p w:rsidR="00435881" w:rsidRDefault="00435881" w:rsidP="00AA31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BE1" w:rsidRPr="003D080B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D80764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социально значимых проектов по </w:t>
      </w:r>
      <w:r w:rsidR="00DA328D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поддержке инициатив деятельности территориальных общественных самоуправлений </w:t>
      </w:r>
    </w:p>
    <w:p w:rsidR="00103BE1" w:rsidRPr="003D080B" w:rsidRDefault="00DA328D" w:rsidP="00F061E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 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C4818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"/>
        <w:gridCol w:w="459"/>
        <w:gridCol w:w="127"/>
        <w:gridCol w:w="295"/>
        <w:gridCol w:w="2043"/>
        <w:gridCol w:w="1930"/>
        <w:gridCol w:w="108"/>
        <w:gridCol w:w="584"/>
        <w:gridCol w:w="148"/>
        <w:gridCol w:w="1609"/>
        <w:gridCol w:w="731"/>
        <w:gridCol w:w="1587"/>
        <w:gridCol w:w="16"/>
      </w:tblGrid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графы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представителя органа ТОС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 (номер телефона, электронная почта)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349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349" w:rsidRPr="003D080B" w:rsidRDefault="00C61349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349" w:rsidRPr="003D080B" w:rsidRDefault="00C61349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080B">
              <w:rPr>
                <w:rFonts w:ascii="Times New Roman" w:eastAsia="Calibri" w:hAnsi="Times New Roman" w:cs="Times New Roman"/>
                <w:sz w:val="24"/>
                <w:szCs w:val="24"/>
              </w:rPr>
              <w:t>Охват жителей</w:t>
            </w:r>
            <w:r w:rsidR="006C763C" w:rsidRPr="003D08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D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созданным ТОС</w:t>
            </w:r>
            <w:proofErr w:type="gramEnd"/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 на территории, которой осуществляется реализация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  <w:trHeight w:val="52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3C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проблемы, на решение которой направлен проект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  <w:trHeight w:val="28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3C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  <w:trHeight w:val="22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3C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3C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проекта 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542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15"/>
        </w:trPr>
        <w:tc>
          <w:tcPr>
            <w:tcW w:w="586" w:type="dxa"/>
            <w:gridSpan w:val="2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2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реализации проекта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5"/>
        <w:gridCol w:w="2833"/>
        <w:gridCol w:w="1563"/>
        <w:gridCol w:w="1843"/>
      </w:tblGrid>
      <w:tr w:rsidR="00103BE1" w:rsidRPr="003D080B" w:rsidTr="00F061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F061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F061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24BD" w:rsidRPr="003D080B" w:rsidRDefault="005424BD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по проекту</w:t>
      </w:r>
    </w:p>
    <w:tbl>
      <w:tblPr>
        <w:tblW w:w="10035" w:type="dxa"/>
        <w:tblInd w:w="-1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"/>
        <w:gridCol w:w="108"/>
        <w:gridCol w:w="567"/>
        <w:gridCol w:w="1547"/>
        <w:gridCol w:w="898"/>
        <w:gridCol w:w="798"/>
        <w:gridCol w:w="480"/>
        <w:gridCol w:w="185"/>
        <w:gridCol w:w="169"/>
        <w:gridCol w:w="211"/>
        <w:gridCol w:w="1382"/>
        <w:gridCol w:w="1984"/>
        <w:gridCol w:w="985"/>
        <w:gridCol w:w="575"/>
        <w:gridCol w:w="105"/>
      </w:tblGrid>
      <w:tr w:rsidR="00C61349" w:rsidRPr="003D080B" w:rsidTr="00AF6FBD">
        <w:trPr>
          <w:gridBefore w:val="2"/>
          <w:gridAfter w:val="1"/>
          <w:wBefore w:w="149" w:type="dxa"/>
          <w:wAfter w:w="105" w:type="dxa"/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сумма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Собственный вклад/софинансирование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Запрашиваемое финансирование</w:t>
            </w:r>
          </w:p>
        </w:tc>
      </w:tr>
      <w:tr w:rsidR="00C61349" w:rsidRPr="003D080B" w:rsidTr="00AF6FBD">
        <w:trPr>
          <w:gridBefore w:val="2"/>
          <w:gridAfter w:val="1"/>
          <w:wBefore w:w="149" w:type="dxa"/>
          <w:wAfter w:w="105" w:type="dxa"/>
          <w:trHeight w:val="2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1349" w:rsidRPr="003D080B" w:rsidTr="00AF6FBD">
        <w:trPr>
          <w:gridBefore w:val="2"/>
          <w:gridAfter w:val="1"/>
          <w:wBefore w:w="149" w:type="dxa"/>
          <w:wAfter w:w="105" w:type="dxa"/>
          <w:trHeight w:val="2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1349" w:rsidRPr="003D080B" w:rsidTr="00AF6FBD">
        <w:trPr>
          <w:gridBefore w:val="2"/>
          <w:gridAfter w:val="1"/>
          <w:wBefore w:w="149" w:type="dxa"/>
          <w:wAfter w:w="105" w:type="dxa"/>
          <w:trHeight w:val="3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DC0577" w:rsidP="00AA3140">
            <w:pPr>
              <w:tabs>
                <w:tab w:val="left" w:pos="-720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проекту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3BE1" w:rsidRPr="003D080B" w:rsidTr="00AF6FB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680" w:type="dxa"/>
        </w:trPr>
        <w:tc>
          <w:tcPr>
            <w:tcW w:w="2263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BE1" w:rsidRPr="003D080B" w:rsidRDefault="00F061EC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ТОС</w:t>
            </w:r>
            <w:proofErr w:type="spellEnd"/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AF6FB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680" w:type="dxa"/>
        </w:trPr>
        <w:tc>
          <w:tcPr>
            <w:tcW w:w="2263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31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Default="00F061EC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AF6FBD" w:rsidRDefault="00AF6FBD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FBD" w:rsidRDefault="00AF6FBD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FBD" w:rsidRDefault="00AF6FBD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FBD" w:rsidRDefault="00AF6FBD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FBD" w:rsidRDefault="00AF6FBD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FBD" w:rsidRPr="003D080B" w:rsidRDefault="00AF6FBD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AF6FB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1" w:type="dxa"/>
        </w:trPr>
        <w:tc>
          <w:tcPr>
            <w:tcW w:w="9994" w:type="dxa"/>
            <w:gridSpan w:val="1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tbl>
            <w:tblPr>
              <w:tblStyle w:val="a3"/>
              <w:tblW w:w="0" w:type="auto"/>
              <w:tblInd w:w="5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7"/>
            </w:tblGrid>
            <w:tr w:rsidR="00AF6FBD" w:rsidTr="00AF6FBD">
              <w:tc>
                <w:tcPr>
                  <w:tcW w:w="4737" w:type="dxa"/>
                </w:tcPr>
                <w:p w:rsidR="00AF6FBD" w:rsidRPr="003D080B" w:rsidRDefault="00AF6FBD" w:rsidP="00AF6FBD">
                  <w:pPr>
                    <w:spacing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ПРИЛОЖЕНИЕ №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  <w:p w:rsidR="00AF6FBD" w:rsidRDefault="00AF6FBD" w:rsidP="00AF6FBD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 Положению о проведении районного конкурса социально значимых проектов по поддержке инициатив деятельности территориальных общественных самоуправлений </w:t>
                  </w:r>
                  <w:proofErr w:type="gramStart"/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Здвинском</w:t>
                  </w:r>
                  <w:proofErr w:type="gramEnd"/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районе Новосибирской области в 2022 году</w:t>
                  </w:r>
                </w:p>
                <w:p w:rsidR="00AF6FBD" w:rsidRDefault="00AF6FBD" w:rsidP="00AF6FBD">
                  <w:pPr>
                    <w:spacing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03BE1" w:rsidRPr="003D080B" w:rsidRDefault="00103BE1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оценочного листа</w:t>
            </w:r>
          </w:p>
          <w:p w:rsidR="00103BE1" w:rsidRPr="003D080B" w:rsidRDefault="00103BE1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(выдается каждому члену комиссии)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 конкурсной комиссии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(Ф.И.О.)</w:t>
            </w:r>
          </w:p>
          <w:p w:rsidR="009F5EE7" w:rsidRPr="003D080B" w:rsidRDefault="009F5EE7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AF6FB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1" w:type="dxa"/>
        </w:trPr>
        <w:tc>
          <w:tcPr>
            <w:tcW w:w="9994" w:type="dxa"/>
            <w:gridSpan w:val="1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F5EE7" w:rsidRPr="003D080B" w:rsidRDefault="00476A0F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социальн</w:t>
            </w:r>
            <w:r w:rsidR="009F5EE7"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значимого</w:t>
            </w:r>
            <w:r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  <w:r w:rsidR="009F5EE7"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9F5EE7" w:rsidRPr="003D080B" w:rsidRDefault="009F5EE7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(наименование проекта)</w:t>
            </w:r>
          </w:p>
          <w:p w:rsidR="00476A0F" w:rsidRPr="003D080B" w:rsidRDefault="00476A0F" w:rsidP="00AA3140">
            <w:pPr>
              <w:spacing w:after="0" w:line="240" w:lineRule="atLeast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2617"/>
              <w:gridCol w:w="6589"/>
            </w:tblGrid>
            <w:tr w:rsidR="00476A0F" w:rsidRPr="003D080B" w:rsidTr="009F5EE7">
              <w:trPr>
                <w:trHeight w:val="15"/>
              </w:trPr>
              <w:tc>
                <w:tcPr>
                  <w:tcW w:w="716" w:type="dxa"/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7" w:type="dxa"/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9" w:type="dxa"/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Критерий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tabs>
                      <w:tab w:val="left" w:pos="3661"/>
                    </w:tabs>
                    <w:spacing w:after="0" w:line="240" w:lineRule="atLeast"/>
                    <w:ind w:right="282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Актуальность</w:t>
                  </w:r>
                  <w:r w:rsidR="009F5EE7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F5EE7" w:rsidRPr="003D0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социальная значимость проблемы, на решение которой направлен проект,</w:t>
                  </w:r>
                  <w:r w:rsidR="009F5EE7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востребованность проекта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3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5307"/>
                    </w:tabs>
                    <w:spacing w:after="0" w:line="240" w:lineRule="atLeast"/>
                    <w:ind w:left="331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востребован, реализация необходима в кратчайшие сроки - 3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5307"/>
                    </w:tabs>
                    <w:spacing w:after="0" w:line="240" w:lineRule="atLeast"/>
                    <w:ind w:left="331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востребован, реализация необходима в краткосрочной перспективе - 2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5307"/>
                    </w:tabs>
                    <w:spacing w:after="0" w:line="240" w:lineRule="atLeast"/>
                    <w:ind w:left="331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востребован, реализация возможна в долгосрочной перспективе - 1 балл;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5307"/>
                    </w:tabs>
                    <w:spacing w:after="0" w:line="240" w:lineRule="atLeast"/>
                    <w:ind w:left="331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не востребован в данный момент, реализацию можно отложить - 0 баллов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41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Детальная проработанность плана реализации проекта: соответствие мероприятий проекта его целям и задачам, оптимальность механизмов его реализации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3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каждое мероприятие соответствует целям и задачам проекта и выбраны оптимальные механизмы для реализации задач - 3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 половины/половина мероприятий соответствует целям и задачам проекта и (или) выбраны допустимые механизмы для реализации задач - 2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меньше половины мероприятий соответствует целям и задачам проекта и (или) выбраны </w:t>
                  </w:r>
                  <w:proofErr w:type="gramStart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мало эффективные</w:t>
                  </w:r>
                  <w:proofErr w:type="gramEnd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механизмы для реализации задач -1 балл;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мероприятия не соответствуют целям и задачам проекта и (или) выбранные механизмы</w:t>
                  </w:r>
                  <w:r w:rsidR="009F5EE7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эффективны - 0 баллов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41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Обоснованность запрашиваемых средств на реализацию проекта, соответствие расходов мероприятиям проекта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3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 запра</w:t>
                  </w:r>
                  <w:bookmarkStart w:id="0" w:name="_GoBack"/>
                  <w:bookmarkEnd w:id="0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шиваемые средства обоснованы, расходы полностью соответствуют мероприятиям проекта - 3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 половины/половина запрашиваемых средств обоснованы, расходы частично соответствуют мероприятиям проекта - 2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меньше половины запрашиваемых средств обоснованы, расходы частично соответствует мероприятиям проекта - 1 балл;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большая часть запрашиваемых средств</w:t>
                  </w:r>
                  <w:r w:rsidR="009F5EE7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не обоснованы, 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расходы практически</w:t>
                  </w:r>
                  <w:r w:rsidR="009F5EE7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соответствуют мероприятиям проекта -0 баллов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315151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55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Наличие софинансирования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7A402E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до </w:t>
                  </w:r>
                  <w:r w:rsidR="009F5EE7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балл</w:t>
                  </w:r>
                  <w:r w:rsidR="007A402E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pStyle w:val="a6"/>
                    <w:numPr>
                      <w:ilvl w:val="0"/>
                      <w:numId w:val="7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имеется-1 балл;</w:t>
                  </w:r>
                </w:p>
                <w:p w:rsidR="009F5EE7" w:rsidRPr="003D080B" w:rsidRDefault="009F5EE7" w:rsidP="00AA3140">
                  <w:pPr>
                    <w:pStyle w:val="a6"/>
                    <w:numPr>
                      <w:ilvl w:val="0"/>
                      <w:numId w:val="7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отсутствует -0 баллов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</w:tcPr>
                <w:p w:rsidR="00476A0F" w:rsidRPr="003D080B" w:rsidRDefault="00476A0F" w:rsidP="00AA3140">
                  <w:pPr>
                    <w:spacing w:after="0" w:line="240" w:lineRule="atLeast"/>
                    <w:ind w:right="55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участников проекта (мероприятия)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55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2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человек и более – 3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 5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до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человек – 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1 до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человек – 1 балл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6C763C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Style w:val="4"/>
                      <w:rFonts w:eastAsia="Courier New"/>
                      <w:sz w:val="24"/>
                      <w:szCs w:val="24"/>
                    </w:rPr>
                  </w:pPr>
                  <w:r w:rsidRPr="003D080B">
                    <w:rPr>
                      <w:rStyle w:val="4"/>
                      <w:rFonts w:eastAsia="Courier New"/>
                      <w:sz w:val="24"/>
                      <w:szCs w:val="24"/>
                    </w:rPr>
                    <w:t xml:space="preserve">Информационное сопровождение реализации проекта в социальных сетях, средствах массовой информации </w:t>
                  </w: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gramStart"/>
                  <w:r w:rsidRPr="003D080B">
                    <w:rPr>
                      <w:rStyle w:val="4"/>
                      <w:rFonts w:eastAsia="Courier New"/>
                      <w:sz w:val="24"/>
                      <w:szCs w:val="24"/>
                    </w:rPr>
                    <w:t>др</w:t>
                  </w:r>
                  <w:proofErr w:type="gramEnd"/>
                </w:p>
                <w:p w:rsidR="006C763C" w:rsidRPr="003D080B" w:rsidRDefault="006C763C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Style w:val="4"/>
                      <w:rFonts w:eastAsia="Courier New"/>
                      <w:sz w:val="24"/>
                      <w:szCs w:val="24"/>
                    </w:rPr>
                    <w:t>от 0 до 3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tLeast"/>
                    <w:ind w:left="342" w:right="122" w:hanging="28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планируется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и более статей -3 балла;</w:t>
                  </w:r>
                </w:p>
                <w:p w:rsidR="006C763C" w:rsidRPr="003D080B" w:rsidRDefault="009F5EE7" w:rsidP="00AA3140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tLeast"/>
                    <w:ind w:left="342" w:right="122" w:hanging="28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планируется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2-4 статьи-2 балла;</w:t>
                  </w:r>
                </w:p>
                <w:p w:rsidR="006C763C" w:rsidRPr="003D080B" w:rsidRDefault="009F5EE7" w:rsidP="00AA3140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tLeast"/>
                    <w:ind w:left="342" w:right="122" w:hanging="28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планируется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статья -1 балл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55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Наличие рекомендательных писем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2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10"/>
                    </w:numPr>
                    <w:spacing w:after="0" w:line="240" w:lineRule="atLeast"/>
                    <w:ind w:left="342" w:right="122" w:hanging="267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2 и более рекомендательных писем -2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10"/>
                    </w:numPr>
                    <w:spacing w:after="0" w:line="240" w:lineRule="atLeast"/>
                    <w:ind w:left="342" w:right="122" w:hanging="267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1 рекомендательного письма - 1 балл;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10"/>
                    </w:numPr>
                    <w:spacing w:after="0" w:line="240" w:lineRule="atLeast"/>
                    <w:ind w:left="342" w:right="122" w:hanging="267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представлено рекомендательных писем -0 баллов</w:t>
                  </w:r>
                </w:p>
              </w:tc>
            </w:tr>
          </w:tbl>
          <w:p w:rsidR="00476A0F" w:rsidRPr="003D080B" w:rsidRDefault="00476A0F" w:rsidP="00AA3140">
            <w:pPr>
              <w:spacing w:after="0" w:line="240" w:lineRule="atLeast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 __________________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(подпись члена конкурсной комиссии) </w:t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 </w:t>
            </w:r>
          </w:p>
        </w:tc>
      </w:tr>
    </w:tbl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76" w:rsidRPr="00476A0F" w:rsidRDefault="008A4876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52" w:rsidRPr="00476A0F" w:rsidRDefault="00034852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4097"/>
      </w:tblGrid>
      <w:tr w:rsidR="00103BE1" w:rsidRPr="00476A0F" w:rsidTr="00906E39">
        <w:tc>
          <w:tcPr>
            <w:tcW w:w="6062" w:type="dxa"/>
          </w:tcPr>
          <w:p w:rsidR="00103BE1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Pr="00476A0F" w:rsidRDefault="009F5EE7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hideMark/>
          </w:tcPr>
          <w:p w:rsidR="00476A0F" w:rsidRPr="00476A0F" w:rsidRDefault="00476A0F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A0F" w:rsidRPr="00476A0F" w:rsidRDefault="00476A0F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Default="00AA3140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Default="00AA3140" w:rsidP="00AA314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Default="00AA3140" w:rsidP="0043588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6FBD" w:rsidRDefault="00AF6FBD" w:rsidP="0043588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6FBD" w:rsidRDefault="00AF6FBD" w:rsidP="0043588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5881" w:rsidRDefault="00435881" w:rsidP="0043588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40" w:rsidRDefault="00AA3140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3BE1" w:rsidRPr="00476A0F" w:rsidRDefault="00435881" w:rsidP="0043588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  </w:t>
            </w:r>
            <w:r w:rsidR="00103BE1" w:rsidRPr="00476A0F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</w:p>
          <w:p w:rsidR="00103BE1" w:rsidRPr="00476A0F" w:rsidRDefault="00103BE1" w:rsidP="00AA3140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103BE1" w:rsidRPr="00476A0F" w:rsidRDefault="00435881" w:rsidP="0043588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="00103BE1" w:rsidRPr="00476A0F">
              <w:rPr>
                <w:rFonts w:ascii="Times New Roman" w:eastAsia="Times New Roman" w:hAnsi="Times New Roman"/>
                <w:sz w:val="24"/>
                <w:szCs w:val="24"/>
              </w:rPr>
              <w:t>Здвинского района</w:t>
            </w:r>
          </w:p>
          <w:p w:rsidR="00103BE1" w:rsidRPr="00476A0F" w:rsidRDefault="00435881" w:rsidP="0043588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103BE1" w:rsidRPr="00476A0F">
              <w:rPr>
                <w:rFonts w:ascii="Times New Roman" w:eastAsia="Times New Roman" w:hAnsi="Times New Roman"/>
                <w:sz w:val="24"/>
                <w:szCs w:val="24"/>
              </w:rPr>
              <w:t>Новосибирской области</w:t>
            </w:r>
          </w:p>
          <w:p w:rsidR="00103BE1" w:rsidRPr="00476A0F" w:rsidRDefault="00435881" w:rsidP="0043588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370BFB"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370BFB" w:rsidRPr="00476A0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244C21" w:rsidRPr="00476A0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70BFB" w:rsidRPr="00476A0F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CC4818" w:rsidRPr="00476A0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03BE1"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CC4818"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  <w:r w:rsidR="00CC4818"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3BE1" w:rsidRPr="00476A0F">
              <w:rPr>
                <w:rFonts w:ascii="Times New Roman" w:eastAsia="Times New Roman" w:hAnsi="Times New Roman"/>
                <w:sz w:val="24"/>
                <w:szCs w:val="24"/>
              </w:rPr>
              <w:t>-па</w:t>
            </w:r>
          </w:p>
        </w:tc>
      </w:tr>
    </w:tbl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476A0F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проведению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</w:t>
      </w:r>
      <w:r w:rsidR="00920A66"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CC4818"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0A66"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781" w:type="dxa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7088"/>
      </w:tblGrid>
      <w:tr w:rsidR="00103BE1" w:rsidRPr="00476A0F" w:rsidTr="00CD30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Должность члена комиссии</w:t>
            </w:r>
          </w:p>
        </w:tc>
      </w:tr>
      <w:tr w:rsidR="00103BE1" w:rsidRPr="00476A0F" w:rsidTr="00CD30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Егорова Ольга Петровна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21" w:rsidRPr="00476A0F" w:rsidRDefault="00103BE1" w:rsidP="00AA314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администрации Здвинского района Новосибирской области по социальным вопросам, председатель комиссии;</w:t>
            </w:r>
          </w:p>
        </w:tc>
      </w:tr>
      <w:tr w:rsidR="00244C21" w:rsidRPr="00476A0F" w:rsidTr="006A733E">
        <w:trPr>
          <w:trHeight w:val="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21" w:rsidRPr="00476A0F" w:rsidRDefault="00244C2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21" w:rsidRPr="00476A0F" w:rsidRDefault="00244C2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Абаимова Елена Владимировна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21" w:rsidRDefault="00244C21" w:rsidP="00AA314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организации социального обслуживания администрации Здвинского района Новосибирской области, секретарь комиссии;</w:t>
            </w:r>
          </w:p>
          <w:p w:rsidR="006A733E" w:rsidRPr="00476A0F" w:rsidRDefault="006A733E" w:rsidP="00AA314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33E" w:rsidRPr="00476A0F" w:rsidTr="00CD30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Вдовенко Наталья Алексеевна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 муниципального казенного учреждения «Комплексный центр социального обслуживания населения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 Здвинского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депутат Совета депутатов 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Здвинского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A733E" w:rsidRPr="00476A0F" w:rsidTr="00CD30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Комарова Галина Юрьевна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13F9">
              <w:rPr>
                <w:rFonts w:ascii="Times New Roman" w:hAnsi="Times New Roman"/>
                <w:sz w:val="24"/>
                <w:szCs w:val="24"/>
              </w:rPr>
              <w:t>редседатель районной организации ветеранов-пенсионеров войны, труда, военной службы и правоохранительных органов Здвинского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A733E" w:rsidRPr="00476A0F" w:rsidTr="003D080B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>Лебеденко Елена Владимировна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F261A">
              <w:rPr>
                <w:rFonts w:ascii="Times New Roman" w:hAnsi="Times New Roman"/>
                <w:sz w:val="24"/>
                <w:szCs w:val="24"/>
              </w:rPr>
              <w:t>лавный бухгалтер отдела учета и отчетности администрации Здвинского района Новосибирской области</w:t>
            </w:r>
          </w:p>
        </w:tc>
      </w:tr>
      <w:tr w:rsidR="006A733E" w:rsidRPr="00476A0F" w:rsidTr="003D080B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Шалова Яна Анатольевна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библиограф муниципального казенного учреждения культуры « Здвинская центральная библиотечная система» 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6A733E" w:rsidRPr="00476A0F" w:rsidTr="003D080B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>Шунк Елена Александровна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молодежной политики администрации Здвинского района Новосибирской области;</w:t>
            </w:r>
          </w:p>
        </w:tc>
      </w:tr>
    </w:tbl>
    <w:p w:rsidR="007D5CED" w:rsidRPr="00476A0F" w:rsidRDefault="007D5CED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D5CED" w:rsidRPr="00476A0F" w:rsidSect="005778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717"/>
    <w:multiLevelType w:val="hybridMultilevel"/>
    <w:tmpl w:val="579EE214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8530F"/>
    <w:multiLevelType w:val="hybridMultilevel"/>
    <w:tmpl w:val="554E1626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39D1"/>
    <w:multiLevelType w:val="hybridMultilevel"/>
    <w:tmpl w:val="B32E5BC8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44BF0"/>
    <w:multiLevelType w:val="hybridMultilevel"/>
    <w:tmpl w:val="DC984DB0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474DD"/>
    <w:multiLevelType w:val="hybridMultilevel"/>
    <w:tmpl w:val="27C2846A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A26FD"/>
    <w:multiLevelType w:val="hybridMultilevel"/>
    <w:tmpl w:val="EA7643C6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57F6E"/>
    <w:multiLevelType w:val="hybridMultilevel"/>
    <w:tmpl w:val="058C3CC6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81D33"/>
    <w:multiLevelType w:val="hybridMultilevel"/>
    <w:tmpl w:val="A2A89B48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73A16"/>
    <w:multiLevelType w:val="hybridMultilevel"/>
    <w:tmpl w:val="409067EC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47161"/>
    <w:multiLevelType w:val="hybridMultilevel"/>
    <w:tmpl w:val="BBCC273C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A01"/>
    <w:rsid w:val="00034852"/>
    <w:rsid w:val="00037A5A"/>
    <w:rsid w:val="00096DBC"/>
    <w:rsid w:val="00103BE1"/>
    <w:rsid w:val="0014317F"/>
    <w:rsid w:val="001C3331"/>
    <w:rsid w:val="001F6514"/>
    <w:rsid w:val="00202E2A"/>
    <w:rsid w:val="00215B02"/>
    <w:rsid w:val="00244C21"/>
    <w:rsid w:val="00254715"/>
    <w:rsid w:val="0026054D"/>
    <w:rsid w:val="00262769"/>
    <w:rsid w:val="002819A8"/>
    <w:rsid w:val="00283262"/>
    <w:rsid w:val="002E54D1"/>
    <w:rsid w:val="00315151"/>
    <w:rsid w:val="00317202"/>
    <w:rsid w:val="00330317"/>
    <w:rsid w:val="00370BFB"/>
    <w:rsid w:val="00390695"/>
    <w:rsid w:val="003D080B"/>
    <w:rsid w:val="00435881"/>
    <w:rsid w:val="00443976"/>
    <w:rsid w:val="00476A0F"/>
    <w:rsid w:val="004E0912"/>
    <w:rsid w:val="00527D0A"/>
    <w:rsid w:val="005424BD"/>
    <w:rsid w:val="00577850"/>
    <w:rsid w:val="005E1A01"/>
    <w:rsid w:val="0067110F"/>
    <w:rsid w:val="006A733E"/>
    <w:rsid w:val="006C763C"/>
    <w:rsid w:val="006E2677"/>
    <w:rsid w:val="0071446E"/>
    <w:rsid w:val="0072631D"/>
    <w:rsid w:val="00731012"/>
    <w:rsid w:val="0078193F"/>
    <w:rsid w:val="007A402E"/>
    <w:rsid w:val="007A6189"/>
    <w:rsid w:val="007B3AFD"/>
    <w:rsid w:val="007D5CED"/>
    <w:rsid w:val="00840D18"/>
    <w:rsid w:val="00897517"/>
    <w:rsid w:val="008A4876"/>
    <w:rsid w:val="008A7782"/>
    <w:rsid w:val="008E65C8"/>
    <w:rsid w:val="00906E39"/>
    <w:rsid w:val="00920A66"/>
    <w:rsid w:val="00995546"/>
    <w:rsid w:val="009B74D8"/>
    <w:rsid w:val="009C50BF"/>
    <w:rsid w:val="009F5EE7"/>
    <w:rsid w:val="00AA3140"/>
    <w:rsid w:val="00AC1EA9"/>
    <w:rsid w:val="00AD162C"/>
    <w:rsid w:val="00AF261A"/>
    <w:rsid w:val="00AF5A94"/>
    <w:rsid w:val="00AF6FBD"/>
    <w:rsid w:val="00B17537"/>
    <w:rsid w:val="00B35A10"/>
    <w:rsid w:val="00BC03D3"/>
    <w:rsid w:val="00C01043"/>
    <w:rsid w:val="00C61349"/>
    <w:rsid w:val="00C654CB"/>
    <w:rsid w:val="00C75753"/>
    <w:rsid w:val="00CC4818"/>
    <w:rsid w:val="00CD307F"/>
    <w:rsid w:val="00D80764"/>
    <w:rsid w:val="00DA328D"/>
    <w:rsid w:val="00DA6D6F"/>
    <w:rsid w:val="00DB3EEF"/>
    <w:rsid w:val="00DC0577"/>
    <w:rsid w:val="00E83C96"/>
    <w:rsid w:val="00E84B9A"/>
    <w:rsid w:val="00EA6437"/>
    <w:rsid w:val="00EC2304"/>
    <w:rsid w:val="00EC64DA"/>
    <w:rsid w:val="00EF1674"/>
    <w:rsid w:val="00EF2EC8"/>
    <w:rsid w:val="00F061EC"/>
    <w:rsid w:val="00FE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7"/>
  </w:style>
  <w:style w:type="paragraph" w:styleId="1">
    <w:name w:val="heading 1"/>
    <w:basedOn w:val="a"/>
    <w:next w:val="a"/>
    <w:link w:val="10"/>
    <w:qFormat/>
    <w:rsid w:val="00AA3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03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0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BE1"/>
    <w:rPr>
      <w:rFonts w:ascii="Segoe UI" w:hAnsi="Segoe UI" w:cs="Segoe UI"/>
      <w:sz w:val="18"/>
      <w:szCs w:val="18"/>
    </w:rPr>
  </w:style>
  <w:style w:type="character" w:customStyle="1" w:styleId="110">
    <w:name w:val="Основной текст11"/>
    <w:basedOn w:val="a0"/>
    <w:rsid w:val="00476A0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0"/>
    <w:rsid w:val="00476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0"/>
    <w:rsid w:val="00476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76A0F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AA3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3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BC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zd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</dc:creator>
  <cp:lastModifiedBy>Nadein-pc</cp:lastModifiedBy>
  <cp:revision>22</cp:revision>
  <cp:lastPrinted>2022-04-05T03:32:00Z</cp:lastPrinted>
  <dcterms:created xsi:type="dcterms:W3CDTF">2021-05-11T09:42:00Z</dcterms:created>
  <dcterms:modified xsi:type="dcterms:W3CDTF">2022-04-05T03:33:00Z</dcterms:modified>
</cp:coreProperties>
</file>