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A30748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385DD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013318">
        <w:rPr>
          <w:b/>
          <w:sz w:val="28"/>
          <w:szCs w:val="28"/>
        </w:rPr>
        <w:t xml:space="preserve">1 квартал </w:t>
      </w:r>
      <w:r w:rsidR="00C7622D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</w:t>
      </w:r>
      <w:r w:rsidR="00013318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D3474">
        <w:rPr>
          <w:color w:val="000000" w:themeColor="text1"/>
          <w:sz w:val="28"/>
          <w:szCs w:val="28"/>
          <w:shd w:val="clear" w:color="auto" w:fill="FFFFFF" w:themeFill="background1"/>
        </w:rPr>
        <w:t>Информация</w:t>
      </w:r>
      <w:r w:rsidRPr="00A93AD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93ADA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FB3366">
        <w:rPr>
          <w:iCs/>
          <w:sz w:val="28"/>
          <w:szCs w:val="28"/>
        </w:rPr>
        <w:t xml:space="preserve">1 квартал </w:t>
      </w:r>
      <w:r w:rsidR="000D3474">
        <w:rPr>
          <w:iCs/>
          <w:sz w:val="28"/>
          <w:szCs w:val="28"/>
        </w:rPr>
        <w:t>2021</w:t>
      </w:r>
      <w:r w:rsidR="004842C4">
        <w:rPr>
          <w:iCs/>
          <w:sz w:val="28"/>
          <w:szCs w:val="28"/>
        </w:rPr>
        <w:t xml:space="preserve"> год</w:t>
      </w:r>
      <w:r w:rsidR="00FB336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7522F3" w:rsidRDefault="007522F3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выполненных работ по виду деятельности «строительство» – в 5,1 раза;</w:t>
      </w:r>
    </w:p>
    <w:p w:rsidR="00C13274" w:rsidRDefault="007522F3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источников финансирования – в 2,5 раза;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C13274" w:rsidRPr="00C13274">
        <w:rPr>
          <w:iCs/>
          <w:sz w:val="28"/>
          <w:szCs w:val="28"/>
        </w:rPr>
        <w:t>43,2</w:t>
      </w:r>
      <w:r w:rsidRPr="00C13274">
        <w:rPr>
          <w:iCs/>
          <w:sz w:val="28"/>
          <w:szCs w:val="28"/>
        </w:rPr>
        <w:t>%;</w:t>
      </w:r>
    </w:p>
    <w:p w:rsidR="00973CEC" w:rsidRDefault="00973CEC" w:rsidP="00973CE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</w:t>
      </w:r>
      <w:r w:rsidR="0038797E">
        <w:rPr>
          <w:iCs/>
          <w:sz w:val="28"/>
          <w:szCs w:val="28"/>
        </w:rPr>
        <w:t xml:space="preserve">сех категориях хозяйств) — на </w:t>
      </w:r>
      <w:r w:rsidR="00A44536">
        <w:rPr>
          <w:iCs/>
          <w:sz w:val="28"/>
          <w:szCs w:val="28"/>
        </w:rPr>
        <w:t>10,1</w:t>
      </w:r>
      <w:r>
        <w:rPr>
          <w:iCs/>
          <w:sz w:val="28"/>
          <w:szCs w:val="28"/>
        </w:rPr>
        <w:t>%;</w:t>
      </w:r>
    </w:p>
    <w:p w:rsidR="00611904" w:rsidRDefault="00611904" w:rsidP="0061190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 w:rsidRPr="00C13274">
        <w:rPr>
          <w:iCs/>
          <w:sz w:val="28"/>
          <w:szCs w:val="28"/>
        </w:rPr>
        <w:t xml:space="preserve">на </w:t>
      </w:r>
      <w:r w:rsidR="00C13274" w:rsidRPr="00C13274">
        <w:rPr>
          <w:iCs/>
          <w:sz w:val="28"/>
          <w:szCs w:val="28"/>
        </w:rPr>
        <w:t>2</w:t>
      </w:r>
      <w:r w:rsidRPr="00C13274">
        <w:rPr>
          <w:iCs/>
          <w:sz w:val="28"/>
          <w:szCs w:val="28"/>
        </w:rPr>
        <w:t>,6%.</w:t>
      </w:r>
    </w:p>
    <w:p w:rsidR="00973CEC" w:rsidRPr="00C13274" w:rsidRDefault="00973CEC" w:rsidP="00973CE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оборот розничной торговли – на </w:t>
      </w:r>
      <w:r w:rsidR="0038797E">
        <w:rPr>
          <w:iCs/>
          <w:sz w:val="28"/>
          <w:szCs w:val="28"/>
        </w:rPr>
        <w:t>5,</w:t>
      </w:r>
      <w:r w:rsidR="00A44536">
        <w:rPr>
          <w:iCs/>
          <w:sz w:val="28"/>
          <w:szCs w:val="28"/>
        </w:rPr>
        <w:t>9</w:t>
      </w:r>
      <w:r w:rsidRPr="00C13274">
        <w:rPr>
          <w:iCs/>
          <w:sz w:val="28"/>
          <w:szCs w:val="28"/>
        </w:rPr>
        <w:t>%;</w:t>
      </w:r>
    </w:p>
    <w:p w:rsidR="00AE6BDB" w:rsidRPr="00AE6BDB" w:rsidRDefault="00AE6BDB" w:rsidP="00AE6BDB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 xml:space="preserve">объем </w:t>
      </w:r>
      <w:r w:rsidR="00DD75BF">
        <w:rPr>
          <w:iCs/>
          <w:sz w:val="28"/>
          <w:szCs w:val="28"/>
          <w:shd w:val="clear" w:color="auto" w:fill="FFFFFF"/>
        </w:rPr>
        <w:t xml:space="preserve">платных услуг </w:t>
      </w:r>
      <w:r w:rsidR="00A44536">
        <w:rPr>
          <w:iCs/>
          <w:sz w:val="28"/>
          <w:szCs w:val="28"/>
          <w:shd w:val="clear" w:color="auto" w:fill="FFFFFF"/>
        </w:rPr>
        <w:t>населению – на 1</w:t>
      </w:r>
      <w:r>
        <w:rPr>
          <w:iCs/>
          <w:sz w:val="28"/>
          <w:szCs w:val="28"/>
          <w:shd w:val="clear" w:color="auto" w:fill="FFFFFF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602346">
        <w:rPr>
          <w:sz w:val="28"/>
          <w:szCs w:val="28"/>
        </w:rPr>
        <w:t xml:space="preserve">725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A0145A">
        <w:rPr>
          <w:b/>
          <w:bCs/>
          <w:iCs/>
          <w:shd w:val="clear" w:color="auto" w:fill="FFFFFF" w:themeFill="background1"/>
        </w:rPr>
        <w:t>Сельскохозяйстве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513C44">
        <w:rPr>
          <w:bCs/>
          <w:iCs/>
        </w:rPr>
        <w:t>омики района, здесь трудится 599</w:t>
      </w:r>
      <w:r w:rsidR="00A0145A">
        <w:rPr>
          <w:bCs/>
          <w:iCs/>
        </w:rPr>
        <w:t xml:space="preserve"> человек (</w:t>
      </w:r>
      <w:r w:rsidR="00513C44">
        <w:rPr>
          <w:bCs/>
          <w:iCs/>
        </w:rPr>
        <w:t>12,7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>
        <w:t xml:space="preserve">Данным видом деятельности занимаются </w:t>
      </w:r>
      <w:r w:rsidR="0047234E">
        <w:rPr>
          <w:bCs/>
          <w:iCs/>
        </w:rPr>
        <w:t>11</w:t>
      </w:r>
      <w:r>
        <w:rPr>
          <w:bCs/>
          <w:iCs/>
        </w:rPr>
        <w:t xml:space="preserve"> </w:t>
      </w:r>
      <w:r>
        <w:t>сельскохозя</w:t>
      </w:r>
      <w:r w:rsidR="00EA0D29">
        <w:t>йственных предприятий</w:t>
      </w:r>
      <w:r>
        <w:t xml:space="preserve">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942576">
        <w:t>185,8</w:t>
      </w:r>
      <w:r w:rsidR="00B71501">
        <w:t xml:space="preserve"> млн. рублей (темп роста </w:t>
      </w:r>
      <w:r w:rsidR="00942576">
        <w:t>110,1</w:t>
      </w:r>
      <w:r>
        <w:t xml:space="preserve">%). В сельхозпредприятиях района </w:t>
      </w:r>
      <w:r w:rsidR="00B71501">
        <w:t xml:space="preserve">получено валовой продукции </w:t>
      </w:r>
      <w:r w:rsidR="00942576">
        <w:t>132,6</w:t>
      </w:r>
      <w:r w:rsidR="00B71501">
        <w:t xml:space="preserve">  млн. рублей, что составляет </w:t>
      </w:r>
      <w:r w:rsidR="00942576">
        <w:t xml:space="preserve">102,9% </w:t>
      </w:r>
      <w:r w:rsidR="00816A6D">
        <w:t xml:space="preserve">к уровню </w:t>
      </w:r>
      <w:r w:rsidR="00942576">
        <w:t>2020</w:t>
      </w:r>
      <w:r>
        <w:t xml:space="preserve"> года. 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210E56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животноводстве произошло </w:t>
      </w:r>
      <w:r w:rsidR="00E86969">
        <w:rPr>
          <w:szCs w:val="28"/>
        </w:rPr>
        <w:t>уменьшение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E86969">
        <w:rPr>
          <w:szCs w:val="28"/>
        </w:rPr>
        <w:t>16058</w:t>
      </w:r>
      <w:r>
        <w:rPr>
          <w:szCs w:val="28"/>
        </w:rPr>
        <w:t xml:space="preserve"> голов</w:t>
      </w:r>
      <w:r w:rsidR="00E86969">
        <w:rPr>
          <w:szCs w:val="28"/>
        </w:rPr>
        <w:t>, это на 1530</w:t>
      </w:r>
      <w:r>
        <w:rPr>
          <w:szCs w:val="28"/>
        </w:rPr>
        <w:t xml:space="preserve"> голов</w:t>
      </w:r>
      <w:r w:rsidR="00E86969">
        <w:rPr>
          <w:szCs w:val="28"/>
        </w:rPr>
        <w:t xml:space="preserve"> мень</w:t>
      </w:r>
      <w:r w:rsidR="00086C11">
        <w:rPr>
          <w:szCs w:val="28"/>
        </w:rPr>
        <w:t>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сельхозп</w:t>
      </w:r>
      <w:r w:rsidR="009F6185" w:rsidRPr="00DA6F70">
        <w:t xml:space="preserve">редприятиях района 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</w:t>
      </w:r>
      <w:r w:rsidR="00804BF4">
        <w:t>о рогатого скота составила 11656</w:t>
      </w:r>
      <w:r w:rsidR="00C31FD1">
        <w:t xml:space="preserve"> голов</w:t>
      </w:r>
      <w:r w:rsidR="00963E6B">
        <w:t xml:space="preserve">, это на </w:t>
      </w:r>
      <w:r w:rsidR="00804BF4">
        <w:t>393</w:t>
      </w:r>
      <w:r w:rsidR="006F7776">
        <w:t xml:space="preserve"> голов</w:t>
      </w:r>
      <w:r w:rsidR="00804BF4">
        <w:t>ы</w:t>
      </w:r>
      <w:r w:rsidR="00210E56">
        <w:t xml:space="preserve"> меньше,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</w:p>
    <w:p w:rsidR="00F94160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 По </w:t>
      </w:r>
      <w:r w:rsidR="00963E6B">
        <w:rPr>
          <w:szCs w:val="28"/>
        </w:rPr>
        <w:t>состоянию на 01.04</w:t>
      </w:r>
      <w:r w:rsidR="00804BF4">
        <w:rPr>
          <w:szCs w:val="28"/>
        </w:rPr>
        <w:t>.2021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6F7776">
        <w:rPr>
          <w:szCs w:val="28"/>
        </w:rPr>
        <w:t>6</w:t>
      </w:r>
      <w:r w:rsidR="00251ECA">
        <w:rPr>
          <w:szCs w:val="28"/>
        </w:rPr>
        <w:t>105</w:t>
      </w:r>
      <w:r>
        <w:rPr>
          <w:szCs w:val="28"/>
        </w:rPr>
        <w:t xml:space="preserve"> голов, в том числе</w:t>
      </w:r>
      <w:r w:rsidR="00251ECA">
        <w:rPr>
          <w:szCs w:val="28"/>
        </w:rPr>
        <w:t xml:space="preserve">   по сельхозпредприятиям – 4611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251ECA">
        <w:rPr>
          <w:szCs w:val="28"/>
        </w:rPr>
        <w:t>уменьшилась</w:t>
      </w:r>
      <w:r w:rsidR="006A7373">
        <w:rPr>
          <w:szCs w:val="28"/>
        </w:rPr>
        <w:t xml:space="preserve"> к уровню </w:t>
      </w:r>
      <w:r w:rsidR="008110C8">
        <w:rPr>
          <w:szCs w:val="28"/>
        </w:rPr>
        <w:t>2020</w:t>
      </w:r>
      <w:r>
        <w:rPr>
          <w:szCs w:val="28"/>
        </w:rPr>
        <w:t xml:space="preserve"> года  на </w:t>
      </w:r>
      <w:r w:rsidR="008110C8">
        <w:rPr>
          <w:szCs w:val="28"/>
        </w:rPr>
        <w:t>389</w:t>
      </w:r>
      <w:r>
        <w:rPr>
          <w:szCs w:val="28"/>
        </w:rPr>
        <w:t xml:space="preserve"> голов, в сельхозпредприятиях района</w:t>
      </w:r>
      <w:r w:rsidR="008110C8">
        <w:rPr>
          <w:szCs w:val="28"/>
        </w:rPr>
        <w:t xml:space="preserve"> </w:t>
      </w:r>
      <w:r w:rsidR="00F94160">
        <w:rPr>
          <w:szCs w:val="28"/>
        </w:rPr>
        <w:t>–</w:t>
      </w:r>
      <w:r w:rsidR="008110C8">
        <w:rPr>
          <w:szCs w:val="28"/>
        </w:rPr>
        <w:t xml:space="preserve"> </w:t>
      </w:r>
      <w:r w:rsidR="00F94160">
        <w:rPr>
          <w:szCs w:val="28"/>
        </w:rPr>
        <w:t>на 29 голов.</w:t>
      </w:r>
      <w:r>
        <w:rPr>
          <w:szCs w:val="28"/>
        </w:rPr>
        <w:t xml:space="preserve"> </w:t>
      </w:r>
    </w:p>
    <w:p w:rsidR="006F0F0C" w:rsidRDefault="009A5D2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63767B">
        <w:rPr>
          <w:szCs w:val="28"/>
        </w:rPr>
        <w:t>уменьшилось</w:t>
      </w:r>
      <w:r w:rsidR="009756F6">
        <w:rPr>
          <w:szCs w:val="28"/>
        </w:rPr>
        <w:t xml:space="preserve"> на </w:t>
      </w:r>
      <w:r w:rsidR="0063767B">
        <w:rPr>
          <w:szCs w:val="28"/>
        </w:rPr>
        <w:t>109</w:t>
      </w:r>
      <w:r w:rsidR="001276C7">
        <w:rPr>
          <w:szCs w:val="28"/>
        </w:rPr>
        <w:t xml:space="preserve"> голов</w:t>
      </w:r>
      <w:r w:rsidR="00D63EFA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63767B">
        <w:rPr>
          <w:szCs w:val="28"/>
        </w:rPr>
        <w:t>496</w:t>
      </w:r>
      <w:r w:rsidR="00E02020">
        <w:rPr>
          <w:szCs w:val="28"/>
        </w:rPr>
        <w:t xml:space="preserve"> голов</w:t>
      </w:r>
      <w:r w:rsidR="00686F30">
        <w:rPr>
          <w:szCs w:val="28"/>
        </w:rPr>
        <w:t xml:space="preserve">. 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 во всех категориях хозяйств к соответ</w:t>
      </w:r>
      <w:r w:rsidR="0063767B">
        <w:rPr>
          <w:szCs w:val="28"/>
        </w:rPr>
        <w:t xml:space="preserve">ствующему периоду 2020 года на </w:t>
      </w:r>
      <w:r w:rsidR="000D26B0">
        <w:rPr>
          <w:szCs w:val="28"/>
        </w:rPr>
        <w:t>32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 xml:space="preserve">а </w:t>
      </w:r>
      <w:r w:rsidR="000D26B0">
        <w:rPr>
          <w:szCs w:val="28"/>
        </w:rPr>
        <w:t>705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0D26B0">
        <w:rPr>
          <w:szCs w:val="28"/>
        </w:rPr>
        <w:t>роста 104,8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0D26B0">
        <w:rPr>
          <w:szCs w:val="28"/>
        </w:rPr>
        <w:t>5250,3</w:t>
      </w:r>
      <w:r w:rsidR="00534EDA">
        <w:rPr>
          <w:szCs w:val="28"/>
        </w:rPr>
        <w:t xml:space="preserve">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AF4C66">
        <w:rPr>
          <w:szCs w:val="28"/>
        </w:rPr>
        <w:t>478,9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5B765B">
        <w:rPr>
          <w:szCs w:val="28"/>
        </w:rPr>
        <w:t xml:space="preserve">темп роста </w:t>
      </w:r>
      <w:r w:rsidR="00AF4C66">
        <w:rPr>
          <w:szCs w:val="28"/>
        </w:rPr>
        <w:t>122,7% и 80,6</w:t>
      </w:r>
      <w:r w:rsidR="005B765B">
        <w:rPr>
          <w:szCs w:val="28"/>
        </w:rPr>
        <w:t>% соответственно.</w:t>
      </w:r>
      <w:r>
        <w:rPr>
          <w:szCs w:val="28"/>
        </w:rPr>
        <w:t xml:space="preserve"> </w:t>
      </w:r>
    </w:p>
    <w:p w:rsidR="000436E1" w:rsidRDefault="00686F30" w:rsidP="00E372EE">
      <w:pPr>
        <w:pStyle w:val="af2"/>
        <w:ind w:firstLine="709"/>
        <w:jc w:val="both"/>
        <w:rPr>
          <w:szCs w:val="28"/>
        </w:rPr>
      </w:pPr>
      <w:r w:rsidRPr="00E372EE">
        <w:rPr>
          <w:b/>
          <w:i/>
          <w:szCs w:val="28"/>
        </w:rPr>
        <w:t xml:space="preserve">Растениеводство. </w:t>
      </w:r>
      <w:r w:rsidRPr="00E372EE">
        <w:rPr>
          <w:szCs w:val="28"/>
        </w:rPr>
        <w:t>В отчетном периоде проводились работы по  подготовке</w:t>
      </w:r>
      <w:r w:rsidR="000E1202" w:rsidRPr="00E372EE">
        <w:rPr>
          <w:szCs w:val="28"/>
        </w:rPr>
        <w:t xml:space="preserve"> и проведению весеннего сева</w:t>
      </w:r>
      <w:r w:rsidRPr="00E372EE">
        <w:rPr>
          <w:szCs w:val="28"/>
        </w:rPr>
        <w:t>, выполнялся комплекс работ, связанных с ремонтом  техники, подготовкой семенного материала, обеспеченностью ГСМ, средствами защиты растений.</w:t>
      </w:r>
      <w:r w:rsidR="00D36C3F">
        <w:rPr>
          <w:szCs w:val="28"/>
        </w:rPr>
        <w:t xml:space="preserve"> </w:t>
      </w:r>
    </w:p>
    <w:p w:rsidR="001B761D" w:rsidRDefault="001B761D" w:rsidP="001B761D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 xml:space="preserve">Важной составляющей в повышении урожайности является качество семенного материала, в </w:t>
      </w:r>
      <w:r w:rsidR="00811B7B">
        <w:rPr>
          <w:szCs w:val="28"/>
        </w:rPr>
        <w:t>хозяйствах и КФХ  имеется 9031</w:t>
      </w:r>
      <w:r w:rsidRPr="000253E1">
        <w:rPr>
          <w:szCs w:val="28"/>
        </w:rPr>
        <w:t xml:space="preserve"> тонн</w:t>
      </w:r>
      <w:r w:rsidR="00811B7B">
        <w:rPr>
          <w:szCs w:val="28"/>
        </w:rPr>
        <w:t>а</w:t>
      </w:r>
      <w:r w:rsidRPr="000253E1">
        <w:rPr>
          <w:szCs w:val="28"/>
        </w:rPr>
        <w:t xml:space="preserve"> се</w:t>
      </w:r>
      <w:r>
        <w:rPr>
          <w:szCs w:val="28"/>
        </w:rPr>
        <w:t>мян,</w:t>
      </w:r>
      <w:r w:rsidR="00811B7B">
        <w:rPr>
          <w:szCs w:val="28"/>
        </w:rPr>
        <w:t xml:space="preserve"> их кондиционность составляет 100</w:t>
      </w:r>
      <w:r>
        <w:rPr>
          <w:szCs w:val="28"/>
        </w:rPr>
        <w:t>%</w:t>
      </w:r>
      <w:r w:rsidRPr="000253E1">
        <w:rPr>
          <w:szCs w:val="28"/>
        </w:rPr>
        <w:t xml:space="preserve"> от общего колич</w:t>
      </w:r>
      <w:r>
        <w:rPr>
          <w:szCs w:val="28"/>
        </w:rPr>
        <w:t xml:space="preserve">ества.  </w:t>
      </w:r>
    </w:p>
    <w:p w:rsidR="001B761D" w:rsidRDefault="00811B7B" w:rsidP="001B761D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2021</w:t>
      </w:r>
      <w:r w:rsidR="001B761D">
        <w:rPr>
          <w:szCs w:val="28"/>
        </w:rPr>
        <w:t xml:space="preserve"> году посевная площадь составит </w:t>
      </w:r>
      <w:r>
        <w:rPr>
          <w:szCs w:val="28"/>
        </w:rPr>
        <w:t>72,9</w:t>
      </w:r>
      <w:r w:rsidR="001B761D">
        <w:rPr>
          <w:szCs w:val="28"/>
        </w:rPr>
        <w:t xml:space="preserve"> тыс. гектара. </w:t>
      </w:r>
      <w:r w:rsidR="0039190D">
        <w:rPr>
          <w:szCs w:val="28"/>
        </w:rPr>
        <w:t>Яровой сев – 57,8</w:t>
      </w:r>
      <w:r w:rsidR="001B761D">
        <w:rPr>
          <w:szCs w:val="28"/>
        </w:rPr>
        <w:t xml:space="preserve"> тыс. гектара: планируется посеять яровые зерновые культуры на площади </w:t>
      </w:r>
      <w:r w:rsidR="0039190D">
        <w:rPr>
          <w:szCs w:val="28"/>
        </w:rPr>
        <w:t>40,1</w:t>
      </w:r>
      <w:r w:rsidR="001B761D">
        <w:rPr>
          <w:szCs w:val="28"/>
        </w:rPr>
        <w:t xml:space="preserve"> тыс. га, из них пшеницы – </w:t>
      </w:r>
      <w:r w:rsidR="0039190D">
        <w:rPr>
          <w:szCs w:val="28"/>
        </w:rPr>
        <w:t>31,8</w:t>
      </w:r>
      <w:r w:rsidR="001B761D">
        <w:rPr>
          <w:szCs w:val="28"/>
        </w:rPr>
        <w:t xml:space="preserve"> тыс. га, ячменя – </w:t>
      </w:r>
      <w:r w:rsidR="0039190D">
        <w:rPr>
          <w:szCs w:val="28"/>
        </w:rPr>
        <w:t>4,6</w:t>
      </w:r>
      <w:r w:rsidR="001B761D">
        <w:rPr>
          <w:szCs w:val="28"/>
        </w:rPr>
        <w:t xml:space="preserve"> тыс. га, овса – </w:t>
      </w:r>
      <w:r w:rsidR="0039190D">
        <w:rPr>
          <w:szCs w:val="28"/>
        </w:rPr>
        <w:t>2,7</w:t>
      </w:r>
      <w:r w:rsidR="001B761D">
        <w:rPr>
          <w:szCs w:val="28"/>
        </w:rPr>
        <w:t xml:space="preserve"> тыс. га. На площади </w:t>
      </w:r>
      <w:r w:rsidR="0039190D">
        <w:rPr>
          <w:szCs w:val="28"/>
        </w:rPr>
        <w:t>6,6</w:t>
      </w:r>
      <w:r w:rsidR="001B761D">
        <w:rPr>
          <w:szCs w:val="28"/>
        </w:rPr>
        <w:t xml:space="preserve"> тыс. гектаров планируется посеять технические культуры. В  текущем году имеется </w:t>
      </w:r>
      <w:r w:rsidR="00BD1542">
        <w:rPr>
          <w:szCs w:val="28"/>
        </w:rPr>
        <w:t>44,1</w:t>
      </w:r>
      <w:r w:rsidR="001B761D">
        <w:rPr>
          <w:szCs w:val="28"/>
        </w:rPr>
        <w:t xml:space="preserve"> тыс. гектаров (</w:t>
      </w:r>
      <w:r w:rsidR="00BE1FE1">
        <w:rPr>
          <w:szCs w:val="28"/>
        </w:rPr>
        <w:t>72</w:t>
      </w:r>
      <w:r w:rsidR="001B761D" w:rsidRPr="000253E1">
        <w:rPr>
          <w:szCs w:val="28"/>
        </w:rPr>
        <w:t>%</w:t>
      </w:r>
      <w:r w:rsidR="001B761D">
        <w:rPr>
          <w:szCs w:val="28"/>
        </w:rPr>
        <w:t xml:space="preserve"> от ярового сева) </w:t>
      </w:r>
      <w:r w:rsidR="00BE1FE1">
        <w:rPr>
          <w:szCs w:val="28"/>
        </w:rPr>
        <w:t xml:space="preserve">готовой земли. </w:t>
      </w:r>
      <w:r w:rsidR="001B761D" w:rsidRPr="00A57DF2">
        <w:rPr>
          <w:szCs w:val="28"/>
        </w:rPr>
        <w:t xml:space="preserve">Сельхозтоваропроизводителями </w:t>
      </w:r>
      <w:r w:rsidR="001B761D" w:rsidRPr="0029744E">
        <w:rPr>
          <w:szCs w:val="28"/>
        </w:rPr>
        <w:t>приобретено семян высших репродукций зе</w:t>
      </w:r>
      <w:r w:rsidR="001B761D">
        <w:rPr>
          <w:szCs w:val="28"/>
        </w:rPr>
        <w:t>р</w:t>
      </w:r>
      <w:r w:rsidR="00552234">
        <w:rPr>
          <w:szCs w:val="28"/>
        </w:rPr>
        <w:t>новых и зернобобовых культур 104</w:t>
      </w:r>
      <w:r w:rsidR="001B761D" w:rsidRPr="0029744E">
        <w:rPr>
          <w:szCs w:val="28"/>
        </w:rPr>
        <w:t xml:space="preserve"> тонн</w:t>
      </w:r>
      <w:r w:rsidR="001B761D">
        <w:rPr>
          <w:szCs w:val="28"/>
        </w:rPr>
        <w:t>ы</w:t>
      </w:r>
      <w:r w:rsidR="001B761D" w:rsidRPr="0029744E">
        <w:rPr>
          <w:szCs w:val="28"/>
        </w:rPr>
        <w:t>,  минеральных удобрений</w:t>
      </w:r>
      <w:r w:rsidR="00552234">
        <w:rPr>
          <w:szCs w:val="28"/>
        </w:rPr>
        <w:t xml:space="preserve"> – 2774</w:t>
      </w:r>
      <w:r w:rsidR="001B761D">
        <w:rPr>
          <w:szCs w:val="28"/>
        </w:rPr>
        <w:t xml:space="preserve"> тонн</w:t>
      </w:r>
      <w:r w:rsidR="004E6262">
        <w:rPr>
          <w:szCs w:val="28"/>
        </w:rPr>
        <w:t>ы</w:t>
      </w:r>
      <w:r w:rsidR="00DF234E">
        <w:rPr>
          <w:szCs w:val="28"/>
        </w:rPr>
        <w:t>, семян</w:t>
      </w:r>
      <w:r w:rsidR="001B761D" w:rsidRPr="0029744E">
        <w:rPr>
          <w:szCs w:val="28"/>
        </w:rPr>
        <w:t xml:space="preserve"> кукурузы</w:t>
      </w:r>
      <w:r w:rsidR="00DF234E">
        <w:rPr>
          <w:szCs w:val="28"/>
        </w:rPr>
        <w:t xml:space="preserve"> – 35 тонн.</w:t>
      </w:r>
    </w:p>
    <w:p w:rsidR="001B761D" w:rsidRDefault="001B761D" w:rsidP="00B5126F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>Проводилась работа по подготовке к весенне-полевым работам техники и сельскохозяйственных агрегатов. Го</w:t>
      </w:r>
      <w:r w:rsidR="00776A10">
        <w:rPr>
          <w:szCs w:val="28"/>
        </w:rPr>
        <w:t>товность тракторов</w:t>
      </w:r>
      <w:r w:rsidR="00DF234E">
        <w:rPr>
          <w:szCs w:val="28"/>
        </w:rPr>
        <w:t xml:space="preserve"> на 01.04.2021</w:t>
      </w:r>
      <w:r>
        <w:rPr>
          <w:szCs w:val="28"/>
        </w:rPr>
        <w:t xml:space="preserve"> </w:t>
      </w:r>
      <w:r w:rsidR="00776A10">
        <w:rPr>
          <w:szCs w:val="28"/>
        </w:rPr>
        <w:t>года  составила 10</w:t>
      </w:r>
      <w:r>
        <w:rPr>
          <w:szCs w:val="28"/>
        </w:rPr>
        <w:t>0</w:t>
      </w:r>
      <w:r w:rsidRPr="000253E1">
        <w:rPr>
          <w:szCs w:val="28"/>
        </w:rPr>
        <w:t xml:space="preserve">%, грузовых автомобилей – </w:t>
      </w:r>
      <w:r w:rsidR="00776A10">
        <w:rPr>
          <w:szCs w:val="28"/>
        </w:rPr>
        <w:t>98</w:t>
      </w:r>
      <w:r>
        <w:rPr>
          <w:szCs w:val="28"/>
        </w:rPr>
        <w:t xml:space="preserve">%. </w:t>
      </w:r>
      <w:r w:rsidRPr="000253E1">
        <w:rPr>
          <w:szCs w:val="28"/>
        </w:rPr>
        <w:t>Одним из составляющих факторов своевременного проведения посевной кампании является обеспечение горючесмазочными материалами. На весь объём вес</w:t>
      </w:r>
      <w:r>
        <w:rPr>
          <w:szCs w:val="28"/>
        </w:rPr>
        <w:t xml:space="preserve">енне-полевых работ требуется около 1 тысячи дизельного топлива (в наличии имеется </w:t>
      </w:r>
      <w:r w:rsidR="00B5126F">
        <w:rPr>
          <w:szCs w:val="28"/>
        </w:rPr>
        <w:t>54</w:t>
      </w:r>
      <w:r>
        <w:rPr>
          <w:szCs w:val="28"/>
        </w:rPr>
        <w:t>% к потребности).</w:t>
      </w:r>
      <w:r w:rsidRPr="000253E1">
        <w:rPr>
          <w:szCs w:val="28"/>
        </w:rPr>
        <w:t xml:space="preserve"> </w:t>
      </w:r>
    </w:p>
    <w:p w:rsidR="00F43A90" w:rsidRDefault="00844C3A" w:rsidP="00867B0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Сельхозпредприятия и крестьянские (фермерские) хозяйства продолжают обновлять свой технический парк. За </w:t>
      </w:r>
      <w:r w:rsidR="00CE6FFA">
        <w:rPr>
          <w:szCs w:val="28"/>
        </w:rPr>
        <w:t>отчетный период</w:t>
      </w:r>
      <w:r>
        <w:rPr>
          <w:szCs w:val="28"/>
        </w:rPr>
        <w:t xml:space="preserve">  техники </w:t>
      </w:r>
      <w:r>
        <w:rPr>
          <w:szCs w:val="28"/>
        </w:rPr>
        <w:lastRenderedPageBreak/>
        <w:t xml:space="preserve">и </w:t>
      </w:r>
      <w:r w:rsidR="002525AA">
        <w:rPr>
          <w:szCs w:val="28"/>
        </w:rPr>
        <w:t>об</w:t>
      </w:r>
      <w:r w:rsidR="00B1713B">
        <w:rPr>
          <w:szCs w:val="28"/>
        </w:rPr>
        <w:t>орудования приобретено  на  99</w:t>
      </w:r>
      <w:r w:rsidR="00587585">
        <w:rPr>
          <w:szCs w:val="28"/>
        </w:rPr>
        <w:t xml:space="preserve">  млн. рублей (что в 3,8 раза выше аналогичного периода прошлого года).</w:t>
      </w:r>
    </w:p>
    <w:p w:rsidR="000436E1" w:rsidRPr="00163FA5" w:rsidRDefault="007C6864" w:rsidP="00163FA5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4E5FB6">
        <w:rPr>
          <w:szCs w:val="28"/>
        </w:rPr>
        <w:t xml:space="preserve"> 8</w:t>
      </w:r>
      <w:r w:rsidR="006B2187">
        <w:rPr>
          <w:szCs w:val="28"/>
        </w:rPr>
        <w:t xml:space="preserve"> </w:t>
      </w:r>
      <w:r w:rsidR="00686F30">
        <w:rPr>
          <w:szCs w:val="28"/>
        </w:rPr>
        <w:t xml:space="preserve"> сработали с </w:t>
      </w:r>
      <w:r w:rsidR="00610EB9">
        <w:rPr>
          <w:szCs w:val="28"/>
        </w:rPr>
        <w:t xml:space="preserve">прибылью. </w:t>
      </w:r>
      <w:r w:rsidR="002349B2">
        <w:rPr>
          <w:szCs w:val="28"/>
        </w:rPr>
        <w:t xml:space="preserve">Общая прибыль </w:t>
      </w:r>
      <w:r w:rsidR="004E5FB6">
        <w:rPr>
          <w:szCs w:val="28"/>
        </w:rPr>
        <w:t>составила 31,9</w:t>
      </w:r>
      <w:r w:rsidR="002349B2">
        <w:rPr>
          <w:szCs w:val="28"/>
        </w:rPr>
        <w:t xml:space="preserve"> млн. рублей (за </w:t>
      </w:r>
      <w:r w:rsidR="004E5FB6">
        <w:rPr>
          <w:szCs w:val="28"/>
        </w:rPr>
        <w:t>1 квартал 2020</w:t>
      </w:r>
      <w:r w:rsidR="002349B2">
        <w:rPr>
          <w:szCs w:val="28"/>
        </w:rPr>
        <w:t xml:space="preserve"> год</w:t>
      </w:r>
      <w:r w:rsidR="00A44170">
        <w:rPr>
          <w:szCs w:val="28"/>
        </w:rPr>
        <w:t>а</w:t>
      </w:r>
      <w:r w:rsidR="002349B2">
        <w:rPr>
          <w:szCs w:val="28"/>
        </w:rPr>
        <w:t xml:space="preserve"> </w:t>
      </w:r>
      <w:r w:rsidR="00610EB9">
        <w:rPr>
          <w:szCs w:val="28"/>
        </w:rPr>
        <w:t>–</w:t>
      </w:r>
      <w:r w:rsidR="002349B2">
        <w:rPr>
          <w:szCs w:val="28"/>
        </w:rPr>
        <w:t xml:space="preserve"> </w:t>
      </w:r>
      <w:r w:rsidR="004E5FB6">
        <w:rPr>
          <w:szCs w:val="28"/>
        </w:rPr>
        <w:t>28,7</w:t>
      </w:r>
      <w:r w:rsidR="00610EB9">
        <w:rPr>
          <w:szCs w:val="28"/>
        </w:rPr>
        <w:t xml:space="preserve"> млн. рублей).</w:t>
      </w:r>
      <w:r w:rsidR="0096325B">
        <w:rPr>
          <w:szCs w:val="28"/>
        </w:rPr>
        <w:t xml:space="preserve"> С убытком</w:t>
      </w:r>
      <w:r w:rsidR="004E5FB6">
        <w:rPr>
          <w:szCs w:val="28"/>
        </w:rPr>
        <w:t xml:space="preserve"> (1,2</w:t>
      </w:r>
      <w:r w:rsidR="00D733B5">
        <w:rPr>
          <w:szCs w:val="28"/>
        </w:rPr>
        <w:t xml:space="preserve"> </w:t>
      </w:r>
      <w:r w:rsidR="001B2DAD">
        <w:rPr>
          <w:szCs w:val="28"/>
        </w:rPr>
        <w:t>млн. рублей)</w:t>
      </w:r>
      <w:r w:rsidR="0096325B">
        <w:rPr>
          <w:szCs w:val="28"/>
        </w:rPr>
        <w:t xml:space="preserve"> сработало 1 предприятие</w:t>
      </w:r>
      <w:r w:rsidR="00490A8E">
        <w:rPr>
          <w:szCs w:val="28"/>
        </w:rPr>
        <w:t>.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C86C12">
        <w:rPr>
          <w:szCs w:val="28"/>
        </w:rPr>
        <w:t>авили 158</w:t>
      </w:r>
      <w:r w:rsidR="007045CB">
        <w:rPr>
          <w:szCs w:val="28"/>
        </w:rPr>
        <w:t xml:space="preserve">,5 </w:t>
      </w:r>
      <w:r w:rsidR="00D803EC">
        <w:rPr>
          <w:szCs w:val="28"/>
        </w:rPr>
        <w:t>млн. рублей</w:t>
      </w:r>
      <w:r w:rsidR="00C86C12">
        <w:rPr>
          <w:szCs w:val="28"/>
        </w:rPr>
        <w:t>, что в 3,3</w:t>
      </w:r>
      <w:r w:rsidR="007045CB">
        <w:rPr>
          <w:szCs w:val="28"/>
        </w:rPr>
        <w:t xml:space="preserve"> раза выше аналогичного периода прошлого года.</w:t>
      </w:r>
      <w:r w:rsidR="00007CC2">
        <w:rPr>
          <w:szCs w:val="28"/>
        </w:rPr>
        <w:t xml:space="preserve">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152287">
        <w:rPr>
          <w:szCs w:val="28"/>
        </w:rPr>
        <w:t xml:space="preserve">ва за отчетный период  – </w:t>
      </w:r>
      <w:r w:rsidR="00C86C12">
        <w:rPr>
          <w:szCs w:val="28"/>
        </w:rPr>
        <w:t>24084</w:t>
      </w:r>
      <w:r>
        <w:rPr>
          <w:szCs w:val="28"/>
        </w:rPr>
        <w:t xml:space="preserve"> ру</w:t>
      </w:r>
      <w:r w:rsidR="00007CC2">
        <w:rPr>
          <w:szCs w:val="28"/>
        </w:rPr>
        <w:t>бля</w:t>
      </w:r>
      <w:r w:rsidR="007C6864">
        <w:rPr>
          <w:szCs w:val="28"/>
        </w:rPr>
        <w:t xml:space="preserve"> (за </w:t>
      </w:r>
      <w:r w:rsidR="00C86C12">
        <w:rPr>
          <w:szCs w:val="28"/>
        </w:rPr>
        <w:t>1 квартал 2020</w:t>
      </w:r>
      <w:r w:rsidR="00152287">
        <w:rPr>
          <w:szCs w:val="28"/>
        </w:rPr>
        <w:t xml:space="preserve"> год</w:t>
      </w:r>
      <w:r w:rsidR="00007CC2">
        <w:rPr>
          <w:szCs w:val="28"/>
        </w:rPr>
        <w:t>а</w:t>
      </w:r>
      <w:r w:rsidR="00C86C12">
        <w:rPr>
          <w:szCs w:val="28"/>
        </w:rPr>
        <w:t xml:space="preserve"> – 17083 рубля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07A1C">
        <w:rPr>
          <w:sz w:val="28"/>
          <w:szCs w:val="28"/>
        </w:rPr>
        <w:tab/>
        <w:t>В районе 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E20A56">
        <w:rPr>
          <w:sz w:val="28"/>
          <w:szCs w:val="28"/>
        </w:rPr>
        <w:t xml:space="preserve">ного производства составил </w:t>
      </w:r>
      <w:r w:rsidR="0017329F">
        <w:rPr>
          <w:sz w:val="28"/>
          <w:szCs w:val="28"/>
        </w:rPr>
        <w:t>323,8</w:t>
      </w:r>
      <w:r>
        <w:rPr>
          <w:sz w:val="28"/>
          <w:szCs w:val="28"/>
        </w:rPr>
        <w:t xml:space="preserve"> млн. рублей</w:t>
      </w:r>
      <w:r w:rsidR="0017329F">
        <w:rPr>
          <w:sz w:val="28"/>
          <w:szCs w:val="28"/>
        </w:rPr>
        <w:t xml:space="preserve"> (темп роста 143,2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 w:rsidR="00E20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0E4EEA">
        <w:rPr>
          <w:sz w:val="28"/>
          <w:szCs w:val="28"/>
        </w:rPr>
        <w:t>83,9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E36D77">
        <w:rPr>
          <w:sz w:val="28"/>
          <w:szCs w:val="28"/>
        </w:rPr>
        <w:t>ленной продукции составляет 15,6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E36D77">
        <w:rPr>
          <w:sz w:val="28"/>
          <w:szCs w:val="28"/>
        </w:rPr>
        <w:t>ХПП» – 0,5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 91,2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F31734">
        <w:rPr>
          <w:sz w:val="28"/>
          <w:szCs w:val="28"/>
        </w:rPr>
        <w:t>», 8,8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4733D6">
        <w:rPr>
          <w:sz w:val="28"/>
          <w:szCs w:val="28"/>
        </w:rPr>
        <w:t>на 1 предприятии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EE53D2">
        <w:rPr>
          <w:sz w:val="28"/>
          <w:szCs w:val="28"/>
        </w:rPr>
        <w:t xml:space="preserve">  </w:t>
      </w:r>
      <w:r w:rsidR="004615ED">
        <w:rPr>
          <w:sz w:val="28"/>
          <w:szCs w:val="28"/>
        </w:rPr>
        <w:t>–</w:t>
      </w:r>
      <w:r w:rsidR="00EE53D2">
        <w:rPr>
          <w:sz w:val="28"/>
          <w:szCs w:val="28"/>
        </w:rPr>
        <w:t xml:space="preserve"> </w:t>
      </w:r>
      <w:r w:rsidR="004733D6">
        <w:rPr>
          <w:sz w:val="28"/>
          <w:szCs w:val="28"/>
        </w:rPr>
        <w:t>на 23%.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изменился, это: сыры рассольные (</w:t>
      </w:r>
      <w:r w:rsidR="00A95D22">
        <w:rPr>
          <w:sz w:val="28"/>
          <w:szCs w:val="28"/>
        </w:rPr>
        <w:t>325</w:t>
      </w:r>
      <w:r w:rsidR="00315A9F">
        <w:rPr>
          <w:sz w:val="28"/>
          <w:szCs w:val="28"/>
        </w:rPr>
        <w:t xml:space="preserve"> тонн</w:t>
      </w:r>
      <w:r w:rsidR="00A95D22">
        <w:rPr>
          <w:sz w:val="28"/>
          <w:szCs w:val="28"/>
        </w:rPr>
        <w:t>), масло сливочное (263</w:t>
      </w:r>
      <w:r w:rsidR="0046423D">
        <w:rPr>
          <w:sz w:val="28"/>
          <w:szCs w:val="28"/>
        </w:rPr>
        <w:t xml:space="preserve"> тонн</w:t>
      </w:r>
      <w:r w:rsidR="00672397">
        <w:rPr>
          <w:sz w:val="28"/>
          <w:szCs w:val="28"/>
        </w:rPr>
        <w:t>ы</w:t>
      </w:r>
      <w:r w:rsidR="00037075">
        <w:rPr>
          <w:sz w:val="28"/>
          <w:szCs w:val="28"/>
        </w:rPr>
        <w:t xml:space="preserve">), </w:t>
      </w:r>
      <w:r>
        <w:rPr>
          <w:sz w:val="28"/>
          <w:szCs w:val="28"/>
        </w:rPr>
        <w:t>сырный продукт (</w:t>
      </w:r>
      <w:r w:rsidR="003624F2">
        <w:rPr>
          <w:sz w:val="28"/>
          <w:szCs w:val="28"/>
        </w:rPr>
        <w:t>229</w:t>
      </w:r>
      <w:r w:rsidR="00A55EE9">
        <w:rPr>
          <w:sz w:val="28"/>
          <w:szCs w:val="28"/>
        </w:rPr>
        <w:t xml:space="preserve"> </w:t>
      </w:r>
      <w:r w:rsidR="00ED378D">
        <w:rPr>
          <w:sz w:val="28"/>
          <w:szCs w:val="28"/>
        </w:rPr>
        <w:t xml:space="preserve">тонн), </w:t>
      </w:r>
      <w:r w:rsidR="003624F2">
        <w:rPr>
          <w:sz w:val="28"/>
          <w:szCs w:val="28"/>
        </w:rPr>
        <w:t xml:space="preserve">творог (97 тонн), </w:t>
      </w:r>
      <w:r w:rsidR="00ED378D">
        <w:rPr>
          <w:sz w:val="28"/>
          <w:szCs w:val="28"/>
        </w:rPr>
        <w:t xml:space="preserve">мясные </w:t>
      </w:r>
      <w:r w:rsidR="00F31C6A">
        <w:rPr>
          <w:sz w:val="28"/>
          <w:szCs w:val="28"/>
        </w:rPr>
        <w:t>полуфабрикаты (2922</w:t>
      </w:r>
      <w:r>
        <w:rPr>
          <w:sz w:val="28"/>
          <w:szCs w:val="28"/>
        </w:rPr>
        <w:t xml:space="preserve"> тонн</w:t>
      </w:r>
      <w:r w:rsidR="00F31C6A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F31C6A">
        <w:rPr>
          <w:sz w:val="28"/>
          <w:szCs w:val="28"/>
        </w:rPr>
        <w:t>хлеб (30</w:t>
      </w:r>
      <w:r w:rsidR="00155B59">
        <w:rPr>
          <w:sz w:val="28"/>
          <w:szCs w:val="28"/>
        </w:rPr>
        <w:t xml:space="preserve"> тонн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C87638">
        <w:rPr>
          <w:sz w:val="28"/>
          <w:szCs w:val="28"/>
        </w:rPr>
        <w:t>получили прибыль в размере 31,1</w:t>
      </w:r>
      <w:r w:rsidR="00E67EBE">
        <w:rPr>
          <w:sz w:val="28"/>
          <w:szCs w:val="28"/>
        </w:rPr>
        <w:t xml:space="preserve"> млн. рублей (за </w:t>
      </w:r>
      <w:r w:rsidR="00C87638">
        <w:rPr>
          <w:sz w:val="28"/>
          <w:szCs w:val="28"/>
        </w:rPr>
        <w:t>1 квартал 2020</w:t>
      </w:r>
      <w:r w:rsidR="00E67EBE">
        <w:rPr>
          <w:sz w:val="28"/>
          <w:szCs w:val="28"/>
        </w:rPr>
        <w:t xml:space="preserve"> год</w:t>
      </w:r>
      <w:r w:rsidR="00C87638">
        <w:rPr>
          <w:sz w:val="28"/>
          <w:szCs w:val="28"/>
        </w:rPr>
        <w:t>а – 6,6</w:t>
      </w:r>
      <w:r>
        <w:rPr>
          <w:sz w:val="28"/>
          <w:szCs w:val="28"/>
        </w:rPr>
        <w:t xml:space="preserve"> млн. рублей), </w:t>
      </w:r>
      <w:r w:rsidR="00C87638">
        <w:rPr>
          <w:sz w:val="28"/>
          <w:szCs w:val="28"/>
        </w:rPr>
        <w:t>49,2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</w:t>
      </w:r>
      <w:r w:rsidR="00300913">
        <w:rPr>
          <w:sz w:val="28"/>
          <w:szCs w:val="28"/>
        </w:rPr>
        <w:t xml:space="preserve">784,2 тыс. </w:t>
      </w:r>
      <w:r w:rsidR="002417E8">
        <w:rPr>
          <w:sz w:val="28"/>
          <w:szCs w:val="28"/>
        </w:rPr>
        <w:t xml:space="preserve"> </w:t>
      </w:r>
      <w:r w:rsidR="008A0282">
        <w:rPr>
          <w:sz w:val="28"/>
          <w:szCs w:val="28"/>
        </w:rPr>
        <w:t>рублей, 100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77629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8938C7">
        <w:rPr>
          <w:sz w:val="28"/>
          <w:szCs w:val="28"/>
          <w:shd w:val="clear" w:color="auto" w:fill="FFFFFF"/>
        </w:rPr>
        <w:t>172,4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8938C7">
        <w:rPr>
          <w:sz w:val="28"/>
          <w:szCs w:val="28"/>
        </w:rPr>
        <w:t>в 2,5 раза выше аналогичного периода прошлого года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Данный рост обеспечен вложениями в сферы сельского хозяйств и потребительского рынка.</w:t>
      </w:r>
      <w:r>
        <w:rPr>
          <w:sz w:val="28"/>
          <w:szCs w:val="28"/>
        </w:rPr>
        <w:t xml:space="preserve"> Инвестиции за счет средств бюдж</w:t>
      </w:r>
      <w:r w:rsidR="00C77E11">
        <w:rPr>
          <w:sz w:val="28"/>
          <w:szCs w:val="28"/>
        </w:rPr>
        <w:t>ето</w:t>
      </w:r>
      <w:r w:rsidR="00D40675">
        <w:rPr>
          <w:sz w:val="28"/>
          <w:szCs w:val="28"/>
        </w:rPr>
        <w:t>в всех уровней составили 15,6</w:t>
      </w:r>
      <w:r w:rsidR="00835708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D40675">
        <w:rPr>
          <w:sz w:val="28"/>
          <w:szCs w:val="28"/>
        </w:rPr>
        <w:t xml:space="preserve"> (темп роста 68,8%)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D40675">
        <w:rPr>
          <w:sz w:val="28"/>
          <w:szCs w:val="28"/>
        </w:rPr>
        <w:t>42,6</w:t>
      </w:r>
      <w:r>
        <w:rPr>
          <w:sz w:val="28"/>
          <w:szCs w:val="28"/>
        </w:rPr>
        <w:t xml:space="preserve"> млн. рублей</w:t>
      </w:r>
      <w:r w:rsidR="00236E08">
        <w:rPr>
          <w:sz w:val="28"/>
          <w:szCs w:val="28"/>
        </w:rPr>
        <w:t xml:space="preserve"> (в 5,1 раза выше аналогичного периода прошлого года</w:t>
      </w:r>
      <w:r w:rsidR="007C554C">
        <w:rPr>
          <w:sz w:val="28"/>
          <w:szCs w:val="28"/>
        </w:rPr>
        <w:t xml:space="preserve"> в связи со строительством</w:t>
      </w:r>
      <w:r w:rsidR="00B44AB8">
        <w:rPr>
          <w:sz w:val="28"/>
          <w:szCs w:val="28"/>
        </w:rPr>
        <w:t xml:space="preserve"> </w:t>
      </w:r>
      <w:r w:rsidR="007C554C">
        <w:rPr>
          <w:sz w:val="28"/>
          <w:szCs w:val="28"/>
        </w:rPr>
        <w:t xml:space="preserve">нового животноводческого комплекса в АО </w:t>
      </w:r>
      <w:r w:rsidR="00B44AB8">
        <w:rPr>
          <w:sz w:val="28"/>
          <w:szCs w:val="28"/>
        </w:rPr>
        <w:t>«Урюмское»</w:t>
      </w:r>
      <w:r w:rsidR="00236E0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>денного в эксплуатацию жилья за</w:t>
      </w:r>
      <w:r w:rsidR="00286E5D">
        <w:rPr>
          <w:sz w:val="28"/>
          <w:szCs w:val="28"/>
        </w:rPr>
        <w:t xml:space="preserve"> отчетный период составила 629,7 </w:t>
      </w:r>
      <w:r w:rsidR="00520295">
        <w:rPr>
          <w:sz w:val="28"/>
          <w:szCs w:val="28"/>
        </w:rPr>
        <w:t>квадратных метров (темп роста</w:t>
      </w:r>
      <w:r w:rsidR="00286E5D">
        <w:rPr>
          <w:sz w:val="28"/>
          <w:szCs w:val="28"/>
        </w:rPr>
        <w:t xml:space="preserve"> 182,6</w:t>
      </w:r>
      <w:r w:rsidR="00EE1346">
        <w:rPr>
          <w:sz w:val="28"/>
          <w:szCs w:val="28"/>
        </w:rPr>
        <w:t xml:space="preserve">%). </w:t>
      </w:r>
      <w:r w:rsidR="00286E5D">
        <w:rPr>
          <w:sz w:val="28"/>
          <w:szCs w:val="28"/>
        </w:rPr>
        <w:t>Построено 8</w:t>
      </w:r>
      <w:r w:rsidR="007529C6">
        <w:rPr>
          <w:sz w:val="28"/>
          <w:szCs w:val="28"/>
        </w:rPr>
        <w:t xml:space="preserve"> жилых дома </w:t>
      </w:r>
      <w:r w:rsidR="00FA3770">
        <w:rPr>
          <w:sz w:val="28"/>
          <w:szCs w:val="28"/>
        </w:rPr>
        <w:t>за счет собственных средств</w:t>
      </w:r>
      <w:r w:rsidR="005C720D">
        <w:rPr>
          <w:sz w:val="28"/>
          <w:szCs w:val="28"/>
        </w:rPr>
        <w:t xml:space="preserve"> и кредитов</w:t>
      </w:r>
      <w:r w:rsidR="007529C6">
        <w:rPr>
          <w:sz w:val="28"/>
          <w:szCs w:val="28"/>
        </w:rPr>
        <w:t xml:space="preserve"> </w:t>
      </w:r>
      <w:r w:rsidR="00E0194A">
        <w:rPr>
          <w:sz w:val="28"/>
          <w:szCs w:val="28"/>
        </w:rPr>
        <w:t xml:space="preserve">в селе </w:t>
      </w:r>
      <w:r w:rsidR="007529C6">
        <w:rPr>
          <w:sz w:val="28"/>
          <w:szCs w:val="28"/>
        </w:rPr>
        <w:t>Здвинск</w:t>
      </w:r>
      <w:r w:rsidRPr="007529C6">
        <w:rPr>
          <w:sz w:val="28"/>
          <w:szCs w:val="28"/>
        </w:rPr>
        <w:t>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91,9</w:t>
      </w:r>
      <w:r w:rsidR="005F16DD">
        <w:rPr>
          <w:sz w:val="28"/>
          <w:szCs w:val="28"/>
        </w:rPr>
        <w:t>% (</w:t>
      </w:r>
      <w:r>
        <w:rPr>
          <w:sz w:val="28"/>
          <w:szCs w:val="28"/>
        </w:rPr>
        <w:t>158,5</w:t>
      </w:r>
      <w:r w:rsidR="00686F30"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 xml:space="preserve">. Удельный вес </w:t>
      </w:r>
      <w:r w:rsidR="006F0086">
        <w:rPr>
          <w:sz w:val="28"/>
          <w:szCs w:val="28"/>
        </w:rPr>
        <w:t>предприятий потребительского рынка</w:t>
      </w:r>
      <w:r w:rsidR="00CC111B">
        <w:rPr>
          <w:sz w:val="28"/>
          <w:szCs w:val="28"/>
        </w:rPr>
        <w:t xml:space="preserve"> составляет 3% (5,1 </w:t>
      </w:r>
      <w:r w:rsidR="006F0086">
        <w:rPr>
          <w:sz w:val="28"/>
          <w:szCs w:val="28"/>
        </w:rPr>
        <w:t>млн. рублей)</w:t>
      </w:r>
      <w:r w:rsidR="00CC111B">
        <w:rPr>
          <w:sz w:val="28"/>
          <w:szCs w:val="28"/>
        </w:rPr>
        <w:t xml:space="preserve"> </w:t>
      </w:r>
      <w:r w:rsidR="007C7417">
        <w:rPr>
          <w:sz w:val="28"/>
          <w:szCs w:val="28"/>
        </w:rPr>
        <w:t>промышлен</w:t>
      </w:r>
      <w:r w:rsidR="00CF58CD">
        <w:rPr>
          <w:sz w:val="28"/>
          <w:szCs w:val="28"/>
        </w:rPr>
        <w:t>ных предприятий</w:t>
      </w:r>
      <w:r w:rsidR="00CC111B">
        <w:rPr>
          <w:sz w:val="28"/>
          <w:szCs w:val="28"/>
        </w:rPr>
        <w:t xml:space="preserve"> – </w:t>
      </w:r>
      <w:r w:rsidR="00C40563">
        <w:rPr>
          <w:sz w:val="28"/>
          <w:szCs w:val="28"/>
        </w:rPr>
        <w:t>0,5</w:t>
      </w:r>
      <w:r w:rsidR="00C441C2">
        <w:rPr>
          <w:sz w:val="28"/>
          <w:szCs w:val="28"/>
        </w:rPr>
        <w:t>% (</w:t>
      </w:r>
      <w:r w:rsidR="00C40563">
        <w:rPr>
          <w:sz w:val="28"/>
          <w:szCs w:val="28"/>
        </w:rPr>
        <w:t>0,8</w:t>
      </w:r>
      <w:r w:rsidR="005E75DE">
        <w:rPr>
          <w:sz w:val="28"/>
          <w:szCs w:val="28"/>
        </w:rPr>
        <w:t xml:space="preserve"> млн. рублей</w:t>
      </w:r>
      <w:r w:rsidR="00CC111B">
        <w:rPr>
          <w:sz w:val="28"/>
          <w:szCs w:val="28"/>
        </w:rPr>
        <w:t>)</w:t>
      </w:r>
      <w:r w:rsidR="00CF58CD">
        <w:rPr>
          <w:sz w:val="28"/>
          <w:szCs w:val="28"/>
        </w:rPr>
        <w:t>.</w:t>
      </w:r>
      <w:r w:rsidR="00686F30">
        <w:rPr>
          <w:sz w:val="28"/>
          <w:szCs w:val="28"/>
        </w:rPr>
        <w:t xml:space="preserve">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CC111B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644060">
        <w:rPr>
          <w:sz w:val="28"/>
          <w:szCs w:val="28"/>
        </w:rPr>
        <w:t>25,8</w:t>
      </w:r>
      <w:r w:rsidR="005D1E2D">
        <w:rPr>
          <w:sz w:val="28"/>
          <w:szCs w:val="28"/>
        </w:rPr>
        <w:t xml:space="preserve"> тыс. тонн (темп роста 10</w:t>
      </w:r>
      <w:r w:rsidR="00644060">
        <w:rPr>
          <w:sz w:val="28"/>
          <w:szCs w:val="28"/>
        </w:rPr>
        <w:t>0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8B47DB">
        <w:rPr>
          <w:sz w:val="28"/>
          <w:szCs w:val="28"/>
        </w:rPr>
        <w:t>усного сообщения составляет 2559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 – 1556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>втобусным сообщением охвачено 34</w:t>
      </w:r>
      <w:r>
        <w:rPr>
          <w:sz w:val="28"/>
          <w:szCs w:val="28"/>
        </w:rPr>
        <w:t xml:space="preserve"> из 36 </w:t>
      </w:r>
      <w:r w:rsidR="008858FA">
        <w:rPr>
          <w:sz w:val="28"/>
          <w:szCs w:val="28"/>
        </w:rPr>
        <w:t>населенных пунктов, действует 16</w:t>
      </w:r>
      <w:r>
        <w:rPr>
          <w:sz w:val="28"/>
          <w:szCs w:val="28"/>
        </w:rPr>
        <w:t xml:space="preserve"> автобусных маршрутов. Регулярны</w:t>
      </w:r>
      <w:r w:rsidR="00E30E83">
        <w:rPr>
          <w:sz w:val="28"/>
          <w:szCs w:val="28"/>
        </w:rPr>
        <w:t>м сообщением охвачено более 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0001CC">
        <w:rPr>
          <w:sz w:val="28"/>
          <w:szCs w:val="28"/>
        </w:rPr>
        <w:t>46,3</w:t>
      </w:r>
      <w:r w:rsidR="000B019C">
        <w:rPr>
          <w:sz w:val="28"/>
          <w:szCs w:val="28"/>
        </w:rPr>
        <w:t xml:space="preserve"> тыс. пассажиров (100,2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Pr="00914288">
        <w:rPr>
          <w:sz w:val="28"/>
          <w:szCs w:val="28"/>
        </w:rPr>
        <w:t xml:space="preserve">За </w:t>
      </w:r>
      <w:r w:rsidR="000001CC">
        <w:rPr>
          <w:sz w:val="28"/>
          <w:szCs w:val="28"/>
        </w:rPr>
        <w:t>1 квартал 2021</w:t>
      </w:r>
      <w:r w:rsidR="008835A1">
        <w:rPr>
          <w:sz w:val="28"/>
          <w:szCs w:val="28"/>
        </w:rPr>
        <w:t xml:space="preserve"> год</w:t>
      </w:r>
      <w:r w:rsidR="00D35A3A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размер компенсации </w:t>
      </w:r>
      <w:r w:rsidR="00F60022">
        <w:rPr>
          <w:sz w:val="28"/>
          <w:szCs w:val="28"/>
        </w:rPr>
        <w:t>из местного бюдж</w:t>
      </w:r>
      <w:r w:rsidR="000001CC">
        <w:rPr>
          <w:sz w:val="28"/>
          <w:szCs w:val="28"/>
        </w:rPr>
        <w:t>ета</w:t>
      </w:r>
      <w:r w:rsidRPr="00914288">
        <w:rPr>
          <w:sz w:val="28"/>
          <w:szCs w:val="28"/>
        </w:rPr>
        <w:t xml:space="preserve"> составил </w:t>
      </w:r>
      <w:r w:rsidR="009414B4">
        <w:rPr>
          <w:sz w:val="28"/>
          <w:szCs w:val="28"/>
        </w:rPr>
        <w:t>142,5</w:t>
      </w:r>
      <w:r w:rsidRPr="000A22E4">
        <w:rPr>
          <w:sz w:val="28"/>
          <w:szCs w:val="28"/>
        </w:rPr>
        <w:t xml:space="preserve"> тыс</w:t>
      </w:r>
      <w:r w:rsidRPr="00914288">
        <w:rPr>
          <w:sz w:val="28"/>
          <w:szCs w:val="28"/>
        </w:rPr>
        <w:t>. рублей</w:t>
      </w:r>
      <w:r w:rsidR="009414B4">
        <w:rPr>
          <w:sz w:val="28"/>
          <w:szCs w:val="28"/>
        </w:rPr>
        <w:t>.</w:t>
      </w:r>
    </w:p>
    <w:p w:rsidR="008F4853" w:rsidRDefault="008F4853" w:rsidP="008F4853">
      <w:pPr>
        <w:ind w:firstLine="709"/>
        <w:jc w:val="both"/>
        <w:rPr>
          <w:color w:val="auto"/>
        </w:rPr>
      </w:pPr>
    </w:p>
    <w:p w:rsidR="007F0397" w:rsidRPr="008F4853" w:rsidRDefault="007F0397" w:rsidP="00E372EE">
      <w:pPr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BF0EED">
        <w:rPr>
          <w:sz w:val="28"/>
          <w:szCs w:val="28"/>
          <w:shd w:val="clear" w:color="auto" w:fill="FFFFFF" w:themeFill="background1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Торговую деятельность на территории района осущес</w:t>
      </w:r>
      <w:r w:rsidR="003654CB">
        <w:rPr>
          <w:sz w:val="28"/>
          <w:szCs w:val="28"/>
        </w:rPr>
        <w:t>твляют 131</w:t>
      </w:r>
      <w:r w:rsidR="000B4030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потребител</w:t>
      </w:r>
      <w:r w:rsidR="003654CB">
        <w:rPr>
          <w:sz w:val="28"/>
          <w:szCs w:val="28"/>
        </w:rPr>
        <w:t>ьского рынка (10 павильонов, 121 магазин</w:t>
      </w:r>
      <w:r w:rsidR="00F93C20">
        <w:rPr>
          <w:sz w:val="28"/>
          <w:szCs w:val="28"/>
        </w:rPr>
        <w:t xml:space="preserve">, </w:t>
      </w:r>
      <w:r w:rsidR="003654CB">
        <w:rPr>
          <w:sz w:val="28"/>
          <w:szCs w:val="28"/>
        </w:rPr>
        <w:t>а также 4 аптеки и 32</w:t>
      </w:r>
      <w:r w:rsidR="004737F7">
        <w:rPr>
          <w:sz w:val="28"/>
          <w:szCs w:val="28"/>
        </w:rPr>
        <w:t xml:space="preserve"> аптечных пункта, 2</w:t>
      </w:r>
      <w:r>
        <w:rPr>
          <w:sz w:val="28"/>
          <w:szCs w:val="28"/>
        </w:rPr>
        <w:t xml:space="preserve"> автозаправочные станции</w:t>
      </w:r>
      <w:r w:rsidR="003654CB">
        <w:rPr>
          <w:sz w:val="28"/>
          <w:szCs w:val="28"/>
        </w:rPr>
        <w:t>. Также в районе функционирует 4</w:t>
      </w:r>
      <w:r>
        <w:rPr>
          <w:sz w:val="28"/>
          <w:szCs w:val="28"/>
        </w:rPr>
        <w:t xml:space="preserve"> нестационарных 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261B6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43283E">
        <w:rPr>
          <w:sz w:val="28"/>
          <w:szCs w:val="28"/>
        </w:rPr>
        <w:t xml:space="preserve"> 8,8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43283E">
        <w:rPr>
          <w:sz w:val="28"/>
          <w:szCs w:val="28"/>
        </w:rPr>
        <w:t>393,2</w:t>
      </w:r>
      <w:r>
        <w:rPr>
          <w:sz w:val="28"/>
          <w:szCs w:val="28"/>
        </w:rPr>
        <w:t xml:space="preserve"> млн. рублей с росто</w:t>
      </w:r>
      <w:r w:rsidR="0043283E">
        <w:rPr>
          <w:sz w:val="28"/>
          <w:szCs w:val="28"/>
        </w:rPr>
        <w:t>м к прошлому периоду на 5,9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>-ю объектами на 168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1E49F6">
        <w:rPr>
          <w:sz w:val="28"/>
          <w:szCs w:val="28"/>
        </w:rPr>
        <w:t>1,3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81,3</w:t>
      </w:r>
      <w:r>
        <w:rPr>
          <w:sz w:val="28"/>
          <w:szCs w:val="28"/>
          <w:shd w:val="clear" w:color="auto" w:fill="FFFFFF"/>
        </w:rPr>
        <w:t>%).</w:t>
      </w:r>
    </w:p>
    <w:p w:rsidR="00CC28F7" w:rsidRDefault="00CC28F7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связи с объявлением Всемирной организацией здравоохранения чрезвычайной ситуации международного значения из-за вспышки новой коронавирусной инфекции и в целях ее предупреждения на территории Новосибирской области проводится </w:t>
      </w:r>
      <w:r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>
        <w:rPr>
          <w:sz w:val="28"/>
          <w:szCs w:val="28"/>
          <w:shd w:val="clear" w:color="auto" w:fill="FFFFFF"/>
        </w:rPr>
        <w:t>средств индивидуальной защиты. До организаций потребительского рынка и общественного питания, расположенных на территории района, доведены рекомендации по профилактике коронавирусной инфекции, разработанные Федеральной службой по надзору в сфере защиты прав потребителей и благополучия населения. Также осуществляется информирование населения по профилактике коронавирусной инфекции.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20A1A">
        <w:rPr>
          <w:sz w:val="28"/>
          <w:szCs w:val="28"/>
        </w:rPr>
        <w:t xml:space="preserve">одом прошлого года на </w:t>
      </w:r>
      <w:r w:rsidR="00CC28F7">
        <w:rPr>
          <w:sz w:val="28"/>
          <w:szCs w:val="28"/>
        </w:rPr>
        <w:t>1</w:t>
      </w:r>
      <w:r w:rsidR="00FD2115">
        <w:rPr>
          <w:sz w:val="28"/>
          <w:szCs w:val="28"/>
        </w:rPr>
        <w:t xml:space="preserve">% и </w:t>
      </w:r>
      <w:r w:rsidR="00CC28F7">
        <w:rPr>
          <w:sz w:val="28"/>
          <w:szCs w:val="28"/>
        </w:rPr>
        <w:t>составил 49,7</w:t>
      </w:r>
      <w:r>
        <w:rPr>
          <w:sz w:val="28"/>
          <w:szCs w:val="28"/>
        </w:rPr>
        <w:t xml:space="preserve"> млн. рублей.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106C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 администрацию Здвинского района</w:t>
      </w:r>
      <w:r w:rsidR="00FE4FD5">
        <w:rPr>
          <w:sz w:val="28"/>
          <w:szCs w:val="28"/>
        </w:rPr>
        <w:t xml:space="preserve"> </w:t>
      </w:r>
      <w:r w:rsidR="00557C2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поступило и рассмотрено </w:t>
      </w:r>
      <w:r w:rsidR="00CC28F7">
        <w:rPr>
          <w:sz w:val="28"/>
          <w:szCs w:val="28"/>
        </w:rPr>
        <w:t>1 обращение</w:t>
      </w:r>
      <w:r>
        <w:rPr>
          <w:sz w:val="28"/>
          <w:szCs w:val="28"/>
        </w:rPr>
        <w:t>. Всего возвращено потребителям денежных средств</w:t>
      </w:r>
      <w:r w:rsidR="00820A1A">
        <w:rPr>
          <w:sz w:val="28"/>
          <w:szCs w:val="28"/>
        </w:rPr>
        <w:t xml:space="preserve"> </w:t>
      </w:r>
      <w:r w:rsidR="00B239EA">
        <w:rPr>
          <w:sz w:val="28"/>
          <w:szCs w:val="28"/>
        </w:rPr>
        <w:t xml:space="preserve">в досудебном порядке </w:t>
      </w:r>
      <w:r w:rsidR="00820A1A">
        <w:rPr>
          <w:sz w:val="28"/>
          <w:szCs w:val="28"/>
        </w:rPr>
        <w:t xml:space="preserve">на сумму </w:t>
      </w:r>
      <w:r w:rsidR="003B027F">
        <w:rPr>
          <w:sz w:val="28"/>
          <w:szCs w:val="28"/>
        </w:rPr>
        <w:t>0,3</w:t>
      </w:r>
      <w:r w:rsidR="007F19D0"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ВЦП «Развитие торговли на территор</w:t>
      </w:r>
      <w:r w:rsidR="00AA6CEB">
        <w:rPr>
          <w:sz w:val="28"/>
          <w:szCs w:val="28"/>
        </w:rPr>
        <w:t>ии Новосибирской области на 2020 – 2022</w:t>
      </w:r>
      <w:r>
        <w:rPr>
          <w:sz w:val="28"/>
          <w:szCs w:val="28"/>
        </w:rPr>
        <w:t xml:space="preserve">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04306C">
        <w:rPr>
          <w:sz w:val="28"/>
          <w:szCs w:val="28"/>
        </w:rPr>
        <w:t>5</w:t>
      </w:r>
      <w:r w:rsidR="00ED0ED7">
        <w:rPr>
          <w:sz w:val="28"/>
          <w:szCs w:val="28"/>
        </w:rPr>
        <w:t xml:space="preserve">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 </w:t>
      </w:r>
      <w:r w:rsidR="0004306C">
        <w:rPr>
          <w:sz w:val="28"/>
          <w:szCs w:val="28"/>
        </w:rPr>
        <w:t>292,4</w:t>
      </w:r>
      <w:r w:rsidR="00ED0ED7">
        <w:rPr>
          <w:sz w:val="28"/>
          <w:szCs w:val="28"/>
        </w:rPr>
        <w:t xml:space="preserve"> тыс.</w:t>
      </w:r>
      <w:r w:rsidR="00D702A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</w:t>
      </w:r>
      <w:r>
        <w:rPr>
          <w:sz w:val="28"/>
          <w:szCs w:val="28"/>
        </w:rPr>
        <w:lastRenderedPageBreak/>
        <w:t xml:space="preserve">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EA3844" w:rsidRDefault="00EA3844">
      <w:pPr>
        <w:tabs>
          <w:tab w:val="left" w:pos="930"/>
        </w:tabs>
        <w:jc w:val="both"/>
        <w:rPr>
          <w:sz w:val="28"/>
          <w:szCs w:val="28"/>
        </w:rPr>
      </w:pP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114607">
        <w:rPr>
          <w:sz w:val="28"/>
          <w:szCs w:val="28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114607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114607">
        <w:rPr>
          <w:sz w:val="28"/>
          <w:szCs w:val="28"/>
        </w:rPr>
        <w:t>228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F0321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9A5A0F" w:rsidRPr="009A5A0F">
        <w:rPr>
          <w:sz w:val="28"/>
          <w:szCs w:val="28"/>
        </w:rPr>
        <w:t>16,3</w:t>
      </w:r>
      <w:r w:rsidRPr="009A5A0F">
        <w:rPr>
          <w:sz w:val="28"/>
          <w:szCs w:val="28"/>
        </w:rPr>
        <w:t>% (</w:t>
      </w:r>
      <w:r w:rsidR="009A5A0F" w:rsidRPr="009A5A0F">
        <w:rPr>
          <w:sz w:val="28"/>
          <w:szCs w:val="28"/>
        </w:rPr>
        <w:t>767</w:t>
      </w:r>
      <w:r w:rsidR="00F0321F" w:rsidRPr="009A5A0F">
        <w:rPr>
          <w:sz w:val="28"/>
          <w:szCs w:val="28"/>
        </w:rPr>
        <w:t xml:space="preserve"> </w:t>
      </w:r>
      <w:r w:rsidRPr="009A5A0F">
        <w:rPr>
          <w:sz w:val="28"/>
          <w:szCs w:val="28"/>
        </w:rPr>
        <w:t>человек</w:t>
      </w:r>
      <w:r w:rsidRPr="009A5A0F">
        <w:rPr>
          <w:sz w:val="28"/>
          <w:szCs w:val="28"/>
          <w:highlight w:val="white"/>
        </w:rPr>
        <w:t>)</w:t>
      </w:r>
      <w:r>
        <w:rPr>
          <w:sz w:val="28"/>
          <w:szCs w:val="28"/>
          <w:highlight w:val="white"/>
        </w:rPr>
        <w:t xml:space="preserve">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="009E5C87">
        <w:rPr>
          <w:sz w:val="28"/>
          <w:szCs w:val="28"/>
          <w:highlight w:val="white"/>
          <w:shd w:val="clear" w:color="auto" w:fill="FFFFFF" w:themeFill="background1"/>
        </w:rPr>
        <w:t>сумму</w:t>
      </w:r>
      <w:r w:rsidR="009E5C87">
        <w:rPr>
          <w:sz w:val="28"/>
          <w:szCs w:val="28"/>
          <w:shd w:val="clear" w:color="auto" w:fill="FFFFFF" w:themeFill="background1"/>
        </w:rPr>
        <w:t xml:space="preserve"> </w:t>
      </w:r>
      <w:r w:rsidR="00A72E99" w:rsidRPr="00A72E99">
        <w:rPr>
          <w:sz w:val="28"/>
          <w:szCs w:val="28"/>
        </w:rPr>
        <w:t>568,5</w:t>
      </w:r>
      <w:r w:rsidR="009E5C87" w:rsidRPr="00A72E99">
        <w:rPr>
          <w:sz w:val="28"/>
          <w:szCs w:val="28"/>
        </w:rPr>
        <w:t xml:space="preserve"> млн.</w:t>
      </w:r>
      <w:r w:rsidR="00AE567D" w:rsidRPr="00A72E99">
        <w:rPr>
          <w:sz w:val="28"/>
          <w:szCs w:val="28"/>
        </w:rPr>
        <w:t xml:space="preserve"> </w:t>
      </w:r>
      <w:r w:rsidRPr="00A72E99">
        <w:rPr>
          <w:sz w:val="28"/>
          <w:szCs w:val="28"/>
        </w:rPr>
        <w:t xml:space="preserve">рублей, что составляет </w:t>
      </w:r>
      <w:r w:rsidR="00AE567D" w:rsidRPr="00A72E99">
        <w:rPr>
          <w:sz w:val="28"/>
          <w:szCs w:val="28"/>
        </w:rPr>
        <w:t>7</w:t>
      </w:r>
      <w:r w:rsidR="00A72E99" w:rsidRPr="00A72E99">
        <w:rPr>
          <w:sz w:val="28"/>
          <w:szCs w:val="28"/>
        </w:rPr>
        <w:t>9</w:t>
      </w:r>
      <w:r w:rsidRPr="00A72E99">
        <w:rPr>
          <w:sz w:val="28"/>
          <w:szCs w:val="28"/>
        </w:rPr>
        <w:t>% от общего объема выпущенных товаров и услуг</w:t>
      </w:r>
      <w:r w:rsidRPr="00C765E3">
        <w:rPr>
          <w:sz w:val="28"/>
          <w:szCs w:val="28"/>
        </w:rPr>
        <w:t xml:space="preserve">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2B31CB">
        <w:rPr>
          <w:color w:val="auto"/>
          <w:sz w:val="28"/>
          <w:szCs w:val="28"/>
        </w:rPr>
        <w:t>20</w:t>
      </w:r>
      <w:r w:rsidRPr="009E76DD">
        <w:rPr>
          <w:color w:val="auto"/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C70401" w:rsidRDefault="00C70401" w:rsidP="00C70401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 w:rsidR="00376C4B">
        <w:rPr>
          <w:sz w:val="28"/>
          <w:szCs w:val="28"/>
        </w:rPr>
        <w:t>ьства в Здвинском районе Новосибирской области на 2020-2022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 w:rsidR="00376C4B">
        <w:rPr>
          <w:color w:val="auto"/>
          <w:sz w:val="28"/>
          <w:szCs w:val="28"/>
        </w:rPr>
        <w:t>2020</w:t>
      </w:r>
      <w:r w:rsidRPr="0056773B">
        <w:rPr>
          <w:color w:val="auto"/>
          <w:sz w:val="28"/>
          <w:szCs w:val="28"/>
        </w:rPr>
        <w:t xml:space="preserve"> году будет</w:t>
      </w:r>
      <w:r w:rsidR="00412DFB">
        <w:rPr>
          <w:sz w:val="28"/>
          <w:szCs w:val="28"/>
        </w:rPr>
        <w:t xml:space="preserve"> освоено 487,1</w:t>
      </w:r>
      <w:r>
        <w:rPr>
          <w:sz w:val="28"/>
          <w:szCs w:val="28"/>
        </w:rPr>
        <w:t xml:space="preserve"> </w:t>
      </w:r>
      <w:r w:rsidRPr="00214BAC">
        <w:rPr>
          <w:sz w:val="28"/>
          <w:szCs w:val="28"/>
        </w:rPr>
        <w:t>тыс. рублей.</w:t>
      </w:r>
      <w:r w:rsidRPr="0093017B">
        <w:rPr>
          <w:sz w:val="28"/>
          <w:szCs w:val="28"/>
        </w:rPr>
        <w:t xml:space="preserve"> </w:t>
      </w:r>
    </w:p>
    <w:p w:rsidR="00E91949" w:rsidRDefault="00E91949">
      <w:pPr>
        <w:rPr>
          <w:b/>
          <w:sz w:val="28"/>
          <w:szCs w:val="28"/>
        </w:rPr>
      </w:pPr>
    </w:p>
    <w:p w:rsidR="00E91949" w:rsidRDefault="00E91949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D81691">
        <w:rPr>
          <w:sz w:val="28"/>
          <w:szCs w:val="28"/>
          <w:shd w:val="clear" w:color="auto" w:fill="FFFFFF" w:themeFill="background1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56773B" w:rsidRPr="0056773B">
        <w:rPr>
          <w:color w:val="auto"/>
          <w:sz w:val="28"/>
          <w:szCs w:val="28"/>
        </w:rPr>
        <w:t>ОО</w:t>
      </w:r>
      <w:r w:rsidRPr="0056773B">
        <w:rPr>
          <w:color w:val="auto"/>
          <w:sz w:val="28"/>
          <w:szCs w:val="28"/>
        </w:rPr>
        <w:t>О «</w:t>
      </w:r>
      <w:r w:rsidR="0056773B" w:rsidRPr="0056773B">
        <w:rPr>
          <w:color w:val="auto"/>
          <w:sz w:val="28"/>
          <w:szCs w:val="28"/>
        </w:rPr>
        <w:t>Здвинский склад</w:t>
      </w:r>
      <w:r w:rsidRPr="0056773B">
        <w:rPr>
          <w:color w:val="auto"/>
          <w:sz w:val="28"/>
          <w:szCs w:val="28"/>
        </w:rPr>
        <w:t>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3D4C41">
        <w:rPr>
          <w:sz w:val="28"/>
          <w:szCs w:val="28"/>
        </w:rPr>
        <w:t>04</w:t>
      </w:r>
      <w:r w:rsidR="00D81691">
        <w:rPr>
          <w:sz w:val="28"/>
          <w:szCs w:val="28"/>
        </w:rPr>
        <w:t>.2021 года составляет 347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еспеченность жильем составила 25</w:t>
      </w:r>
      <w:r w:rsidR="00F75D84">
        <w:rPr>
          <w:sz w:val="28"/>
          <w:szCs w:val="28"/>
        </w:rPr>
        <w:t>,6</w:t>
      </w:r>
      <w:r w:rsidR="00686F30">
        <w:rPr>
          <w:sz w:val="28"/>
          <w:szCs w:val="28"/>
        </w:rPr>
        <w:t xml:space="preserve"> кв.м общей площади на человека</w:t>
      </w:r>
      <w:r w:rsidR="00F75D84">
        <w:rPr>
          <w:sz w:val="28"/>
          <w:szCs w:val="28"/>
        </w:rPr>
        <w:t xml:space="preserve"> (тем роста 102,1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>
        <w:rPr>
          <w:sz w:val="28"/>
          <w:szCs w:val="28"/>
        </w:rPr>
        <w:t xml:space="preserve"> км тепловых сетей, 187,4 км сетей водоснабжения.</w:t>
      </w:r>
    </w:p>
    <w:p w:rsidR="009247B1" w:rsidRPr="00B04620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</w:t>
      </w:r>
      <w:r w:rsidR="001B781F">
        <w:rPr>
          <w:sz w:val="28"/>
          <w:szCs w:val="28"/>
        </w:rPr>
        <w:t>; водопроводом – на 70,5</w:t>
      </w:r>
      <w:r>
        <w:rPr>
          <w:sz w:val="28"/>
          <w:szCs w:val="28"/>
        </w:rPr>
        <w:t>%</w:t>
      </w:r>
      <w:r w:rsidR="00173FBF">
        <w:rPr>
          <w:sz w:val="28"/>
          <w:szCs w:val="28"/>
        </w:rPr>
        <w:t>; сливной канализацией – на 53</w:t>
      </w:r>
      <w:r w:rsidR="001B781F">
        <w:rPr>
          <w:sz w:val="28"/>
          <w:szCs w:val="28"/>
        </w:rPr>
        <w:t>,6</w:t>
      </w:r>
      <w:r>
        <w:rPr>
          <w:sz w:val="28"/>
          <w:szCs w:val="28"/>
        </w:rPr>
        <w:t xml:space="preserve">%. </w:t>
      </w:r>
    </w:p>
    <w:p w:rsidR="00F70048" w:rsidRDefault="00686F30" w:rsidP="002F6F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1B781F">
        <w:rPr>
          <w:rFonts w:eastAsia="Calibri"/>
          <w:sz w:val="28"/>
          <w:szCs w:val="28"/>
        </w:rPr>
        <w:t>49,9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1B781F">
        <w:rPr>
          <w:rFonts w:eastAsia="Calibri"/>
          <w:sz w:val="28"/>
          <w:szCs w:val="28"/>
        </w:rPr>
        <w:t>ию  – 15,4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D968D4">
        <w:rPr>
          <w:rFonts w:eastAsia="Calibri"/>
          <w:sz w:val="28"/>
          <w:szCs w:val="28"/>
        </w:rPr>
        <w:t xml:space="preserve"> рублей, (темп роста 104</w:t>
      </w:r>
      <w:r w:rsidR="002E400B">
        <w:rPr>
          <w:rFonts w:eastAsia="Calibri"/>
          <w:sz w:val="28"/>
          <w:szCs w:val="28"/>
        </w:rPr>
        <w:t>,8% и 104,4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021443">
        <w:rPr>
          <w:sz w:val="28"/>
          <w:szCs w:val="28"/>
        </w:rPr>
        <w:t>ных услуг и топлива в сумме 1,5</w:t>
      </w:r>
      <w:r>
        <w:rPr>
          <w:sz w:val="28"/>
          <w:szCs w:val="28"/>
        </w:rPr>
        <w:t xml:space="preserve"> млн. рублей (темп роста </w:t>
      </w:r>
      <w:r w:rsidR="003654CB">
        <w:rPr>
          <w:sz w:val="28"/>
          <w:szCs w:val="28"/>
        </w:rPr>
        <w:t>99,3</w:t>
      </w:r>
      <w:r>
        <w:rPr>
          <w:sz w:val="28"/>
          <w:szCs w:val="28"/>
        </w:rPr>
        <w:t>%).</w:t>
      </w: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FC6AC8">
        <w:rPr>
          <w:sz w:val="28"/>
          <w:szCs w:val="28"/>
        </w:rPr>
        <w:t>13542</w:t>
      </w:r>
      <w:r w:rsidRPr="000A400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FC6AC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436E1" w:rsidRPr="001403D4" w:rsidRDefault="00686F30" w:rsidP="00A06714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A72E99" w:rsidRPr="00A72E99">
        <w:rPr>
          <w:sz w:val="28"/>
          <w:szCs w:val="28"/>
        </w:rPr>
        <w:t>15864</w:t>
      </w:r>
      <w:r w:rsidRPr="00A72E99">
        <w:rPr>
          <w:sz w:val="28"/>
          <w:szCs w:val="28"/>
        </w:rPr>
        <w:t xml:space="preserve"> </w:t>
      </w:r>
      <w:r w:rsidR="00407C26" w:rsidRPr="00A72E99">
        <w:rPr>
          <w:sz w:val="28"/>
          <w:szCs w:val="28"/>
        </w:rPr>
        <w:t>рубл</w:t>
      </w:r>
      <w:r w:rsidR="00925125" w:rsidRPr="00A72E99">
        <w:rPr>
          <w:sz w:val="28"/>
          <w:szCs w:val="28"/>
        </w:rPr>
        <w:t>я</w:t>
      </w:r>
      <w:r w:rsidRPr="001403D4">
        <w:rPr>
          <w:sz w:val="28"/>
          <w:szCs w:val="28"/>
        </w:rPr>
        <w:t xml:space="preserve">, что на </w:t>
      </w:r>
      <w:r w:rsidR="00A72E99" w:rsidRPr="00A72E99">
        <w:rPr>
          <w:sz w:val="28"/>
          <w:szCs w:val="28"/>
        </w:rPr>
        <w:t>2</w:t>
      </w:r>
      <w:r w:rsidR="00925125" w:rsidRPr="00A72E99">
        <w:rPr>
          <w:sz w:val="28"/>
          <w:szCs w:val="28"/>
        </w:rPr>
        <w:t>,6</w:t>
      </w:r>
      <w:r w:rsidRPr="00A72E99">
        <w:rPr>
          <w:sz w:val="28"/>
          <w:szCs w:val="28"/>
        </w:rPr>
        <w:t>%</w:t>
      </w:r>
      <w:r w:rsidRPr="00407C26">
        <w:rPr>
          <w:sz w:val="28"/>
          <w:szCs w:val="28"/>
        </w:rPr>
        <w:t xml:space="preserve">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3B0C79">
        <w:rPr>
          <w:sz w:val="28"/>
          <w:szCs w:val="28"/>
        </w:rPr>
        <w:t>данных кредитов населению – 11,7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7F0397">
        <w:rPr>
          <w:sz w:val="28"/>
          <w:szCs w:val="28"/>
          <w:highlight w:val="white"/>
          <w:shd w:val="clear" w:color="auto" w:fill="FF0000"/>
        </w:rPr>
        <w:t>27132</w:t>
      </w:r>
      <w:r w:rsidR="0071079A" w:rsidRPr="00FC6AC8">
        <w:rPr>
          <w:sz w:val="28"/>
          <w:szCs w:val="28"/>
          <w:highlight w:val="white"/>
          <w:shd w:val="clear" w:color="auto" w:fill="FF0000"/>
        </w:rPr>
        <w:t xml:space="preserve"> </w:t>
      </w:r>
      <w:r w:rsidR="00702D8A" w:rsidRPr="00FC6AC8">
        <w:rPr>
          <w:sz w:val="28"/>
          <w:szCs w:val="28"/>
          <w:highlight w:val="white"/>
          <w:shd w:val="clear" w:color="auto" w:fill="FF0000"/>
        </w:rPr>
        <w:t>рубля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, в бюджетной сфере – </w:t>
      </w:r>
      <w:r w:rsidR="007F0397" w:rsidRPr="007F0397">
        <w:rPr>
          <w:sz w:val="28"/>
          <w:szCs w:val="28"/>
        </w:rPr>
        <w:t>30183</w:t>
      </w:r>
      <w:r w:rsidR="0071079A" w:rsidRPr="007F0397">
        <w:rPr>
          <w:sz w:val="28"/>
          <w:szCs w:val="28"/>
        </w:rPr>
        <w:t xml:space="preserve"> </w:t>
      </w:r>
      <w:r w:rsidR="007F0397" w:rsidRPr="007F0397">
        <w:rPr>
          <w:sz w:val="28"/>
          <w:szCs w:val="28"/>
          <w:highlight w:val="white"/>
        </w:rPr>
        <w:t>р</w:t>
      </w:r>
      <w:r w:rsidR="007F0397">
        <w:rPr>
          <w:sz w:val="28"/>
          <w:szCs w:val="28"/>
          <w:highlight w:val="white"/>
          <w:shd w:val="clear" w:color="auto" w:fill="FF0000"/>
        </w:rPr>
        <w:t>убля</w:t>
      </w:r>
      <w:r w:rsidR="00936148">
        <w:rPr>
          <w:sz w:val="28"/>
          <w:szCs w:val="28"/>
          <w:highlight w:val="white"/>
          <w:shd w:val="clear" w:color="auto" w:fill="FF0000"/>
        </w:rPr>
        <w:t>, темп роста 110,8</w:t>
      </w:r>
      <w:r w:rsidRPr="00FC6AC8">
        <w:rPr>
          <w:sz w:val="28"/>
          <w:szCs w:val="28"/>
          <w:highlight w:val="white"/>
          <w:shd w:val="clear" w:color="auto" w:fill="FF0000"/>
        </w:rPr>
        <w:t>%</w:t>
      </w:r>
      <w:r w:rsidR="0071079A" w:rsidRPr="00FC6AC8">
        <w:rPr>
          <w:sz w:val="28"/>
          <w:szCs w:val="28"/>
          <w:highlight w:val="white"/>
          <w:shd w:val="clear" w:color="auto" w:fill="FF0000"/>
        </w:rPr>
        <w:t xml:space="preserve"> и </w:t>
      </w:r>
      <w:r w:rsidR="00936148">
        <w:rPr>
          <w:sz w:val="28"/>
          <w:szCs w:val="28"/>
          <w:highlight w:val="white"/>
          <w:shd w:val="clear" w:color="auto" w:fill="FF0000"/>
        </w:rPr>
        <w:t>104,6</w:t>
      </w:r>
      <w:r w:rsidRPr="00FC6AC8">
        <w:rPr>
          <w:sz w:val="28"/>
          <w:szCs w:val="28"/>
          <w:highlight w:val="white"/>
          <w:shd w:val="clear" w:color="auto" w:fill="FF0000"/>
        </w:rPr>
        <w:t>% соответственно</w:t>
      </w:r>
      <w:r>
        <w:rPr>
          <w:sz w:val="28"/>
          <w:szCs w:val="28"/>
          <w:highlight w:val="white"/>
        </w:rPr>
        <w:t>.</w:t>
      </w:r>
    </w:p>
    <w:p w:rsidR="000D557D" w:rsidRDefault="00686F30" w:rsidP="000D557D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2E49F7">
        <w:rPr>
          <w:sz w:val="28"/>
          <w:szCs w:val="28"/>
          <w:highlight w:val="white"/>
        </w:rPr>
        <w:t xml:space="preserve"> по району составляет 5162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</w:t>
      </w:r>
      <w:r w:rsidR="001131A5" w:rsidRPr="009E76DD">
        <w:rPr>
          <w:color w:val="auto"/>
          <w:sz w:val="28"/>
          <w:szCs w:val="28"/>
          <w:highlight w:val="white"/>
        </w:rPr>
        <w:t>ловек</w:t>
      </w:r>
      <w:r w:rsidR="002E49F7">
        <w:rPr>
          <w:color w:val="auto"/>
          <w:sz w:val="28"/>
          <w:szCs w:val="28"/>
          <w:highlight w:val="white"/>
        </w:rPr>
        <w:t>а</w:t>
      </w:r>
      <w:r w:rsidR="005B6A28"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0D557D">
        <w:rPr>
          <w:sz w:val="28"/>
          <w:szCs w:val="28"/>
          <w:highlight w:val="white"/>
        </w:rPr>
        <w:t>Управлением Пенсионного Фонда</w:t>
      </w:r>
      <w:r w:rsidR="00F71B02">
        <w:rPr>
          <w:sz w:val="28"/>
          <w:szCs w:val="28"/>
          <w:highlight w:val="white"/>
        </w:rPr>
        <w:t xml:space="preserve"> Российской Федерации в городе </w:t>
      </w:r>
      <w:r w:rsidR="00E164DC">
        <w:rPr>
          <w:sz w:val="28"/>
          <w:szCs w:val="28"/>
          <w:highlight w:val="white"/>
        </w:rPr>
        <w:t xml:space="preserve">Барабинске Новосибирской </w:t>
      </w:r>
      <w:r w:rsidR="00B44538">
        <w:rPr>
          <w:sz w:val="28"/>
          <w:szCs w:val="28"/>
          <w:highlight w:val="white"/>
        </w:rPr>
        <w:t>области</w:t>
      </w:r>
      <w:r w:rsidR="000D557D">
        <w:rPr>
          <w:sz w:val="28"/>
          <w:szCs w:val="28"/>
          <w:highlight w:val="white"/>
        </w:rPr>
        <w:t xml:space="preserve"> было</w:t>
      </w:r>
      <w:r w:rsidR="003B0C79">
        <w:rPr>
          <w:sz w:val="28"/>
          <w:szCs w:val="28"/>
          <w:highlight w:val="white"/>
        </w:rPr>
        <w:t xml:space="preserve"> выплачено пенсий на сумму 233,8</w:t>
      </w:r>
      <w:r w:rsidR="000D557D">
        <w:rPr>
          <w:sz w:val="28"/>
          <w:szCs w:val="28"/>
          <w:highlight w:val="white"/>
        </w:rPr>
        <w:t xml:space="preserve"> млн. руб. Средний размер месячной пенсии составил </w:t>
      </w:r>
      <w:r w:rsidR="0035727E">
        <w:rPr>
          <w:sz w:val="28"/>
          <w:szCs w:val="28"/>
          <w:highlight w:val="white"/>
        </w:rPr>
        <w:t>14031 рубль</w:t>
      </w:r>
      <w:r w:rsidR="00D46ACC">
        <w:rPr>
          <w:sz w:val="28"/>
          <w:szCs w:val="28"/>
          <w:highlight w:val="white"/>
        </w:rPr>
        <w:t xml:space="preserve">  (135,2</w:t>
      </w:r>
      <w:r w:rsidR="000D557D">
        <w:rPr>
          <w:sz w:val="28"/>
          <w:szCs w:val="28"/>
          <w:highlight w:val="white"/>
        </w:rPr>
        <w:t xml:space="preserve">% от величины прожиточного минимума для пенсионеров), </w:t>
      </w:r>
      <w:r w:rsidR="0035727E">
        <w:rPr>
          <w:sz w:val="28"/>
          <w:szCs w:val="28"/>
          <w:highlight w:val="white"/>
        </w:rPr>
        <w:t>прирост к уровню 1 квартала 2020</w:t>
      </w:r>
      <w:r w:rsidR="000D557D">
        <w:rPr>
          <w:sz w:val="28"/>
          <w:szCs w:val="28"/>
          <w:highlight w:val="white"/>
        </w:rPr>
        <w:t xml:space="preserve"> года </w:t>
      </w:r>
      <w:r w:rsidR="0035727E">
        <w:rPr>
          <w:sz w:val="28"/>
          <w:szCs w:val="28"/>
          <w:highlight w:val="white"/>
        </w:rPr>
        <w:t>составил 5,4</w:t>
      </w:r>
      <w:r w:rsidR="000D557D">
        <w:rPr>
          <w:sz w:val="28"/>
          <w:szCs w:val="28"/>
          <w:highlight w:val="white"/>
        </w:rPr>
        <w:t>%.</w:t>
      </w:r>
    </w:p>
    <w:p w:rsidR="000D557D" w:rsidRDefault="000D557D" w:rsidP="000D557D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D46ACC">
        <w:rPr>
          <w:sz w:val="28"/>
          <w:szCs w:val="28"/>
          <w:highlight w:val="white"/>
        </w:rPr>
        <w:t>20,4</w:t>
      </w:r>
      <w:r>
        <w:rPr>
          <w:sz w:val="28"/>
          <w:szCs w:val="28"/>
          <w:highlight w:val="white"/>
        </w:rPr>
        <w:t xml:space="preserve"> тыс. рублей добровольных дополнительных взносов.</w:t>
      </w:r>
    </w:p>
    <w:p w:rsidR="007F0397" w:rsidRDefault="0005787B" w:rsidP="00E372EE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475DB5" w:rsidRDefault="00D46ACC" w:rsidP="0047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2021</w:t>
      </w:r>
      <w:r w:rsidR="00475DB5">
        <w:rPr>
          <w:sz w:val="28"/>
          <w:szCs w:val="28"/>
        </w:rPr>
        <w:t xml:space="preserve"> года </w:t>
      </w:r>
      <w:r w:rsidR="00475DB5"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 w:rsidR="00475DB5">
        <w:rPr>
          <w:sz w:val="28"/>
          <w:szCs w:val="28"/>
        </w:rPr>
        <w:t>я Здвинского района» обр</w:t>
      </w:r>
      <w:r w:rsidR="00475DB5" w:rsidRPr="007F3AED">
        <w:rPr>
          <w:sz w:val="28"/>
          <w:szCs w:val="28"/>
        </w:rPr>
        <w:t>атились</w:t>
      </w:r>
      <w:r w:rsidR="00475DB5" w:rsidRPr="007162C2">
        <w:rPr>
          <w:sz w:val="28"/>
          <w:szCs w:val="28"/>
        </w:rPr>
        <w:t xml:space="preserve"> за содействием в поиске подходящей работы</w:t>
      </w:r>
      <w:r w:rsidR="00691E15">
        <w:rPr>
          <w:sz w:val="28"/>
          <w:szCs w:val="28"/>
        </w:rPr>
        <w:t xml:space="preserve"> 146 человек</w:t>
      </w:r>
      <w:r w:rsidR="00475DB5" w:rsidRPr="008910A5">
        <w:rPr>
          <w:sz w:val="28"/>
          <w:szCs w:val="28"/>
        </w:rPr>
        <w:t>, из</w:t>
      </w:r>
      <w:r w:rsidR="00475DB5" w:rsidRPr="007162C2">
        <w:rPr>
          <w:sz w:val="28"/>
          <w:szCs w:val="28"/>
        </w:rPr>
        <w:t xml:space="preserve"> них</w:t>
      </w:r>
      <w:r w:rsidR="00691E15">
        <w:rPr>
          <w:sz w:val="28"/>
          <w:szCs w:val="28"/>
        </w:rPr>
        <w:t xml:space="preserve"> 138</w:t>
      </w:r>
      <w:r w:rsidR="00475DB5">
        <w:rPr>
          <w:sz w:val="28"/>
          <w:szCs w:val="28"/>
        </w:rPr>
        <w:t xml:space="preserve"> были признаны безработными.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lastRenderedPageBreak/>
        <w:t>В составе безработн</w:t>
      </w:r>
      <w:r w:rsidR="00C1730E">
        <w:rPr>
          <w:szCs w:val="28"/>
        </w:rPr>
        <w:t xml:space="preserve">ых граждан по состоянию на </w:t>
      </w:r>
      <w:r w:rsidR="00D836FC">
        <w:rPr>
          <w:szCs w:val="28"/>
        </w:rPr>
        <w:t>01.04</w:t>
      </w:r>
      <w:r w:rsidR="00C93503">
        <w:rPr>
          <w:szCs w:val="28"/>
        </w:rPr>
        <w:t>.2021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C93503">
        <w:rPr>
          <w:szCs w:val="28"/>
        </w:rPr>
        <w:t>47</w:t>
      </w:r>
      <w:r w:rsidR="007A376F">
        <w:rPr>
          <w:szCs w:val="28"/>
        </w:rPr>
        <w:t xml:space="preserve">%, </w:t>
      </w:r>
      <w:r w:rsidR="001B512F">
        <w:rPr>
          <w:szCs w:val="28"/>
        </w:rPr>
        <w:t xml:space="preserve">лица предпенсионного возраста – </w:t>
      </w:r>
      <w:r w:rsidR="00C93503">
        <w:rPr>
          <w:szCs w:val="28"/>
        </w:rPr>
        <w:t>16,4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31563A">
        <w:rPr>
          <w:szCs w:val="28"/>
        </w:rPr>
        <w:t>4,2</w:t>
      </w:r>
      <w:r w:rsidR="00F1267A">
        <w:rPr>
          <w:szCs w:val="28"/>
        </w:rPr>
        <w:t>%,</w:t>
      </w:r>
      <w:r w:rsidR="00F23F60">
        <w:rPr>
          <w:szCs w:val="28"/>
        </w:rPr>
        <w:t xml:space="preserve"> по другим основаниям – 32,4</w:t>
      </w:r>
      <w:r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</w:t>
      </w:r>
      <w:r w:rsidR="00804D5C">
        <w:rPr>
          <w:sz w:val="28"/>
          <w:szCs w:val="28"/>
        </w:rPr>
        <w:t>но 78</w:t>
      </w:r>
      <w:r w:rsidR="00A83A23">
        <w:rPr>
          <w:sz w:val="28"/>
          <w:szCs w:val="28"/>
        </w:rPr>
        <w:t xml:space="preserve"> </w:t>
      </w:r>
      <w:r w:rsidR="00725DDE">
        <w:rPr>
          <w:sz w:val="28"/>
          <w:szCs w:val="28"/>
        </w:rPr>
        <w:t xml:space="preserve">безработных </w:t>
      </w:r>
      <w:r w:rsidR="00804D5C">
        <w:rPr>
          <w:sz w:val="28"/>
          <w:szCs w:val="28"/>
        </w:rPr>
        <w:t>граждан, из них 35</w:t>
      </w:r>
      <w:r>
        <w:rPr>
          <w:sz w:val="28"/>
          <w:szCs w:val="28"/>
        </w:rPr>
        <w:t xml:space="preserve"> – на постоянное мест</w:t>
      </w:r>
      <w:r w:rsidR="00A83A23">
        <w:rPr>
          <w:sz w:val="28"/>
          <w:szCs w:val="28"/>
        </w:rPr>
        <w:t>о работы, 43</w:t>
      </w:r>
      <w:r>
        <w:rPr>
          <w:sz w:val="28"/>
          <w:szCs w:val="28"/>
        </w:rPr>
        <w:t xml:space="preserve"> граждан</w:t>
      </w:r>
      <w:r w:rsidR="00A83A23">
        <w:rPr>
          <w:sz w:val="28"/>
          <w:szCs w:val="28"/>
        </w:rPr>
        <w:t>ина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AD4F3B">
        <w:rPr>
          <w:sz w:val="28"/>
          <w:szCs w:val="28"/>
        </w:rPr>
        <w:t>енных работах приняли участие 7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4570E7">
        <w:rPr>
          <w:sz w:val="28"/>
          <w:szCs w:val="28"/>
        </w:rPr>
        <w:t xml:space="preserve"> 154 от 33 работодателей: 63,6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6F18FF">
        <w:rPr>
          <w:sz w:val="28"/>
          <w:szCs w:val="28"/>
        </w:rPr>
        <w:t xml:space="preserve">а в размере </w:t>
      </w:r>
      <w:r w:rsidR="00B357DC">
        <w:rPr>
          <w:sz w:val="28"/>
          <w:szCs w:val="28"/>
        </w:rPr>
        <w:t>13054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 xml:space="preserve">ованной </w:t>
      </w:r>
      <w:r w:rsidR="0011675E">
        <w:rPr>
          <w:sz w:val="28"/>
          <w:szCs w:val="28"/>
        </w:rPr>
        <w:t>безработицы составил 4,1</w:t>
      </w:r>
      <w:r>
        <w:rPr>
          <w:sz w:val="28"/>
          <w:szCs w:val="28"/>
        </w:rPr>
        <w:t>% от числа   трудоспособного населения   района, продолж</w:t>
      </w:r>
      <w:r w:rsidR="00F01BC2">
        <w:rPr>
          <w:sz w:val="28"/>
          <w:szCs w:val="28"/>
        </w:rPr>
        <w:t>ительность безработицы – 4</w:t>
      </w:r>
      <w:r w:rsidR="00FE3023">
        <w:rPr>
          <w:sz w:val="28"/>
          <w:szCs w:val="28"/>
        </w:rPr>
        <w:t>,7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</w:t>
      </w:r>
      <w:r w:rsidR="00FE3023">
        <w:rPr>
          <w:sz w:val="28"/>
          <w:szCs w:val="28"/>
        </w:rPr>
        <w:t>оставила 53,4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 </w:t>
      </w:r>
      <w:r w:rsidR="00B10511">
        <w:rPr>
          <w:sz w:val="28"/>
          <w:szCs w:val="28"/>
        </w:rPr>
        <w:t xml:space="preserve">33,8 </w:t>
      </w:r>
      <w:r w:rsidR="00467245">
        <w:rPr>
          <w:sz w:val="28"/>
          <w:szCs w:val="28"/>
        </w:rPr>
        <w:t>тыс</w:t>
      </w:r>
      <w:r w:rsidR="004E64B6"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AD46EA">
        <w:rPr>
          <w:sz w:val="28"/>
          <w:szCs w:val="28"/>
        </w:rPr>
        <w:t>3</w:t>
      </w:r>
      <w:r w:rsidR="003826B3">
        <w:rPr>
          <w:sz w:val="28"/>
          <w:szCs w:val="28"/>
        </w:rPr>
        <w:t>,7</w:t>
      </w:r>
      <w:r w:rsidR="00AD46EA"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E9271C">
        <w:rPr>
          <w:sz w:val="28"/>
          <w:szCs w:val="28"/>
        </w:rPr>
        <w:t xml:space="preserve"> </w:t>
      </w:r>
      <w:r w:rsidR="003826B3">
        <w:rPr>
          <w:sz w:val="28"/>
          <w:szCs w:val="28"/>
        </w:rPr>
        <w:t>пособий по безработице – 3,7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3826B3">
        <w:rPr>
          <w:sz w:val="28"/>
          <w:szCs w:val="28"/>
        </w:rPr>
        <w:t xml:space="preserve"> 9,6</w:t>
      </w:r>
      <w:r>
        <w:rPr>
          <w:sz w:val="28"/>
          <w:szCs w:val="28"/>
        </w:rPr>
        <w:t xml:space="preserve"> тыс</w:t>
      </w:r>
      <w:r w:rsidR="003826B3">
        <w:rPr>
          <w:sz w:val="28"/>
          <w:szCs w:val="28"/>
        </w:rPr>
        <w:t>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E700EC">
        <w:rPr>
          <w:bCs/>
          <w:sz w:val="28"/>
          <w:szCs w:val="28"/>
        </w:rPr>
        <w:t xml:space="preserve">ьного партнерства за </w:t>
      </w:r>
      <w:r w:rsidR="00E556F2">
        <w:rPr>
          <w:bCs/>
          <w:sz w:val="28"/>
          <w:szCs w:val="28"/>
        </w:rPr>
        <w:t>1 квартал 2021</w:t>
      </w:r>
      <w:r w:rsidR="00FC4533">
        <w:rPr>
          <w:bCs/>
          <w:sz w:val="28"/>
          <w:szCs w:val="28"/>
        </w:rPr>
        <w:t xml:space="preserve"> год</w:t>
      </w:r>
      <w:r w:rsidR="00387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заключено </w:t>
      </w:r>
      <w:r w:rsidR="00E556F2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кол</w:t>
      </w:r>
      <w:r w:rsidR="0011675E">
        <w:rPr>
          <w:bCs/>
          <w:sz w:val="28"/>
          <w:szCs w:val="28"/>
        </w:rPr>
        <w:t>лективных договора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E556F2">
        <w:rPr>
          <w:bCs/>
          <w:sz w:val="28"/>
          <w:szCs w:val="28"/>
        </w:rPr>
        <w:t>3135</w:t>
      </w:r>
      <w:r>
        <w:rPr>
          <w:bCs/>
          <w:sz w:val="28"/>
          <w:szCs w:val="28"/>
        </w:rPr>
        <w:t xml:space="preserve"> человек.</w:t>
      </w:r>
      <w:r w:rsidR="00B33D79" w:rsidRPr="00B33D79">
        <w:rPr>
          <w:bCs/>
          <w:sz w:val="28"/>
          <w:szCs w:val="28"/>
        </w:rPr>
        <w:t xml:space="preserve"> </w:t>
      </w:r>
      <w:r w:rsidR="00B33D79">
        <w:rPr>
          <w:bCs/>
          <w:sz w:val="28"/>
          <w:szCs w:val="28"/>
        </w:rPr>
        <w:t>В отчетном периоде  состоялось  1  заседание трехсторонней комиссии</w:t>
      </w:r>
      <w:r w:rsidR="00B33D79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043B8E" w:rsidRPr="005D4A77" w:rsidRDefault="00043B8E" w:rsidP="00043B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01.04.2021 года </w:t>
      </w:r>
      <w:r>
        <w:rPr>
          <w:sz w:val="28"/>
          <w:szCs w:val="28"/>
        </w:rPr>
        <w:t>в</w:t>
      </w:r>
      <w:r w:rsidRPr="005D4A77">
        <w:rPr>
          <w:sz w:val="28"/>
          <w:szCs w:val="28"/>
        </w:rPr>
        <w:t xml:space="preserve"> районе функционирует 9 дошкольных учреждений</w:t>
      </w:r>
      <w:r w:rsidR="006F0B17">
        <w:rPr>
          <w:sz w:val="28"/>
          <w:szCs w:val="28"/>
        </w:rPr>
        <w:t xml:space="preserve"> (471 ребенок</w:t>
      </w:r>
      <w:r>
        <w:rPr>
          <w:sz w:val="28"/>
          <w:szCs w:val="28"/>
        </w:rPr>
        <w:t>)</w:t>
      </w:r>
      <w:r w:rsidRPr="005D4A77">
        <w:rPr>
          <w:sz w:val="28"/>
          <w:szCs w:val="28"/>
        </w:rPr>
        <w:t>, 5 групп дошкольного образования</w:t>
      </w:r>
      <w:r w:rsidR="006F0B17">
        <w:rPr>
          <w:sz w:val="28"/>
          <w:szCs w:val="28"/>
        </w:rPr>
        <w:t xml:space="preserve"> (2</w:t>
      </w:r>
      <w:r>
        <w:rPr>
          <w:sz w:val="28"/>
          <w:szCs w:val="28"/>
        </w:rPr>
        <w:t>8</w:t>
      </w:r>
      <w:r w:rsidR="006F0B1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детей)</w:t>
      </w:r>
      <w:r w:rsidRPr="005D4A77">
        <w:rPr>
          <w:sz w:val="28"/>
          <w:szCs w:val="28"/>
        </w:rPr>
        <w:t>, 15 общеобразовательных учреждений</w:t>
      </w:r>
      <w:r w:rsidR="006F0B17">
        <w:rPr>
          <w:sz w:val="28"/>
          <w:szCs w:val="28"/>
        </w:rPr>
        <w:t xml:space="preserve"> (1449</w:t>
      </w:r>
      <w:r>
        <w:rPr>
          <w:sz w:val="28"/>
          <w:szCs w:val="28"/>
        </w:rPr>
        <w:t xml:space="preserve"> обучающихся)</w:t>
      </w:r>
      <w:r w:rsidRPr="005D4A77">
        <w:rPr>
          <w:sz w:val="28"/>
          <w:szCs w:val="28"/>
        </w:rPr>
        <w:t>, 3 учреждения дополнительного образования детей</w:t>
      </w:r>
      <w:r>
        <w:rPr>
          <w:sz w:val="28"/>
          <w:szCs w:val="28"/>
        </w:rPr>
        <w:t xml:space="preserve"> (1186 человек)</w:t>
      </w:r>
      <w:r w:rsidRPr="005D4A77">
        <w:rPr>
          <w:sz w:val="28"/>
          <w:szCs w:val="28"/>
        </w:rPr>
        <w:t>.</w:t>
      </w:r>
    </w:p>
    <w:p w:rsidR="00043B8E" w:rsidRPr="005D4A77" w:rsidRDefault="00043B8E" w:rsidP="00043B8E">
      <w:pPr>
        <w:ind w:firstLine="709"/>
        <w:jc w:val="both"/>
        <w:rPr>
          <w:b/>
          <w:sz w:val="28"/>
          <w:szCs w:val="28"/>
        </w:rPr>
      </w:pPr>
      <w:r w:rsidRPr="005D4A77">
        <w:rPr>
          <w:sz w:val="28"/>
          <w:szCs w:val="28"/>
        </w:rPr>
        <w:t>Охват услугами дошкольного образования остается достаточно стабильным и составляет 61%.</w:t>
      </w:r>
    </w:p>
    <w:p w:rsidR="00757F82" w:rsidRDefault="00965101" w:rsidP="004273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68</w:t>
      </w:r>
      <w:r w:rsidR="0011136C" w:rsidRPr="0011136C">
        <w:rPr>
          <w:bCs/>
          <w:sz w:val="28"/>
          <w:szCs w:val="28"/>
        </w:rPr>
        <w:t xml:space="preserve"> детей из 16 населённых пунктов района организован подвоз к месту обучения в 11 средних школ. Суммарная продолжительность марш</w:t>
      </w:r>
      <w:r>
        <w:rPr>
          <w:bCs/>
          <w:sz w:val="28"/>
          <w:szCs w:val="28"/>
        </w:rPr>
        <w:t xml:space="preserve">рутов в 1 сторону составляет 210 </w:t>
      </w:r>
      <w:r w:rsidR="0011136C" w:rsidRPr="0011136C">
        <w:rPr>
          <w:bCs/>
          <w:sz w:val="28"/>
          <w:szCs w:val="28"/>
        </w:rPr>
        <w:t xml:space="preserve">км. Состояние дорожного полотна на школьных маршрутах удовлетворительное, техническое состояние школьных автобусов соответствует требованиям. </w:t>
      </w:r>
    </w:p>
    <w:p w:rsidR="000F1286" w:rsidRDefault="00541C36" w:rsidP="000F1286">
      <w:pPr>
        <w:ind w:firstLine="709"/>
        <w:jc w:val="both"/>
        <w:rPr>
          <w:bCs/>
          <w:sz w:val="28"/>
          <w:szCs w:val="28"/>
        </w:rPr>
      </w:pPr>
      <w:r w:rsidRPr="00541C36">
        <w:rPr>
          <w:bCs/>
          <w:sz w:val="28"/>
          <w:szCs w:val="28"/>
        </w:rPr>
        <w:t xml:space="preserve">Во всех общеобразовательных учреждениях организовано двухразовое горячее питание, охват детей составил 96%. </w:t>
      </w:r>
    </w:p>
    <w:p w:rsidR="000F1286" w:rsidRPr="000F1286" w:rsidRDefault="000F1286" w:rsidP="004161A8">
      <w:pPr>
        <w:ind w:firstLine="709"/>
        <w:jc w:val="both"/>
        <w:rPr>
          <w:bCs/>
          <w:sz w:val="28"/>
          <w:szCs w:val="28"/>
        </w:rPr>
      </w:pPr>
      <w:r w:rsidRPr="00DA6937">
        <w:rPr>
          <w:sz w:val="28"/>
          <w:szCs w:val="28"/>
        </w:rPr>
        <w:t>Всего о</w:t>
      </w:r>
      <w:r>
        <w:rPr>
          <w:sz w:val="28"/>
          <w:szCs w:val="28"/>
        </w:rPr>
        <w:t xml:space="preserve">хвачено питанием по школам  1407  обучающихся (97%). Льготное питание получают </w:t>
      </w:r>
      <w:r w:rsidRPr="00DA6937">
        <w:rPr>
          <w:sz w:val="28"/>
          <w:szCs w:val="28"/>
        </w:rPr>
        <w:t>5</w:t>
      </w:r>
      <w:r>
        <w:rPr>
          <w:sz w:val="28"/>
          <w:szCs w:val="28"/>
        </w:rPr>
        <w:t>34</w:t>
      </w:r>
      <w:r w:rsidRPr="00DA6937">
        <w:rPr>
          <w:sz w:val="28"/>
          <w:szCs w:val="28"/>
        </w:rPr>
        <w:t xml:space="preserve"> обучающихся, это дети из многодетных</w:t>
      </w:r>
      <w:r>
        <w:rPr>
          <w:sz w:val="28"/>
          <w:szCs w:val="28"/>
        </w:rPr>
        <w:t xml:space="preserve"> (212 детей)</w:t>
      </w:r>
      <w:r w:rsidRPr="00DA6937">
        <w:rPr>
          <w:sz w:val="28"/>
          <w:szCs w:val="28"/>
        </w:rPr>
        <w:t xml:space="preserve"> и малообеспеченных</w:t>
      </w:r>
      <w:r>
        <w:rPr>
          <w:sz w:val="28"/>
          <w:szCs w:val="28"/>
        </w:rPr>
        <w:t xml:space="preserve"> (322 ребенка)</w:t>
      </w:r>
      <w:r w:rsidRPr="00DA6937">
        <w:rPr>
          <w:sz w:val="28"/>
          <w:szCs w:val="28"/>
        </w:rPr>
        <w:t xml:space="preserve"> семей, бесплатно питаются 86 детей с ограниченными возможностями здоровья и  детей-инвалидов</w:t>
      </w:r>
      <w:r>
        <w:rPr>
          <w:sz w:val="28"/>
          <w:szCs w:val="28"/>
        </w:rPr>
        <w:t xml:space="preserve">, для 100% обучающихся  начальных классов также организовано бесплатное горячее питание </w:t>
      </w:r>
      <w:r w:rsidRPr="00DA6937">
        <w:rPr>
          <w:sz w:val="28"/>
          <w:szCs w:val="28"/>
        </w:rPr>
        <w:t xml:space="preserve"> </w:t>
      </w:r>
    </w:p>
    <w:p w:rsidR="004161A8" w:rsidRDefault="000F1286" w:rsidP="004161A8">
      <w:pPr>
        <w:ind w:firstLine="709"/>
        <w:jc w:val="both"/>
        <w:rPr>
          <w:sz w:val="28"/>
          <w:szCs w:val="28"/>
        </w:rPr>
      </w:pPr>
      <w:r w:rsidRPr="00DB1617">
        <w:rPr>
          <w:sz w:val="28"/>
          <w:szCs w:val="28"/>
        </w:rPr>
        <w:t>Ключевой задачей является получение высокого качества образования обучающимися</w:t>
      </w:r>
      <w:r>
        <w:rPr>
          <w:sz w:val="28"/>
          <w:szCs w:val="28"/>
        </w:rPr>
        <w:t>, которое обеспечивают работники образовательных учреждений.</w:t>
      </w:r>
      <w:r w:rsidRPr="00E01128">
        <w:rPr>
          <w:bCs/>
          <w:color w:val="000000"/>
          <w:sz w:val="28"/>
          <w:szCs w:val="28"/>
        </w:rPr>
        <w:t xml:space="preserve"> </w:t>
      </w: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>
        <w:rPr>
          <w:bCs/>
          <w:color w:val="000000"/>
          <w:sz w:val="28"/>
          <w:szCs w:val="28"/>
        </w:rPr>
        <w:t>более 6</w:t>
      </w:r>
      <w:r w:rsidRPr="00DA6937">
        <w:rPr>
          <w:bCs/>
          <w:color w:val="000000"/>
          <w:sz w:val="28"/>
          <w:szCs w:val="28"/>
        </w:rPr>
        <w:t xml:space="preserve">00 человек. </w:t>
      </w:r>
      <w:r>
        <w:rPr>
          <w:bCs/>
          <w:color w:val="000000"/>
          <w:sz w:val="28"/>
          <w:szCs w:val="28"/>
        </w:rPr>
        <w:t>Педагогических работников (на 01.01.2021) – 304 человека: дошкольного образования – 59, в школах – 225, в учреждениях дополнительного образования – 20.</w:t>
      </w:r>
    </w:p>
    <w:p w:rsidR="000F1286" w:rsidRPr="00C0381F" w:rsidRDefault="000F1286" w:rsidP="004161A8">
      <w:pPr>
        <w:ind w:firstLine="709"/>
        <w:jc w:val="both"/>
        <w:rPr>
          <w:sz w:val="28"/>
          <w:szCs w:val="28"/>
        </w:rPr>
      </w:pPr>
      <w:r w:rsidRPr="00C0381F">
        <w:rPr>
          <w:sz w:val="28"/>
          <w:szCs w:val="28"/>
        </w:rPr>
        <w:t xml:space="preserve">Кадровый состав в последние годы остаётся </w:t>
      </w:r>
      <w:r>
        <w:rPr>
          <w:sz w:val="28"/>
          <w:szCs w:val="28"/>
        </w:rPr>
        <w:t xml:space="preserve">достаточно </w:t>
      </w:r>
      <w:r w:rsidRPr="00C0381F">
        <w:rPr>
          <w:sz w:val="28"/>
          <w:szCs w:val="28"/>
        </w:rPr>
        <w:t>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  <w:r w:rsidRPr="00C0381F">
        <w:rPr>
          <w:snapToGrid w:val="0"/>
          <w:sz w:val="28"/>
          <w:szCs w:val="28"/>
        </w:rPr>
        <w:t xml:space="preserve"> </w:t>
      </w:r>
    </w:p>
    <w:p w:rsidR="000F1286" w:rsidRPr="00EE4222" w:rsidRDefault="000F1286" w:rsidP="0041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197 учителей 81,7</w:t>
      </w:r>
      <w:r w:rsidRPr="00EE4222">
        <w:rPr>
          <w:sz w:val="28"/>
          <w:szCs w:val="28"/>
        </w:rPr>
        <w:t>% с высшим образов</w:t>
      </w:r>
      <w:r>
        <w:rPr>
          <w:sz w:val="28"/>
          <w:szCs w:val="28"/>
        </w:rPr>
        <w:t>анием,  3</w:t>
      </w:r>
      <w:r w:rsidRPr="00EE4222">
        <w:rPr>
          <w:sz w:val="28"/>
          <w:szCs w:val="28"/>
        </w:rPr>
        <w:t>8% имеют  высшую категорию,</w:t>
      </w:r>
      <w:r>
        <w:rPr>
          <w:sz w:val="28"/>
          <w:szCs w:val="28"/>
        </w:rPr>
        <w:t xml:space="preserve"> 36% - первую категорию; </w:t>
      </w:r>
      <w:r w:rsidRPr="00EE4222">
        <w:rPr>
          <w:sz w:val="28"/>
          <w:szCs w:val="28"/>
        </w:rPr>
        <w:t xml:space="preserve"> 95% преподают предметы в </w:t>
      </w:r>
      <w:r>
        <w:rPr>
          <w:sz w:val="28"/>
          <w:szCs w:val="28"/>
        </w:rPr>
        <w:t>соответствии с дипломом. Более 7</w:t>
      </w:r>
      <w:r w:rsidR="003A3A53">
        <w:rPr>
          <w:sz w:val="28"/>
          <w:szCs w:val="28"/>
        </w:rPr>
        <w:t xml:space="preserve">% – </w:t>
      </w:r>
      <w:r w:rsidRPr="00EE4222">
        <w:rPr>
          <w:sz w:val="28"/>
          <w:szCs w:val="28"/>
        </w:rPr>
        <w:t xml:space="preserve">это учителя в возрасте до 30 лет. </w:t>
      </w:r>
    </w:p>
    <w:p w:rsidR="000F1286" w:rsidRDefault="000F1286" w:rsidP="004161A8">
      <w:pPr>
        <w:ind w:firstLine="709"/>
        <w:jc w:val="both"/>
        <w:rPr>
          <w:sz w:val="28"/>
          <w:szCs w:val="28"/>
        </w:rPr>
      </w:pPr>
      <w:r w:rsidRPr="00A6020D">
        <w:rPr>
          <w:sz w:val="28"/>
          <w:szCs w:val="28"/>
        </w:rPr>
        <w:t>В дошкольных  образовательных учреждениях и ГДО школ 48,3%    педагогических работник</w:t>
      </w:r>
      <w:r>
        <w:rPr>
          <w:sz w:val="28"/>
          <w:szCs w:val="28"/>
        </w:rPr>
        <w:t>ов</w:t>
      </w:r>
      <w:r w:rsidRPr="00A6020D">
        <w:rPr>
          <w:sz w:val="28"/>
          <w:szCs w:val="28"/>
        </w:rPr>
        <w:t xml:space="preserve"> имеют высшее образование, более 21% имеют высшую категорию, 50% - первую категорию.</w:t>
      </w:r>
      <w:r>
        <w:rPr>
          <w:sz w:val="28"/>
          <w:szCs w:val="28"/>
        </w:rPr>
        <w:t xml:space="preserve"> </w:t>
      </w:r>
    </w:p>
    <w:p w:rsidR="00243C2F" w:rsidRDefault="000F1286" w:rsidP="00243C2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6020D">
        <w:rPr>
          <w:rFonts w:ascii="Times New Roman" w:hAnsi="Times New Roman"/>
          <w:sz w:val="28"/>
          <w:szCs w:val="28"/>
        </w:rPr>
        <w:t xml:space="preserve"> 2-х учреждениях дополнительного образования </w:t>
      </w:r>
      <w:r>
        <w:rPr>
          <w:rFonts w:ascii="Times New Roman" w:hAnsi="Times New Roman"/>
          <w:sz w:val="28"/>
          <w:szCs w:val="28"/>
        </w:rPr>
        <w:t>65</w:t>
      </w:r>
      <w:r w:rsidRPr="00A6020D">
        <w:rPr>
          <w:rFonts w:ascii="Times New Roman" w:hAnsi="Times New Roman"/>
          <w:sz w:val="28"/>
          <w:szCs w:val="28"/>
        </w:rPr>
        <w:t>%    педагогических работник</w:t>
      </w:r>
      <w:r>
        <w:rPr>
          <w:rFonts w:ascii="Times New Roman" w:hAnsi="Times New Roman"/>
          <w:sz w:val="28"/>
          <w:szCs w:val="28"/>
        </w:rPr>
        <w:t>ов имеют высшее образование, 45</w:t>
      </w:r>
      <w:r w:rsidRPr="00A6020D">
        <w:rPr>
          <w:rFonts w:ascii="Times New Roman" w:hAnsi="Times New Roman"/>
          <w:sz w:val="28"/>
          <w:szCs w:val="28"/>
        </w:rPr>
        <w:t xml:space="preserve">% имеют высшую категорию, </w:t>
      </w:r>
      <w:r>
        <w:rPr>
          <w:rFonts w:ascii="Times New Roman" w:hAnsi="Times New Roman"/>
          <w:sz w:val="28"/>
          <w:szCs w:val="28"/>
        </w:rPr>
        <w:t>40</w:t>
      </w:r>
      <w:r w:rsidRPr="00A6020D">
        <w:rPr>
          <w:rFonts w:ascii="Times New Roman" w:hAnsi="Times New Roman"/>
          <w:sz w:val="28"/>
          <w:szCs w:val="28"/>
        </w:rPr>
        <w:t>% - первую категорию.</w:t>
      </w:r>
      <w:r>
        <w:rPr>
          <w:sz w:val="28"/>
          <w:szCs w:val="28"/>
        </w:rPr>
        <w:t xml:space="preserve"> </w:t>
      </w:r>
      <w:r w:rsidRPr="006C599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первый квартал 2021</w:t>
      </w:r>
      <w:r w:rsidRPr="006C5994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>6</w:t>
      </w:r>
      <w:r w:rsidRPr="006C5994">
        <w:rPr>
          <w:rFonts w:ascii="Times New Roman" w:hAnsi="Times New Roman"/>
          <w:sz w:val="28"/>
          <w:szCs w:val="28"/>
        </w:rPr>
        <w:t xml:space="preserve"> педработникам по итогам прохождения аттестации присвоены квалификационные категории: высшая (</w:t>
      </w:r>
      <w:r>
        <w:rPr>
          <w:rFonts w:ascii="Times New Roman" w:hAnsi="Times New Roman"/>
          <w:sz w:val="28"/>
          <w:szCs w:val="28"/>
        </w:rPr>
        <w:t>2) и первая (4</w:t>
      </w:r>
      <w:r w:rsidRPr="006C599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1286" w:rsidRPr="00DA6937" w:rsidRDefault="000F1286" w:rsidP="00243C2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lastRenderedPageBreak/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708A" w:rsidRPr="000F1286" w:rsidRDefault="000F1286" w:rsidP="0041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1617">
        <w:rPr>
          <w:sz w:val="28"/>
          <w:szCs w:val="28"/>
        </w:rPr>
        <w:t xml:space="preserve">бучающиеся </w:t>
      </w:r>
      <w:r>
        <w:rPr>
          <w:sz w:val="28"/>
          <w:szCs w:val="28"/>
        </w:rPr>
        <w:t xml:space="preserve">также </w:t>
      </w:r>
      <w:r w:rsidRPr="00DB1617">
        <w:rPr>
          <w:sz w:val="28"/>
          <w:szCs w:val="28"/>
        </w:rPr>
        <w:t xml:space="preserve">принимают участие в различных творческих конкурсах. </w:t>
      </w:r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 w:rsidRPr="00F228F2">
        <w:rPr>
          <w:b/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обучающиеся </w:t>
      </w:r>
      <w:r>
        <w:rPr>
          <w:sz w:val="28"/>
          <w:szCs w:val="28"/>
        </w:rPr>
        <w:t>Здвинского района</w:t>
      </w:r>
      <w:r w:rsidRPr="00F228F2">
        <w:rPr>
          <w:sz w:val="28"/>
          <w:szCs w:val="28"/>
        </w:rPr>
        <w:t xml:space="preserve">. В </w:t>
      </w:r>
      <w:r>
        <w:rPr>
          <w:sz w:val="28"/>
          <w:szCs w:val="28"/>
        </w:rPr>
        <w:t>2021</w:t>
      </w:r>
      <w:r w:rsidRPr="00F228F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для участия </w:t>
      </w:r>
      <w:r w:rsidRPr="00F228F2">
        <w:rPr>
          <w:sz w:val="28"/>
          <w:szCs w:val="28"/>
        </w:rPr>
        <w:t xml:space="preserve"> в региональном этапе </w:t>
      </w:r>
      <w:r w:rsidR="00243C2F">
        <w:rPr>
          <w:sz w:val="28"/>
          <w:szCs w:val="28"/>
        </w:rPr>
        <w:t xml:space="preserve">было приглашено </w:t>
      </w:r>
      <w:r>
        <w:rPr>
          <w:sz w:val="28"/>
          <w:szCs w:val="28"/>
        </w:rPr>
        <w:t>13</w:t>
      </w:r>
      <w:r w:rsidRPr="00F228F2">
        <w:rPr>
          <w:sz w:val="28"/>
          <w:szCs w:val="28"/>
        </w:rPr>
        <w:t xml:space="preserve"> человек.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F93C20">
        <w:rPr>
          <w:bCs/>
          <w:sz w:val="28"/>
          <w:szCs w:val="28"/>
          <w:shd w:val="clear" w:color="auto" w:fill="FFFFFF" w:themeFill="background1"/>
        </w:rPr>
        <w:t>Система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650084">
        <w:rPr>
          <w:bCs/>
          <w:sz w:val="28"/>
          <w:szCs w:val="28"/>
        </w:rPr>
        <w:t>ый аграрный лицей» обучается 186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>ипендий на сумму 352,9</w:t>
      </w:r>
      <w:r w:rsidR="004C594D">
        <w:rPr>
          <w:bCs/>
          <w:sz w:val="28"/>
          <w:szCs w:val="28"/>
        </w:rPr>
        <w:t xml:space="preserve"> тыс</w:t>
      </w:r>
      <w:r w:rsidR="002D43F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Pr="005A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650084">
        <w:rPr>
          <w:color w:val="000000"/>
          <w:sz w:val="28"/>
          <w:szCs w:val="28"/>
        </w:rPr>
        <w:t>ны персоналом и оборудованием 15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547780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31 врач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125</w:t>
      </w:r>
      <w:r w:rsidR="00297E8C">
        <w:rPr>
          <w:sz w:val="28"/>
          <w:szCs w:val="28"/>
        </w:rPr>
        <w:t xml:space="preserve"> человек.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онарной помощи выполнен</w:t>
      </w:r>
      <w:r w:rsidR="00547780">
        <w:rPr>
          <w:sz w:val="28"/>
          <w:szCs w:val="28"/>
        </w:rPr>
        <w:t xml:space="preserve"> на 112,7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547780">
        <w:rPr>
          <w:sz w:val="28"/>
          <w:szCs w:val="28"/>
        </w:rPr>
        <w:t>онарзамещающей помощи – на 115,6</w:t>
      </w:r>
      <w:r>
        <w:rPr>
          <w:sz w:val="28"/>
          <w:szCs w:val="28"/>
        </w:rPr>
        <w:t>%, по амбулаторно-поликлинической помощи – на 1</w:t>
      </w:r>
      <w:r w:rsidR="00547780">
        <w:rPr>
          <w:sz w:val="28"/>
          <w:szCs w:val="28"/>
        </w:rPr>
        <w:t>02,4</w:t>
      </w:r>
      <w:r>
        <w:rPr>
          <w:sz w:val="28"/>
          <w:szCs w:val="28"/>
        </w:rPr>
        <w:t xml:space="preserve">%. </w:t>
      </w:r>
      <w:r w:rsidR="006D0BB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диспансеризация определённых групп </w:t>
      </w:r>
      <w:r w:rsidR="006E41A8">
        <w:rPr>
          <w:sz w:val="28"/>
          <w:szCs w:val="28"/>
        </w:rPr>
        <w:t xml:space="preserve"> взрослого населения, осмотрено 722</w:t>
      </w:r>
      <w:r w:rsidR="00923EF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6E41A8">
        <w:rPr>
          <w:sz w:val="28"/>
          <w:szCs w:val="28"/>
        </w:rPr>
        <w:t>а</w:t>
      </w:r>
      <w:r w:rsidR="003E656A">
        <w:rPr>
          <w:sz w:val="28"/>
          <w:szCs w:val="28"/>
        </w:rPr>
        <w:t>, текущий план выполнен на 113%</w:t>
      </w:r>
      <w:r w:rsidR="00E410F1">
        <w:rPr>
          <w:sz w:val="28"/>
          <w:szCs w:val="28"/>
        </w:rPr>
        <w:t>.</w:t>
      </w:r>
      <w:r w:rsidR="003E656A">
        <w:rPr>
          <w:sz w:val="28"/>
          <w:szCs w:val="28"/>
        </w:rPr>
        <w:t xml:space="preserve"> </w:t>
      </w: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8A1E14">
        <w:rPr>
          <w:sz w:val="28"/>
          <w:szCs w:val="28"/>
        </w:rPr>
        <w:t>1444,3</w:t>
      </w:r>
      <w:r>
        <w:rPr>
          <w:sz w:val="28"/>
          <w:szCs w:val="28"/>
        </w:rPr>
        <w:t xml:space="preserve"> тыс. рублей (</w:t>
      </w:r>
      <w:r w:rsidR="0020080E">
        <w:rPr>
          <w:sz w:val="28"/>
          <w:szCs w:val="28"/>
        </w:rPr>
        <w:t xml:space="preserve">за </w:t>
      </w:r>
      <w:r w:rsidR="00D426E9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8A1E14">
        <w:rPr>
          <w:sz w:val="28"/>
          <w:szCs w:val="28"/>
        </w:rPr>
        <w:t>20</w:t>
      </w:r>
      <w:r w:rsidR="0020080E">
        <w:rPr>
          <w:sz w:val="28"/>
          <w:szCs w:val="28"/>
        </w:rPr>
        <w:t xml:space="preserve"> год</w:t>
      </w:r>
      <w:r w:rsidR="00D426E9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8A1E14">
        <w:rPr>
          <w:sz w:val="28"/>
          <w:szCs w:val="28"/>
        </w:rPr>
        <w:t>1248,4</w:t>
      </w:r>
      <w:r>
        <w:rPr>
          <w:sz w:val="28"/>
          <w:szCs w:val="28"/>
        </w:rPr>
        <w:t xml:space="preserve"> тыс. рублей).</w:t>
      </w:r>
    </w:p>
    <w:p w:rsidR="000436E1" w:rsidRDefault="00C95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районе действуют 4 аптеки и 32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C95E5A">
        <w:rPr>
          <w:sz w:val="28"/>
          <w:szCs w:val="28"/>
        </w:rPr>
        <w:t>-терапевтами участковыми – 80</w:t>
      </w:r>
      <w:r w:rsidR="00E410F1">
        <w:rPr>
          <w:sz w:val="28"/>
          <w:szCs w:val="28"/>
        </w:rPr>
        <w:t>%,</w:t>
      </w:r>
      <w:r>
        <w:rPr>
          <w:sz w:val="28"/>
          <w:szCs w:val="28"/>
        </w:rPr>
        <w:t xml:space="preserve">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170F36" w:rsidRDefault="00B2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DE00E2">
        <w:rPr>
          <w:sz w:val="28"/>
          <w:szCs w:val="28"/>
        </w:rPr>
        <w:t xml:space="preserve">периоде </w:t>
      </w:r>
      <w:r w:rsidR="001F29CB">
        <w:rPr>
          <w:sz w:val="28"/>
          <w:szCs w:val="28"/>
        </w:rPr>
        <w:t>велось</w:t>
      </w:r>
      <w:r w:rsidR="00DE00E2">
        <w:rPr>
          <w:sz w:val="28"/>
          <w:szCs w:val="28"/>
        </w:rPr>
        <w:t xml:space="preserve"> </w:t>
      </w:r>
      <w:r w:rsidR="001F29CB">
        <w:rPr>
          <w:sz w:val="28"/>
          <w:szCs w:val="28"/>
        </w:rPr>
        <w:t>строительство</w:t>
      </w:r>
      <w:r w:rsidR="0062269D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мо</w:t>
      </w:r>
      <w:r w:rsidR="0062269D">
        <w:rPr>
          <w:sz w:val="28"/>
          <w:szCs w:val="28"/>
        </w:rPr>
        <w:t>дульного</w:t>
      </w:r>
      <w:r w:rsid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ФАП</w:t>
      </w:r>
      <w:r w:rsidR="0062269D">
        <w:rPr>
          <w:sz w:val="28"/>
          <w:szCs w:val="28"/>
        </w:rPr>
        <w:t>а в селе Чулым</w:t>
      </w:r>
      <w:r w:rsidR="00D64EC7">
        <w:rPr>
          <w:sz w:val="28"/>
          <w:szCs w:val="28"/>
        </w:rPr>
        <w:t>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6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C6661A" w:rsidP="00BC2A25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37C3D">
        <w:rPr>
          <w:rFonts w:ascii="Times New Roman" w:hAnsi="Times New Roman"/>
          <w:sz w:val="28"/>
          <w:szCs w:val="28"/>
        </w:rPr>
        <w:t>1 квартал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 w:rsidR="00E37C3D">
        <w:rPr>
          <w:rFonts w:ascii="Times New Roman" w:hAnsi="Times New Roman"/>
          <w:sz w:val="28"/>
          <w:szCs w:val="28"/>
        </w:rPr>
        <w:t>744</w:t>
      </w:r>
      <w:r w:rsidR="004D4481" w:rsidRPr="00342D79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BC2A25">
        <w:rPr>
          <w:rFonts w:ascii="Times New Roman" w:hAnsi="Times New Roman"/>
          <w:sz w:val="28"/>
          <w:szCs w:val="28"/>
        </w:rPr>
        <w:t>ина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E16AE3" w:rsidRDefault="00E16AE3" w:rsidP="00E16AE3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март 2021 года оформлена 251 индивидуальная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программы предоставления социальных услуг (далее – ИППСУ):</w:t>
      </w:r>
    </w:p>
    <w:p w:rsidR="00E16AE3" w:rsidRDefault="00DD7339" w:rsidP="00E16AE3">
      <w:pPr>
        <w:pStyle w:val="af8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- 5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стаци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онарное социальное обслуживание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802952" w:rsidRDefault="00E16AE3" w:rsidP="00E16AE3">
      <w:pPr>
        <w:pStyle w:val="af8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100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E16AE3" w:rsidRPr="00802952" w:rsidRDefault="00E16AE3" w:rsidP="00E16AE3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147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иальное обслуживание, из них 129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обслуживание в «Отделение социа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льной помощи семье и детям» и 13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инвалидов, прошедших курс реабилитации в филиале «Отделение социальной реабилитации инвалидов»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5F30C4" w:rsidRDefault="00E16AE3" w:rsidP="00E16AE3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-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6E1211">
        <w:rPr>
          <w:bCs/>
          <w:iCs/>
          <w:sz w:val="28"/>
          <w:szCs w:val="28"/>
        </w:rPr>
        <w:t>407</w:t>
      </w:r>
      <w:r>
        <w:rPr>
          <w:bCs/>
          <w:iCs/>
          <w:sz w:val="28"/>
          <w:szCs w:val="28"/>
        </w:rPr>
        <w:t xml:space="preserve"> граждан</w:t>
      </w:r>
      <w:r w:rsidRPr="00064AD2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360987">
        <w:rPr>
          <w:bCs/>
          <w:iCs/>
          <w:sz w:val="28"/>
          <w:szCs w:val="28"/>
        </w:rPr>
        <w:t>282</w:t>
      </w:r>
      <w:r w:rsidRPr="00F43E0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шт., безлимитных – </w:t>
      </w:r>
      <w:r w:rsidR="00360987">
        <w:rPr>
          <w:bCs/>
          <w:iCs/>
          <w:sz w:val="28"/>
          <w:szCs w:val="28"/>
          <w:shd w:val="clear" w:color="auto" w:fill="FFFFFF" w:themeFill="background1"/>
        </w:rPr>
        <w:t>4</w:t>
      </w:r>
      <w:r>
        <w:rPr>
          <w:bCs/>
          <w:iCs/>
          <w:sz w:val="28"/>
          <w:szCs w:val="28"/>
          <w:shd w:val="clear" w:color="auto" w:fill="FFFFFF" w:themeFill="background1"/>
        </w:rPr>
        <w:t>3</w:t>
      </w:r>
      <w:r w:rsidRPr="00F43E07">
        <w:rPr>
          <w:bCs/>
          <w:iCs/>
          <w:sz w:val="28"/>
          <w:szCs w:val="28"/>
        </w:rPr>
        <w:t xml:space="preserve"> шт. (из них многодетным сем</w:t>
      </w:r>
      <w:r>
        <w:rPr>
          <w:bCs/>
          <w:iCs/>
          <w:sz w:val="28"/>
          <w:szCs w:val="28"/>
        </w:rPr>
        <w:t xml:space="preserve">ьям – </w:t>
      </w:r>
      <w:r w:rsidR="00360987">
        <w:rPr>
          <w:bCs/>
          <w:iCs/>
          <w:sz w:val="28"/>
          <w:szCs w:val="28"/>
        </w:rPr>
        <w:t>30</w:t>
      </w:r>
      <w:r w:rsidRPr="00544B39">
        <w:rPr>
          <w:bCs/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bCs/>
          <w:iCs/>
          <w:sz w:val="28"/>
          <w:szCs w:val="28"/>
        </w:rPr>
        <w:t xml:space="preserve">шт.), </w:t>
      </w:r>
      <w:r w:rsidRPr="00350451">
        <w:rPr>
          <w:bCs/>
          <w:iCs/>
          <w:sz w:val="28"/>
          <w:szCs w:val="28"/>
        </w:rPr>
        <w:t>квартальных</w:t>
      </w:r>
      <w:r>
        <w:rPr>
          <w:bCs/>
          <w:iCs/>
          <w:sz w:val="28"/>
          <w:szCs w:val="28"/>
        </w:rPr>
        <w:t xml:space="preserve"> – </w:t>
      </w:r>
      <w:r w:rsidR="00360987">
        <w:rPr>
          <w:bCs/>
          <w:iCs/>
          <w:sz w:val="28"/>
          <w:szCs w:val="28"/>
        </w:rPr>
        <w:t>82</w:t>
      </w:r>
      <w:r w:rsidRPr="00F43E07">
        <w:rPr>
          <w:bCs/>
          <w:iCs/>
          <w:sz w:val="28"/>
          <w:szCs w:val="28"/>
        </w:rPr>
        <w:t xml:space="preserve"> (из них многодетным семьям</w:t>
      </w:r>
      <w:r>
        <w:rPr>
          <w:bCs/>
          <w:iCs/>
          <w:sz w:val="28"/>
          <w:szCs w:val="28"/>
        </w:rPr>
        <w:t xml:space="preserve"> – </w:t>
      </w:r>
      <w:r w:rsidR="00360987">
        <w:rPr>
          <w:bCs/>
          <w:iCs/>
          <w:sz w:val="28"/>
          <w:szCs w:val="28"/>
        </w:rPr>
        <w:t>77</w:t>
      </w:r>
      <w:r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шт.).</w:t>
      </w:r>
    </w:p>
    <w:p w:rsidR="00E16AE3" w:rsidRDefault="00E16AE3" w:rsidP="00E16AE3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1B21AA">
        <w:rPr>
          <w:bCs/>
          <w:iCs/>
          <w:color w:val="auto"/>
          <w:sz w:val="28"/>
          <w:szCs w:val="28"/>
        </w:rPr>
        <w:t>15</w:t>
      </w:r>
      <w:r w:rsidRPr="00437CEC">
        <w:rPr>
          <w:bCs/>
          <w:iCs/>
          <w:color w:val="auto"/>
          <w:sz w:val="28"/>
          <w:szCs w:val="28"/>
        </w:rPr>
        <w:t xml:space="preserve"> пластиковы</w:t>
      </w:r>
      <w:r>
        <w:rPr>
          <w:bCs/>
          <w:iCs/>
          <w:color w:val="auto"/>
          <w:sz w:val="28"/>
          <w:szCs w:val="28"/>
        </w:rPr>
        <w:t>х</w:t>
      </w:r>
      <w:r w:rsidRPr="000C5FA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16AE3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1B21AA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 граждан,  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 в  специальных домах для одиноких престарелых граждан и инвалидов Здвинского района со</w:t>
      </w:r>
      <w:r w:rsidR="007E61F2">
        <w:rPr>
          <w:sz w:val="28"/>
          <w:szCs w:val="28"/>
        </w:rPr>
        <w:t>стоит  57</w:t>
      </w:r>
      <w:r>
        <w:rPr>
          <w:sz w:val="28"/>
          <w:szCs w:val="28"/>
        </w:rPr>
        <w:t xml:space="preserve"> человек. Отделом органи</w:t>
      </w:r>
      <w:r w:rsidR="007E61F2">
        <w:rPr>
          <w:sz w:val="28"/>
          <w:szCs w:val="28"/>
        </w:rPr>
        <w:t>зовано 6</w:t>
      </w:r>
      <w:r>
        <w:rPr>
          <w:sz w:val="28"/>
          <w:szCs w:val="28"/>
        </w:rPr>
        <w:t xml:space="preserve"> заседаний комиссии по рассмотрению </w:t>
      </w:r>
      <w:r w:rsidR="007E61F2">
        <w:rPr>
          <w:sz w:val="28"/>
          <w:szCs w:val="28"/>
        </w:rPr>
        <w:t>5</w:t>
      </w:r>
      <w:r>
        <w:rPr>
          <w:sz w:val="28"/>
          <w:szCs w:val="28"/>
        </w:rPr>
        <w:t xml:space="preserve"> новых заявлений о заселении специальных домов для одиноких престарелых граждан и инвалидов.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DE5730" w:rsidRDefault="00686F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B520BF">
        <w:rPr>
          <w:sz w:val="28"/>
          <w:szCs w:val="28"/>
        </w:rPr>
        <w:t>237</w:t>
      </w:r>
      <w:r w:rsidR="00697CDC">
        <w:rPr>
          <w:sz w:val="28"/>
          <w:szCs w:val="28"/>
        </w:rPr>
        <w:t xml:space="preserve"> </w:t>
      </w:r>
      <w:r w:rsidR="00C44FCF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 w:rsidR="0034378A">
        <w:rPr>
          <w:sz w:val="28"/>
          <w:szCs w:val="28"/>
        </w:rPr>
        <w:t>ина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 пенсионеры). </w:t>
      </w:r>
      <w:r w:rsidR="0034378A">
        <w:rPr>
          <w:sz w:val="28"/>
          <w:szCs w:val="28"/>
        </w:rPr>
        <w:t>Обслуживают данную категорию  37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 xml:space="preserve">ботников. За </w:t>
      </w:r>
      <w:r w:rsidR="00B520BF">
        <w:rPr>
          <w:sz w:val="28"/>
          <w:szCs w:val="28"/>
        </w:rPr>
        <w:t>3 месяца 2021</w:t>
      </w:r>
      <w:r w:rsidR="00C44FCF">
        <w:rPr>
          <w:sz w:val="28"/>
          <w:szCs w:val="28"/>
        </w:rPr>
        <w:t xml:space="preserve"> год</w:t>
      </w:r>
      <w:r w:rsidR="0034378A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оказано </w:t>
      </w:r>
      <w:r w:rsidR="00B520BF">
        <w:rPr>
          <w:sz w:val="28"/>
          <w:szCs w:val="28"/>
        </w:rPr>
        <w:t>37741</w:t>
      </w:r>
      <w:r>
        <w:rPr>
          <w:sz w:val="28"/>
          <w:szCs w:val="28"/>
        </w:rPr>
        <w:t xml:space="preserve"> услуг</w:t>
      </w:r>
      <w:r w:rsidR="00B520BF">
        <w:rPr>
          <w:sz w:val="28"/>
          <w:szCs w:val="28"/>
        </w:rPr>
        <w:t>а</w:t>
      </w:r>
      <w:r>
        <w:rPr>
          <w:sz w:val="28"/>
          <w:szCs w:val="28"/>
        </w:rPr>
        <w:t xml:space="preserve">, сумма платных услуг составила </w:t>
      </w:r>
      <w:r w:rsidR="00B520BF">
        <w:rPr>
          <w:sz w:val="28"/>
          <w:szCs w:val="28"/>
        </w:rPr>
        <w:t>96,4</w:t>
      </w:r>
      <w:r>
        <w:rPr>
          <w:sz w:val="28"/>
          <w:szCs w:val="28"/>
        </w:rPr>
        <w:t xml:space="preserve"> тыс. рублей.</w:t>
      </w:r>
    </w:p>
    <w:p w:rsidR="000A78DF" w:rsidRDefault="00DE5730" w:rsidP="00DE5730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февра</w:t>
      </w:r>
      <w:r w:rsidRPr="00025C2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2020 года при отделении создана служба "Сиделки" в целях реализации пилотного проекта по созданию долговременного ухода за гражданами пожилого возраста и инвалидами в рамках федерального проекта "Старшее поколение" национального проекта "Демография" на 2020-2022 годы. В настоящее время служба включает 7 человек, на о</w:t>
      </w:r>
      <w:r w:rsidR="009C1210">
        <w:rPr>
          <w:color w:val="000000"/>
          <w:sz w:val="28"/>
          <w:szCs w:val="28"/>
        </w:rPr>
        <w:t>бслуживании которых находятся 14</w:t>
      </w:r>
      <w:r>
        <w:rPr>
          <w:color w:val="000000"/>
          <w:sz w:val="28"/>
          <w:szCs w:val="28"/>
        </w:rPr>
        <w:t xml:space="preserve"> пожилых граждан.</w:t>
      </w:r>
    </w:p>
    <w:p w:rsidR="009C1210" w:rsidRPr="008559A1" w:rsidRDefault="008559A1" w:rsidP="008559A1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«Отделение дневного пребывания граждан пожилого возраста и инвалидов» создано 1 марта текущего года. Основной целью деятельности</w:t>
      </w:r>
      <w:r w:rsidR="008D2DB8">
        <w:rPr>
          <w:rFonts w:ascii="Times New Roman" w:hAnsi="Times New Roman"/>
          <w:color w:val="000000"/>
          <w:sz w:val="28"/>
          <w:szCs w:val="28"/>
        </w:rPr>
        <w:t xml:space="preserve"> отделения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потенциала получателей социальных услуг. Доставка граждан в отделение осуществляется на специализированном транспорте. С момента создания отделением обслужено 5 граждан, оказано 220 услуг.</w:t>
      </w:r>
    </w:p>
    <w:p w:rsidR="000436E1" w:rsidRDefault="00994D6B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</w:t>
      </w:r>
      <w:r w:rsidR="00686F30">
        <w:rPr>
          <w:sz w:val="28"/>
          <w:szCs w:val="28"/>
        </w:rPr>
        <w:lastRenderedPageBreak/>
        <w:t xml:space="preserve">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706904">
        <w:rPr>
          <w:sz w:val="28"/>
          <w:szCs w:val="28"/>
        </w:rPr>
        <w:t>148</w:t>
      </w:r>
      <w:r w:rsidR="00390849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706904">
        <w:rPr>
          <w:sz w:val="28"/>
          <w:szCs w:val="28"/>
        </w:rPr>
        <w:t>449</w:t>
      </w:r>
      <w:r w:rsidR="00F95905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AB30E4">
        <w:rPr>
          <w:sz w:val="28"/>
          <w:szCs w:val="28"/>
        </w:rPr>
        <w:t>о</w:t>
      </w:r>
      <w:r w:rsidR="00706904">
        <w:rPr>
          <w:sz w:val="28"/>
          <w:szCs w:val="28"/>
        </w:rPr>
        <w:t xml:space="preserve"> 19</w:t>
      </w:r>
      <w:r w:rsidR="00ED6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оказано </w:t>
      </w:r>
      <w:r w:rsidR="00706904">
        <w:rPr>
          <w:sz w:val="28"/>
          <w:szCs w:val="28"/>
        </w:rPr>
        <w:t>36956</w:t>
      </w:r>
      <w:r>
        <w:rPr>
          <w:sz w:val="28"/>
          <w:szCs w:val="28"/>
        </w:rPr>
        <w:t xml:space="preserve"> услуг, сумма платных услуг составила  </w:t>
      </w:r>
      <w:r w:rsidR="004E294F">
        <w:rPr>
          <w:sz w:val="28"/>
          <w:szCs w:val="28"/>
        </w:rPr>
        <w:t>691,5</w:t>
      </w:r>
      <w:r w:rsidR="0039474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</w:p>
    <w:p w:rsidR="00AC7AEB" w:rsidRDefault="00686F30" w:rsidP="00FC545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4E294F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</w:t>
      </w:r>
      <w:r w:rsidR="008B3AF1">
        <w:rPr>
          <w:sz w:val="28"/>
          <w:szCs w:val="28"/>
        </w:rPr>
        <w:t>, оказано</w:t>
      </w:r>
      <w:r>
        <w:rPr>
          <w:sz w:val="28"/>
          <w:szCs w:val="28"/>
        </w:rPr>
        <w:t xml:space="preserve"> </w:t>
      </w:r>
      <w:r w:rsidR="004E294F">
        <w:rPr>
          <w:sz w:val="28"/>
          <w:szCs w:val="28"/>
        </w:rPr>
        <w:t>299</w:t>
      </w:r>
      <w:r w:rsidR="002544F5">
        <w:rPr>
          <w:sz w:val="28"/>
          <w:szCs w:val="28"/>
        </w:rPr>
        <w:t xml:space="preserve"> услуг</w:t>
      </w:r>
      <w:r w:rsidR="00994D6B">
        <w:rPr>
          <w:sz w:val="28"/>
          <w:szCs w:val="28"/>
        </w:rPr>
        <w:t>.</w:t>
      </w:r>
    </w:p>
    <w:p w:rsidR="00762F4F" w:rsidRDefault="00716299" w:rsidP="00762F4F">
      <w:pPr>
        <w:pStyle w:val="af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 xml:space="preserve">Пункт проката технических средств реабилитации </w:t>
      </w:r>
      <w:r w:rsidRPr="00716299">
        <w:rPr>
          <w:sz w:val="28"/>
          <w:szCs w:val="28"/>
        </w:rPr>
        <w:tab/>
        <w:t xml:space="preserve"> направлен на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Pr="00716299">
        <w:rPr>
          <w:sz w:val="28"/>
          <w:szCs w:val="28"/>
        </w:rPr>
        <w:t xml:space="preserve"> За 1 квартал технические средства реабилитации предоставлены 3 гражданам.</w:t>
      </w:r>
    </w:p>
    <w:p w:rsidR="00762F4F" w:rsidRDefault="00716299" w:rsidP="00762F4F">
      <w:pPr>
        <w:pStyle w:val="af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716299" w:rsidRPr="00716299" w:rsidRDefault="00716299" w:rsidP="00762F4F">
      <w:pPr>
        <w:pStyle w:val="af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5C6A7C">
        <w:rPr>
          <w:sz w:val="28"/>
          <w:szCs w:val="28"/>
        </w:rPr>
        <w:t>отчетный</w:t>
      </w:r>
      <w:r w:rsidR="00AB30E4">
        <w:rPr>
          <w:sz w:val="28"/>
          <w:szCs w:val="28"/>
        </w:rPr>
        <w:t xml:space="preserve"> период </w:t>
      </w:r>
      <w:r w:rsidR="00D01EF6">
        <w:rPr>
          <w:sz w:val="28"/>
          <w:szCs w:val="28"/>
        </w:rPr>
        <w:t>обслужен</w:t>
      </w:r>
      <w:r w:rsidR="00762F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F4F">
        <w:rPr>
          <w:sz w:val="28"/>
          <w:szCs w:val="28"/>
        </w:rPr>
        <w:t>6 семей</w:t>
      </w:r>
      <w:r w:rsidR="00F8765E">
        <w:rPr>
          <w:sz w:val="28"/>
          <w:szCs w:val="28"/>
        </w:rPr>
        <w:t xml:space="preserve"> (12 несовершеннолетних)</w:t>
      </w:r>
      <w:r w:rsidR="00967DE6">
        <w:rPr>
          <w:sz w:val="28"/>
          <w:szCs w:val="28"/>
        </w:rPr>
        <w:t xml:space="preserve">, из них многодетных </w:t>
      </w:r>
      <w:r w:rsidR="00F8765E">
        <w:rPr>
          <w:sz w:val="28"/>
          <w:szCs w:val="28"/>
        </w:rPr>
        <w:t>– 4</w:t>
      </w:r>
      <w:r w:rsidR="005B78A5">
        <w:rPr>
          <w:sz w:val="28"/>
          <w:szCs w:val="28"/>
        </w:rPr>
        <w:t>, неполных –</w:t>
      </w:r>
      <w:r w:rsidR="00F8765E">
        <w:rPr>
          <w:sz w:val="28"/>
          <w:szCs w:val="28"/>
        </w:rPr>
        <w:t xml:space="preserve"> 4, малообеспеченных – 6</w:t>
      </w:r>
      <w:r w:rsidR="009F36E0">
        <w:rPr>
          <w:sz w:val="28"/>
          <w:szCs w:val="28"/>
        </w:rPr>
        <w:t>.</w:t>
      </w:r>
      <w:r w:rsidR="000C07F9" w:rsidRPr="000C07F9">
        <w:rPr>
          <w:sz w:val="28"/>
          <w:szCs w:val="28"/>
        </w:rPr>
        <w:t xml:space="preserve"> Из общего числа прошедших реабили</w:t>
      </w:r>
      <w:r w:rsidR="008E6F30">
        <w:rPr>
          <w:sz w:val="28"/>
          <w:szCs w:val="28"/>
        </w:rPr>
        <w:t xml:space="preserve">тацию воспитанников </w:t>
      </w:r>
      <w:r w:rsidR="009F36E0">
        <w:rPr>
          <w:sz w:val="28"/>
          <w:szCs w:val="28"/>
        </w:rPr>
        <w:t xml:space="preserve">жизнеустроены </w:t>
      </w:r>
      <w:r w:rsidR="00F8765E">
        <w:rPr>
          <w:sz w:val="28"/>
          <w:szCs w:val="28"/>
        </w:rPr>
        <w:t>3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несовершеннолетних</w:t>
      </w:r>
      <w:r w:rsidR="000C07F9" w:rsidRPr="000C07F9">
        <w:rPr>
          <w:sz w:val="28"/>
          <w:szCs w:val="28"/>
        </w:rPr>
        <w:t xml:space="preserve">, из них возвращены в родные семьи – </w:t>
      </w:r>
      <w:r w:rsidR="004E650C">
        <w:rPr>
          <w:sz w:val="28"/>
          <w:szCs w:val="28"/>
        </w:rPr>
        <w:t>3.</w:t>
      </w:r>
      <w:r w:rsidR="008E6F30">
        <w:rPr>
          <w:sz w:val="28"/>
          <w:szCs w:val="28"/>
        </w:rPr>
        <w:t xml:space="preserve"> </w:t>
      </w:r>
    </w:p>
    <w:p w:rsidR="000436E1" w:rsidRDefault="001505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</w:t>
      </w:r>
      <w:r w:rsidR="004E650C">
        <w:rPr>
          <w:sz w:val="28"/>
          <w:szCs w:val="28"/>
        </w:rPr>
        <w:t xml:space="preserve"> 4</w:t>
      </w:r>
      <w:r w:rsidR="00686F30" w:rsidRPr="006A22F0">
        <w:rPr>
          <w:sz w:val="28"/>
          <w:szCs w:val="28"/>
        </w:rPr>
        <w:t xml:space="preserve">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341614">
        <w:rPr>
          <w:sz w:val="28"/>
          <w:szCs w:val="28"/>
          <w:shd w:val="clear" w:color="auto" w:fill="FFFFFF"/>
        </w:rPr>
        <w:t>а отчетный период составила 51,4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9B3664">
        <w:rPr>
          <w:sz w:val="28"/>
          <w:szCs w:val="28"/>
        </w:rPr>
        <w:t>меньшилась на 1,3</w:t>
      </w:r>
      <w:r w:rsidR="00EE1DC0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9B3664">
        <w:rPr>
          <w:sz w:val="28"/>
          <w:szCs w:val="28"/>
        </w:rPr>
        <w:t>оцентных пункта и составила 29,4</w:t>
      </w:r>
      <w:r w:rsidR="00EE1DC0">
        <w:rPr>
          <w:sz w:val="28"/>
          <w:szCs w:val="28"/>
        </w:rPr>
        <w:t>%.</w:t>
      </w:r>
    </w:p>
    <w:p w:rsidR="000436E1" w:rsidRDefault="000436E1">
      <w:pPr>
        <w:jc w:val="both"/>
        <w:rPr>
          <w:sz w:val="28"/>
          <w:szCs w:val="28"/>
        </w:rPr>
      </w:pPr>
    </w:p>
    <w:p w:rsidR="007F0397" w:rsidRDefault="007F0397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lastRenderedPageBreak/>
        <w:t xml:space="preserve">Доходная </w:t>
      </w:r>
      <w:r>
        <w:rPr>
          <w:sz w:val="28"/>
          <w:szCs w:val="28"/>
        </w:rPr>
        <w:t xml:space="preserve">часть консолидированного бюджета Здвинского района за </w:t>
      </w:r>
      <w:r w:rsidR="00C7622D">
        <w:rPr>
          <w:sz w:val="28"/>
          <w:szCs w:val="28"/>
        </w:rPr>
        <w:t>1 квартал 2021</w:t>
      </w:r>
      <w:r w:rsidR="00854AC0">
        <w:rPr>
          <w:sz w:val="28"/>
          <w:szCs w:val="28"/>
        </w:rPr>
        <w:t xml:space="preserve"> год</w:t>
      </w:r>
      <w:r w:rsidR="00D97C69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исполнена на </w:t>
      </w:r>
      <w:r w:rsidR="00C7622D">
        <w:rPr>
          <w:sz w:val="28"/>
          <w:szCs w:val="28"/>
        </w:rPr>
        <w:t>23,3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>бюджет увеличилась на 27,2</w:t>
      </w:r>
      <w:r w:rsidR="00E30F83">
        <w:rPr>
          <w:sz w:val="28"/>
          <w:szCs w:val="28"/>
        </w:rPr>
        <w:t xml:space="preserve"> млн. рублей и составила </w:t>
      </w:r>
      <w:r w:rsidR="006273F3">
        <w:rPr>
          <w:sz w:val="28"/>
          <w:szCs w:val="28"/>
        </w:rPr>
        <w:t>200</w:t>
      </w:r>
      <w:r>
        <w:rPr>
          <w:sz w:val="28"/>
          <w:szCs w:val="28"/>
        </w:rPr>
        <w:t xml:space="preserve">  млн. рублей, в том </w:t>
      </w:r>
      <w:r w:rsidR="006273F3">
        <w:rPr>
          <w:sz w:val="28"/>
          <w:szCs w:val="28"/>
        </w:rPr>
        <w:t>числе собственные доходы – 129,8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6273F3">
        <w:rPr>
          <w:sz w:val="28"/>
          <w:szCs w:val="28"/>
        </w:rPr>
        <w:t>128,4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>вые и неналоговые доходы – 26,6 млн. рублей (темп роста – 96,4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>ления составила 14769</w:t>
      </w:r>
      <w:r w:rsidR="00F3520A">
        <w:rPr>
          <w:sz w:val="28"/>
          <w:szCs w:val="28"/>
        </w:rPr>
        <w:t xml:space="preserve"> </w:t>
      </w:r>
      <w:r w:rsidR="00996482">
        <w:rPr>
          <w:sz w:val="28"/>
          <w:szCs w:val="28"/>
        </w:rPr>
        <w:t xml:space="preserve">рублей </w:t>
      </w:r>
      <w:r w:rsidR="00376417">
        <w:rPr>
          <w:sz w:val="28"/>
          <w:szCs w:val="28"/>
        </w:rPr>
        <w:t>(118</w:t>
      </w:r>
      <w:r w:rsidR="00ED7656">
        <w:rPr>
          <w:sz w:val="28"/>
          <w:szCs w:val="28"/>
        </w:rPr>
        <w:t xml:space="preserve">% к уровню </w:t>
      </w:r>
      <w:r w:rsidR="00376417">
        <w:rPr>
          <w:sz w:val="28"/>
          <w:szCs w:val="28"/>
        </w:rPr>
        <w:t>1 квартала 2020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>и и неналоговыми доходами – 1964 рубля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98,3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5C30B4">
        <w:rPr>
          <w:sz w:val="28"/>
          <w:szCs w:val="28"/>
        </w:rPr>
        <w:t>анного бюджета исполнены на 22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>годовому плану и составили 913,4</w:t>
      </w:r>
      <w:r w:rsidR="00DD6A7B">
        <w:rPr>
          <w:sz w:val="28"/>
          <w:szCs w:val="28"/>
        </w:rPr>
        <w:t xml:space="preserve"> млн. рублей. (129,6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r>
        <w:rPr>
          <w:sz w:val="28"/>
          <w:szCs w:val="28"/>
        </w:rPr>
        <w:t>Основная часть расходов (90</w:t>
      </w:r>
      <w:r w:rsidR="00417BDC">
        <w:rPr>
          <w:sz w:val="28"/>
          <w:szCs w:val="28"/>
        </w:rPr>
        <w:t>,2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45</w:t>
      </w:r>
      <w:r w:rsidR="00B33AF4">
        <w:rPr>
          <w:sz w:val="28"/>
          <w:szCs w:val="28"/>
        </w:rPr>
        <w:t xml:space="preserve">%, </w:t>
      </w:r>
      <w:r w:rsidR="00897FC1">
        <w:rPr>
          <w:sz w:val="28"/>
          <w:szCs w:val="28"/>
        </w:rPr>
        <w:t xml:space="preserve">жилищно-коммунальное хозяйство – 41,4 млн. рублей (20,7%), </w:t>
      </w:r>
      <w:r w:rsidR="00137DA7">
        <w:rPr>
          <w:sz w:val="28"/>
          <w:szCs w:val="28"/>
        </w:rPr>
        <w:t>культуру – 24,7</w:t>
      </w:r>
      <w:r w:rsidR="00686F30">
        <w:rPr>
          <w:sz w:val="28"/>
          <w:szCs w:val="28"/>
        </w:rPr>
        <w:t xml:space="preserve"> млн. руб. </w:t>
      </w:r>
      <w:r w:rsidR="00137DA7">
        <w:rPr>
          <w:sz w:val="28"/>
          <w:szCs w:val="28"/>
        </w:rPr>
        <w:t>(12,4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137DA7">
        <w:rPr>
          <w:sz w:val="28"/>
          <w:szCs w:val="28"/>
        </w:rPr>
        <w:t xml:space="preserve"> муниципальное управление – 21,2 млн. рублей (10</w:t>
      </w:r>
      <w:r w:rsidR="00B33AF4">
        <w:rPr>
          <w:sz w:val="28"/>
          <w:szCs w:val="28"/>
        </w:rPr>
        <w:t>,6</w:t>
      </w:r>
      <w:r w:rsidR="00137DA7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</w:p>
    <w:sectPr w:rsidR="000436E1" w:rsidSect="007A4747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C0" w:rsidRDefault="00CC63C0" w:rsidP="000436E1">
      <w:r>
        <w:separator/>
      </w:r>
    </w:p>
  </w:endnote>
  <w:endnote w:type="continuationSeparator" w:id="1">
    <w:p w:rsidR="00CC63C0" w:rsidRDefault="00CC63C0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D84377">
    <w:pPr>
      <w:pStyle w:val="Footer"/>
      <w:jc w:val="center"/>
    </w:pPr>
    <w:fldSimple w:instr="PAGE">
      <w:r w:rsidR="002E49F7">
        <w:rPr>
          <w:noProof/>
        </w:rPr>
        <w:t>7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C0" w:rsidRDefault="00CC63C0" w:rsidP="000436E1">
      <w:r>
        <w:separator/>
      </w:r>
    </w:p>
  </w:footnote>
  <w:footnote w:type="continuationSeparator" w:id="1">
    <w:p w:rsidR="00CC63C0" w:rsidRDefault="00CC63C0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01CC"/>
    <w:rsid w:val="0000118E"/>
    <w:rsid w:val="00001A4F"/>
    <w:rsid w:val="000033A5"/>
    <w:rsid w:val="000042D0"/>
    <w:rsid w:val="000064B1"/>
    <w:rsid w:val="00007CC2"/>
    <w:rsid w:val="00013318"/>
    <w:rsid w:val="00017076"/>
    <w:rsid w:val="00021443"/>
    <w:rsid w:val="00022380"/>
    <w:rsid w:val="00022F6B"/>
    <w:rsid w:val="000236B6"/>
    <w:rsid w:val="00023857"/>
    <w:rsid w:val="0002385B"/>
    <w:rsid w:val="00024818"/>
    <w:rsid w:val="000249B2"/>
    <w:rsid w:val="0002590B"/>
    <w:rsid w:val="00025F8D"/>
    <w:rsid w:val="00026FD3"/>
    <w:rsid w:val="00031BCE"/>
    <w:rsid w:val="000328BD"/>
    <w:rsid w:val="000347C5"/>
    <w:rsid w:val="00037075"/>
    <w:rsid w:val="00042348"/>
    <w:rsid w:val="0004306C"/>
    <w:rsid w:val="000436E1"/>
    <w:rsid w:val="00043B8E"/>
    <w:rsid w:val="000518AC"/>
    <w:rsid w:val="0005236F"/>
    <w:rsid w:val="00053BC9"/>
    <w:rsid w:val="00053BE1"/>
    <w:rsid w:val="0005528E"/>
    <w:rsid w:val="0005787B"/>
    <w:rsid w:val="00057EA7"/>
    <w:rsid w:val="000630E3"/>
    <w:rsid w:val="00063D69"/>
    <w:rsid w:val="000644FE"/>
    <w:rsid w:val="00064AD2"/>
    <w:rsid w:val="00066C9F"/>
    <w:rsid w:val="00067040"/>
    <w:rsid w:val="000672B1"/>
    <w:rsid w:val="0007224A"/>
    <w:rsid w:val="000724AC"/>
    <w:rsid w:val="00072AB1"/>
    <w:rsid w:val="00074BFC"/>
    <w:rsid w:val="00075DF1"/>
    <w:rsid w:val="00076081"/>
    <w:rsid w:val="00077D3F"/>
    <w:rsid w:val="0008009B"/>
    <w:rsid w:val="00082309"/>
    <w:rsid w:val="00082759"/>
    <w:rsid w:val="00086C11"/>
    <w:rsid w:val="000910AD"/>
    <w:rsid w:val="00092CE9"/>
    <w:rsid w:val="00093078"/>
    <w:rsid w:val="00094645"/>
    <w:rsid w:val="00095027"/>
    <w:rsid w:val="000950AC"/>
    <w:rsid w:val="00097226"/>
    <w:rsid w:val="000A22E4"/>
    <w:rsid w:val="000A258A"/>
    <w:rsid w:val="000A30A5"/>
    <w:rsid w:val="000A3688"/>
    <w:rsid w:val="000A400A"/>
    <w:rsid w:val="000A528F"/>
    <w:rsid w:val="000A5E15"/>
    <w:rsid w:val="000A5FE6"/>
    <w:rsid w:val="000A78DF"/>
    <w:rsid w:val="000B019C"/>
    <w:rsid w:val="000B2EF9"/>
    <w:rsid w:val="000B4030"/>
    <w:rsid w:val="000B51E2"/>
    <w:rsid w:val="000B5CA3"/>
    <w:rsid w:val="000B7A34"/>
    <w:rsid w:val="000C07F9"/>
    <w:rsid w:val="000C13E1"/>
    <w:rsid w:val="000C23CF"/>
    <w:rsid w:val="000C2B3C"/>
    <w:rsid w:val="000C5FAC"/>
    <w:rsid w:val="000C6DC6"/>
    <w:rsid w:val="000C6EF7"/>
    <w:rsid w:val="000D26B0"/>
    <w:rsid w:val="000D302D"/>
    <w:rsid w:val="000D3474"/>
    <w:rsid w:val="000D3F3D"/>
    <w:rsid w:val="000D557D"/>
    <w:rsid w:val="000D5AB2"/>
    <w:rsid w:val="000D6F06"/>
    <w:rsid w:val="000E1202"/>
    <w:rsid w:val="000E4EEA"/>
    <w:rsid w:val="000E6006"/>
    <w:rsid w:val="000E7D3F"/>
    <w:rsid w:val="000F1158"/>
    <w:rsid w:val="000F1286"/>
    <w:rsid w:val="000F25EF"/>
    <w:rsid w:val="000F4709"/>
    <w:rsid w:val="000F5316"/>
    <w:rsid w:val="000F6937"/>
    <w:rsid w:val="00102019"/>
    <w:rsid w:val="0010225F"/>
    <w:rsid w:val="00104EAF"/>
    <w:rsid w:val="00105753"/>
    <w:rsid w:val="0010726F"/>
    <w:rsid w:val="00111350"/>
    <w:rsid w:val="0011136C"/>
    <w:rsid w:val="00112850"/>
    <w:rsid w:val="001131A5"/>
    <w:rsid w:val="00113D94"/>
    <w:rsid w:val="00114607"/>
    <w:rsid w:val="0011593A"/>
    <w:rsid w:val="0011675E"/>
    <w:rsid w:val="0011765E"/>
    <w:rsid w:val="00120D28"/>
    <w:rsid w:val="0012523D"/>
    <w:rsid w:val="001276C7"/>
    <w:rsid w:val="00130287"/>
    <w:rsid w:val="001305D0"/>
    <w:rsid w:val="001339F1"/>
    <w:rsid w:val="00133E0D"/>
    <w:rsid w:val="001347B5"/>
    <w:rsid w:val="00136506"/>
    <w:rsid w:val="00137DA7"/>
    <w:rsid w:val="001403D4"/>
    <w:rsid w:val="00143499"/>
    <w:rsid w:val="00144FF2"/>
    <w:rsid w:val="00145308"/>
    <w:rsid w:val="00147091"/>
    <w:rsid w:val="00147888"/>
    <w:rsid w:val="001505CF"/>
    <w:rsid w:val="00152287"/>
    <w:rsid w:val="0015240B"/>
    <w:rsid w:val="001532E6"/>
    <w:rsid w:val="00154483"/>
    <w:rsid w:val="00155B59"/>
    <w:rsid w:val="001565E9"/>
    <w:rsid w:val="0015760A"/>
    <w:rsid w:val="001601C2"/>
    <w:rsid w:val="00163FA5"/>
    <w:rsid w:val="0016594A"/>
    <w:rsid w:val="00166292"/>
    <w:rsid w:val="001667C9"/>
    <w:rsid w:val="00167CD8"/>
    <w:rsid w:val="00170F36"/>
    <w:rsid w:val="0017329F"/>
    <w:rsid w:val="001737C6"/>
    <w:rsid w:val="001737FC"/>
    <w:rsid w:val="00173FBF"/>
    <w:rsid w:val="00174B75"/>
    <w:rsid w:val="00177565"/>
    <w:rsid w:val="00177F4F"/>
    <w:rsid w:val="00185425"/>
    <w:rsid w:val="0018577A"/>
    <w:rsid w:val="0018663A"/>
    <w:rsid w:val="00187667"/>
    <w:rsid w:val="00190119"/>
    <w:rsid w:val="00193E44"/>
    <w:rsid w:val="0019676D"/>
    <w:rsid w:val="00196D98"/>
    <w:rsid w:val="0019717B"/>
    <w:rsid w:val="001A02D7"/>
    <w:rsid w:val="001A0EED"/>
    <w:rsid w:val="001A1B86"/>
    <w:rsid w:val="001A56F3"/>
    <w:rsid w:val="001B1533"/>
    <w:rsid w:val="001B21AA"/>
    <w:rsid w:val="001B2806"/>
    <w:rsid w:val="001B2C38"/>
    <w:rsid w:val="001B2DAD"/>
    <w:rsid w:val="001B4927"/>
    <w:rsid w:val="001B4BFC"/>
    <w:rsid w:val="001B512F"/>
    <w:rsid w:val="001B7038"/>
    <w:rsid w:val="001B761D"/>
    <w:rsid w:val="001B781F"/>
    <w:rsid w:val="001B7A9C"/>
    <w:rsid w:val="001C0A09"/>
    <w:rsid w:val="001D0362"/>
    <w:rsid w:val="001D1F3E"/>
    <w:rsid w:val="001D275F"/>
    <w:rsid w:val="001D38B7"/>
    <w:rsid w:val="001D5D23"/>
    <w:rsid w:val="001E0985"/>
    <w:rsid w:val="001E49F6"/>
    <w:rsid w:val="001E4FB2"/>
    <w:rsid w:val="001E5B61"/>
    <w:rsid w:val="001E78E4"/>
    <w:rsid w:val="001E7BCD"/>
    <w:rsid w:val="001F0109"/>
    <w:rsid w:val="001F29CB"/>
    <w:rsid w:val="001F2F1D"/>
    <w:rsid w:val="001F3AB7"/>
    <w:rsid w:val="001F68F8"/>
    <w:rsid w:val="001F6BB8"/>
    <w:rsid w:val="0020080E"/>
    <w:rsid w:val="00203772"/>
    <w:rsid w:val="00206BF7"/>
    <w:rsid w:val="0021040C"/>
    <w:rsid w:val="00210E56"/>
    <w:rsid w:val="002145C5"/>
    <w:rsid w:val="002166D6"/>
    <w:rsid w:val="0022078C"/>
    <w:rsid w:val="00222433"/>
    <w:rsid w:val="002227BF"/>
    <w:rsid w:val="0022305C"/>
    <w:rsid w:val="00223F47"/>
    <w:rsid w:val="002266B1"/>
    <w:rsid w:val="0022741C"/>
    <w:rsid w:val="00231208"/>
    <w:rsid w:val="00232003"/>
    <w:rsid w:val="002330EA"/>
    <w:rsid w:val="0023446D"/>
    <w:rsid w:val="002349B2"/>
    <w:rsid w:val="00235FB7"/>
    <w:rsid w:val="00236997"/>
    <w:rsid w:val="00236E08"/>
    <w:rsid w:val="002417E8"/>
    <w:rsid w:val="0024220E"/>
    <w:rsid w:val="002422B3"/>
    <w:rsid w:val="00243C2F"/>
    <w:rsid w:val="002451C1"/>
    <w:rsid w:val="002462BC"/>
    <w:rsid w:val="0024770C"/>
    <w:rsid w:val="002505D5"/>
    <w:rsid w:val="00251ECA"/>
    <w:rsid w:val="002525AA"/>
    <w:rsid w:val="002544F5"/>
    <w:rsid w:val="00261EA7"/>
    <w:rsid w:val="00262839"/>
    <w:rsid w:val="0026377B"/>
    <w:rsid w:val="00264333"/>
    <w:rsid w:val="002646B2"/>
    <w:rsid w:val="00264C6A"/>
    <w:rsid w:val="00264F90"/>
    <w:rsid w:val="00265793"/>
    <w:rsid w:val="00266245"/>
    <w:rsid w:val="00266ABB"/>
    <w:rsid w:val="00272D3A"/>
    <w:rsid w:val="00275CD2"/>
    <w:rsid w:val="00277186"/>
    <w:rsid w:val="00277945"/>
    <w:rsid w:val="002814DF"/>
    <w:rsid w:val="0028304C"/>
    <w:rsid w:val="00283BF8"/>
    <w:rsid w:val="00284457"/>
    <w:rsid w:val="00284A14"/>
    <w:rsid w:val="0028529E"/>
    <w:rsid w:val="00286038"/>
    <w:rsid w:val="00286275"/>
    <w:rsid w:val="002862E2"/>
    <w:rsid w:val="00286E5D"/>
    <w:rsid w:val="0028726D"/>
    <w:rsid w:val="002878D7"/>
    <w:rsid w:val="002904E6"/>
    <w:rsid w:val="002928EC"/>
    <w:rsid w:val="002936CB"/>
    <w:rsid w:val="002940D5"/>
    <w:rsid w:val="002951A9"/>
    <w:rsid w:val="0029579D"/>
    <w:rsid w:val="00296A5A"/>
    <w:rsid w:val="00296DDE"/>
    <w:rsid w:val="0029744E"/>
    <w:rsid w:val="00297E8C"/>
    <w:rsid w:val="002A28AB"/>
    <w:rsid w:val="002A4838"/>
    <w:rsid w:val="002B150F"/>
    <w:rsid w:val="002B162B"/>
    <w:rsid w:val="002B31CB"/>
    <w:rsid w:val="002B37D9"/>
    <w:rsid w:val="002B3A5E"/>
    <w:rsid w:val="002B43F0"/>
    <w:rsid w:val="002B45C0"/>
    <w:rsid w:val="002B6FFE"/>
    <w:rsid w:val="002B7946"/>
    <w:rsid w:val="002C2CB4"/>
    <w:rsid w:val="002C4C91"/>
    <w:rsid w:val="002C6687"/>
    <w:rsid w:val="002D18D8"/>
    <w:rsid w:val="002D2EF4"/>
    <w:rsid w:val="002D3DFF"/>
    <w:rsid w:val="002D3E95"/>
    <w:rsid w:val="002D43F6"/>
    <w:rsid w:val="002D6150"/>
    <w:rsid w:val="002D63E8"/>
    <w:rsid w:val="002D6C9A"/>
    <w:rsid w:val="002E0997"/>
    <w:rsid w:val="002E19D1"/>
    <w:rsid w:val="002E400B"/>
    <w:rsid w:val="002E49F7"/>
    <w:rsid w:val="002E5224"/>
    <w:rsid w:val="002F1922"/>
    <w:rsid w:val="002F6FBA"/>
    <w:rsid w:val="002F7B50"/>
    <w:rsid w:val="003004C8"/>
    <w:rsid w:val="003008F7"/>
    <w:rsid w:val="00300913"/>
    <w:rsid w:val="003012EC"/>
    <w:rsid w:val="00301BEB"/>
    <w:rsid w:val="00301EB5"/>
    <w:rsid w:val="00302F86"/>
    <w:rsid w:val="00305614"/>
    <w:rsid w:val="003105C5"/>
    <w:rsid w:val="00312163"/>
    <w:rsid w:val="00312574"/>
    <w:rsid w:val="0031401E"/>
    <w:rsid w:val="0031563A"/>
    <w:rsid w:val="00315A9F"/>
    <w:rsid w:val="003177C5"/>
    <w:rsid w:val="00320D6C"/>
    <w:rsid w:val="0032109E"/>
    <w:rsid w:val="00321186"/>
    <w:rsid w:val="00322A41"/>
    <w:rsid w:val="00323456"/>
    <w:rsid w:val="00323496"/>
    <w:rsid w:val="00327105"/>
    <w:rsid w:val="0033003C"/>
    <w:rsid w:val="003334AD"/>
    <w:rsid w:val="003336A1"/>
    <w:rsid w:val="00333D6E"/>
    <w:rsid w:val="003353E9"/>
    <w:rsid w:val="00341614"/>
    <w:rsid w:val="003423D5"/>
    <w:rsid w:val="00342D79"/>
    <w:rsid w:val="00342F33"/>
    <w:rsid w:val="003431D8"/>
    <w:rsid w:val="0034378A"/>
    <w:rsid w:val="00343EDB"/>
    <w:rsid w:val="003449A0"/>
    <w:rsid w:val="00345697"/>
    <w:rsid w:val="0034768C"/>
    <w:rsid w:val="003500DC"/>
    <w:rsid w:val="00350451"/>
    <w:rsid w:val="00351AAD"/>
    <w:rsid w:val="0035727E"/>
    <w:rsid w:val="0036020E"/>
    <w:rsid w:val="00360987"/>
    <w:rsid w:val="0036154C"/>
    <w:rsid w:val="003624F2"/>
    <w:rsid w:val="00365160"/>
    <w:rsid w:val="00365486"/>
    <w:rsid w:val="003654CB"/>
    <w:rsid w:val="00365A76"/>
    <w:rsid w:val="00366290"/>
    <w:rsid w:val="00370081"/>
    <w:rsid w:val="003701FD"/>
    <w:rsid w:val="0037222E"/>
    <w:rsid w:val="00375779"/>
    <w:rsid w:val="00376417"/>
    <w:rsid w:val="003768BF"/>
    <w:rsid w:val="00376C4B"/>
    <w:rsid w:val="00376D54"/>
    <w:rsid w:val="003826B3"/>
    <w:rsid w:val="00385DDA"/>
    <w:rsid w:val="00387359"/>
    <w:rsid w:val="0038797E"/>
    <w:rsid w:val="00390849"/>
    <w:rsid w:val="0039190D"/>
    <w:rsid w:val="00392724"/>
    <w:rsid w:val="0039474A"/>
    <w:rsid w:val="00395963"/>
    <w:rsid w:val="003A3A53"/>
    <w:rsid w:val="003A6016"/>
    <w:rsid w:val="003A7701"/>
    <w:rsid w:val="003B00F5"/>
    <w:rsid w:val="003B027F"/>
    <w:rsid w:val="003B0C79"/>
    <w:rsid w:val="003B2F03"/>
    <w:rsid w:val="003B7086"/>
    <w:rsid w:val="003C0414"/>
    <w:rsid w:val="003C64BF"/>
    <w:rsid w:val="003C73CD"/>
    <w:rsid w:val="003C7F92"/>
    <w:rsid w:val="003D29D4"/>
    <w:rsid w:val="003D4C41"/>
    <w:rsid w:val="003D5921"/>
    <w:rsid w:val="003D5BBB"/>
    <w:rsid w:val="003E656A"/>
    <w:rsid w:val="003E7B1D"/>
    <w:rsid w:val="003F498C"/>
    <w:rsid w:val="00400AE7"/>
    <w:rsid w:val="00401743"/>
    <w:rsid w:val="004039D9"/>
    <w:rsid w:val="00404AEE"/>
    <w:rsid w:val="00405E12"/>
    <w:rsid w:val="00407C26"/>
    <w:rsid w:val="004106FC"/>
    <w:rsid w:val="00412D75"/>
    <w:rsid w:val="00412DFB"/>
    <w:rsid w:val="00413671"/>
    <w:rsid w:val="004161A8"/>
    <w:rsid w:val="0041649B"/>
    <w:rsid w:val="00417BDC"/>
    <w:rsid w:val="00421D87"/>
    <w:rsid w:val="00424B82"/>
    <w:rsid w:val="00427367"/>
    <w:rsid w:val="00430C3B"/>
    <w:rsid w:val="0043283E"/>
    <w:rsid w:val="00433440"/>
    <w:rsid w:val="00436F8B"/>
    <w:rsid w:val="00437CEC"/>
    <w:rsid w:val="00441A6B"/>
    <w:rsid w:val="004457A5"/>
    <w:rsid w:val="00451A16"/>
    <w:rsid w:val="00452DB0"/>
    <w:rsid w:val="00456E15"/>
    <w:rsid w:val="004570E7"/>
    <w:rsid w:val="00457797"/>
    <w:rsid w:val="004615ED"/>
    <w:rsid w:val="00462113"/>
    <w:rsid w:val="0046423D"/>
    <w:rsid w:val="0046514F"/>
    <w:rsid w:val="00467245"/>
    <w:rsid w:val="0046733B"/>
    <w:rsid w:val="00470D08"/>
    <w:rsid w:val="00472289"/>
    <w:rsid w:val="0047234E"/>
    <w:rsid w:val="004733D6"/>
    <w:rsid w:val="004737F7"/>
    <w:rsid w:val="00473835"/>
    <w:rsid w:val="00475DB5"/>
    <w:rsid w:val="00477629"/>
    <w:rsid w:val="00477748"/>
    <w:rsid w:val="004816F5"/>
    <w:rsid w:val="004842C4"/>
    <w:rsid w:val="00484BC9"/>
    <w:rsid w:val="00484DB5"/>
    <w:rsid w:val="00486181"/>
    <w:rsid w:val="00486965"/>
    <w:rsid w:val="00486ADA"/>
    <w:rsid w:val="00490A8E"/>
    <w:rsid w:val="00493DB2"/>
    <w:rsid w:val="00494E13"/>
    <w:rsid w:val="004A1117"/>
    <w:rsid w:val="004A1C7E"/>
    <w:rsid w:val="004A20E4"/>
    <w:rsid w:val="004A3516"/>
    <w:rsid w:val="004A3728"/>
    <w:rsid w:val="004A3CCB"/>
    <w:rsid w:val="004A6A30"/>
    <w:rsid w:val="004A7C1A"/>
    <w:rsid w:val="004B37C3"/>
    <w:rsid w:val="004C0B97"/>
    <w:rsid w:val="004C25D6"/>
    <w:rsid w:val="004C4080"/>
    <w:rsid w:val="004C594D"/>
    <w:rsid w:val="004C636F"/>
    <w:rsid w:val="004C7320"/>
    <w:rsid w:val="004C7F27"/>
    <w:rsid w:val="004D3173"/>
    <w:rsid w:val="004D31CB"/>
    <w:rsid w:val="004D4481"/>
    <w:rsid w:val="004D5CE8"/>
    <w:rsid w:val="004E106C"/>
    <w:rsid w:val="004E24FE"/>
    <w:rsid w:val="004E294F"/>
    <w:rsid w:val="004E35A7"/>
    <w:rsid w:val="004E4227"/>
    <w:rsid w:val="004E5FB6"/>
    <w:rsid w:val="004E6262"/>
    <w:rsid w:val="004E64B6"/>
    <w:rsid w:val="004E650C"/>
    <w:rsid w:val="004E6B9A"/>
    <w:rsid w:val="004F0338"/>
    <w:rsid w:val="004F0A58"/>
    <w:rsid w:val="004F1940"/>
    <w:rsid w:val="004F201D"/>
    <w:rsid w:val="004F2552"/>
    <w:rsid w:val="004F325B"/>
    <w:rsid w:val="004F66BB"/>
    <w:rsid w:val="0050009E"/>
    <w:rsid w:val="005001A0"/>
    <w:rsid w:val="0050623B"/>
    <w:rsid w:val="00507473"/>
    <w:rsid w:val="0050773A"/>
    <w:rsid w:val="00510F2D"/>
    <w:rsid w:val="0051351B"/>
    <w:rsid w:val="00513C44"/>
    <w:rsid w:val="005160CA"/>
    <w:rsid w:val="005168D0"/>
    <w:rsid w:val="00517775"/>
    <w:rsid w:val="00517A78"/>
    <w:rsid w:val="00517D8F"/>
    <w:rsid w:val="005201DA"/>
    <w:rsid w:val="00520295"/>
    <w:rsid w:val="00521163"/>
    <w:rsid w:val="00521195"/>
    <w:rsid w:val="00521834"/>
    <w:rsid w:val="005244FD"/>
    <w:rsid w:val="00526809"/>
    <w:rsid w:val="00527613"/>
    <w:rsid w:val="0052795A"/>
    <w:rsid w:val="00527A4E"/>
    <w:rsid w:val="00530004"/>
    <w:rsid w:val="00530CC5"/>
    <w:rsid w:val="00531421"/>
    <w:rsid w:val="00532DE6"/>
    <w:rsid w:val="0053414A"/>
    <w:rsid w:val="00534EDA"/>
    <w:rsid w:val="00535DA7"/>
    <w:rsid w:val="00541C36"/>
    <w:rsid w:val="00544749"/>
    <w:rsid w:val="00544B39"/>
    <w:rsid w:val="00547780"/>
    <w:rsid w:val="00551B36"/>
    <w:rsid w:val="00552234"/>
    <w:rsid w:val="00552CD9"/>
    <w:rsid w:val="00554F83"/>
    <w:rsid w:val="00555FA1"/>
    <w:rsid w:val="005570E7"/>
    <w:rsid w:val="00557C29"/>
    <w:rsid w:val="00560562"/>
    <w:rsid w:val="0056134C"/>
    <w:rsid w:val="005617AB"/>
    <w:rsid w:val="00564D0C"/>
    <w:rsid w:val="0056773B"/>
    <w:rsid w:val="00567B52"/>
    <w:rsid w:val="00570783"/>
    <w:rsid w:val="005709BA"/>
    <w:rsid w:val="0057357C"/>
    <w:rsid w:val="00573D5C"/>
    <w:rsid w:val="00574976"/>
    <w:rsid w:val="00575D32"/>
    <w:rsid w:val="005779C5"/>
    <w:rsid w:val="00581D43"/>
    <w:rsid w:val="00582C4F"/>
    <w:rsid w:val="0058335D"/>
    <w:rsid w:val="00584261"/>
    <w:rsid w:val="00586C8B"/>
    <w:rsid w:val="00587585"/>
    <w:rsid w:val="0058765A"/>
    <w:rsid w:val="0059002F"/>
    <w:rsid w:val="00591B25"/>
    <w:rsid w:val="00591D56"/>
    <w:rsid w:val="00592A14"/>
    <w:rsid w:val="005936D9"/>
    <w:rsid w:val="00593DC6"/>
    <w:rsid w:val="005A00D0"/>
    <w:rsid w:val="005A0A3E"/>
    <w:rsid w:val="005A1F85"/>
    <w:rsid w:val="005A6119"/>
    <w:rsid w:val="005A673B"/>
    <w:rsid w:val="005A67A1"/>
    <w:rsid w:val="005A7AA4"/>
    <w:rsid w:val="005B272F"/>
    <w:rsid w:val="005B298E"/>
    <w:rsid w:val="005B33E7"/>
    <w:rsid w:val="005B42F7"/>
    <w:rsid w:val="005B6A28"/>
    <w:rsid w:val="005B70EC"/>
    <w:rsid w:val="005B765B"/>
    <w:rsid w:val="005B78A5"/>
    <w:rsid w:val="005C30B4"/>
    <w:rsid w:val="005C34BD"/>
    <w:rsid w:val="005C6A7C"/>
    <w:rsid w:val="005C720D"/>
    <w:rsid w:val="005D0670"/>
    <w:rsid w:val="005D1E2D"/>
    <w:rsid w:val="005D5271"/>
    <w:rsid w:val="005E0F5C"/>
    <w:rsid w:val="005E239A"/>
    <w:rsid w:val="005E24F3"/>
    <w:rsid w:val="005E369C"/>
    <w:rsid w:val="005E4123"/>
    <w:rsid w:val="005E75DE"/>
    <w:rsid w:val="005F16DD"/>
    <w:rsid w:val="005F1C88"/>
    <w:rsid w:val="005F2401"/>
    <w:rsid w:val="005F2B3C"/>
    <w:rsid w:val="005F401C"/>
    <w:rsid w:val="005F52F7"/>
    <w:rsid w:val="00602346"/>
    <w:rsid w:val="00602A9F"/>
    <w:rsid w:val="006031A0"/>
    <w:rsid w:val="00607669"/>
    <w:rsid w:val="00610EB9"/>
    <w:rsid w:val="00611904"/>
    <w:rsid w:val="006129B4"/>
    <w:rsid w:val="00616452"/>
    <w:rsid w:val="006176EC"/>
    <w:rsid w:val="0062036C"/>
    <w:rsid w:val="00621601"/>
    <w:rsid w:val="0062269D"/>
    <w:rsid w:val="00624773"/>
    <w:rsid w:val="00625D04"/>
    <w:rsid w:val="0062722F"/>
    <w:rsid w:val="006273F3"/>
    <w:rsid w:val="0063474E"/>
    <w:rsid w:val="006350A2"/>
    <w:rsid w:val="00635E82"/>
    <w:rsid w:val="00636A8E"/>
    <w:rsid w:val="0063767B"/>
    <w:rsid w:val="0064237A"/>
    <w:rsid w:val="00642B5A"/>
    <w:rsid w:val="00643B37"/>
    <w:rsid w:val="00644060"/>
    <w:rsid w:val="0064754A"/>
    <w:rsid w:val="00650084"/>
    <w:rsid w:val="00651E23"/>
    <w:rsid w:val="006529C4"/>
    <w:rsid w:val="00652AB4"/>
    <w:rsid w:val="006551A0"/>
    <w:rsid w:val="00656488"/>
    <w:rsid w:val="00661355"/>
    <w:rsid w:val="0066137C"/>
    <w:rsid w:val="00662DAE"/>
    <w:rsid w:val="00665A9E"/>
    <w:rsid w:val="00665E12"/>
    <w:rsid w:val="00670F28"/>
    <w:rsid w:val="006714D1"/>
    <w:rsid w:val="00671B24"/>
    <w:rsid w:val="00672397"/>
    <w:rsid w:val="00672B87"/>
    <w:rsid w:val="00672CAD"/>
    <w:rsid w:val="00672DF6"/>
    <w:rsid w:val="00672F77"/>
    <w:rsid w:val="00673ED5"/>
    <w:rsid w:val="00674347"/>
    <w:rsid w:val="00675E24"/>
    <w:rsid w:val="00676B81"/>
    <w:rsid w:val="00680DA1"/>
    <w:rsid w:val="00682BC1"/>
    <w:rsid w:val="00684702"/>
    <w:rsid w:val="00686F30"/>
    <w:rsid w:val="00690946"/>
    <w:rsid w:val="00691E15"/>
    <w:rsid w:val="00697727"/>
    <w:rsid w:val="00697CDC"/>
    <w:rsid w:val="006A0E5A"/>
    <w:rsid w:val="006A1091"/>
    <w:rsid w:val="006A18DC"/>
    <w:rsid w:val="006A22F0"/>
    <w:rsid w:val="006A48D5"/>
    <w:rsid w:val="006A4BA4"/>
    <w:rsid w:val="006A6B64"/>
    <w:rsid w:val="006A6ED8"/>
    <w:rsid w:val="006A70DE"/>
    <w:rsid w:val="006A7373"/>
    <w:rsid w:val="006A78EC"/>
    <w:rsid w:val="006B1202"/>
    <w:rsid w:val="006B2187"/>
    <w:rsid w:val="006B249E"/>
    <w:rsid w:val="006B3C89"/>
    <w:rsid w:val="006B4E48"/>
    <w:rsid w:val="006C14E3"/>
    <w:rsid w:val="006C1A09"/>
    <w:rsid w:val="006C2707"/>
    <w:rsid w:val="006C29DB"/>
    <w:rsid w:val="006C5762"/>
    <w:rsid w:val="006C5953"/>
    <w:rsid w:val="006D0BB2"/>
    <w:rsid w:val="006D0D51"/>
    <w:rsid w:val="006D1D44"/>
    <w:rsid w:val="006D3F50"/>
    <w:rsid w:val="006D3FBD"/>
    <w:rsid w:val="006D4652"/>
    <w:rsid w:val="006E1211"/>
    <w:rsid w:val="006E143C"/>
    <w:rsid w:val="006E2B59"/>
    <w:rsid w:val="006E2E9A"/>
    <w:rsid w:val="006E3116"/>
    <w:rsid w:val="006E41A8"/>
    <w:rsid w:val="006E5311"/>
    <w:rsid w:val="006F0086"/>
    <w:rsid w:val="006F09C6"/>
    <w:rsid w:val="006F0B17"/>
    <w:rsid w:val="006F0F0C"/>
    <w:rsid w:val="006F18FF"/>
    <w:rsid w:val="006F19F6"/>
    <w:rsid w:val="006F254C"/>
    <w:rsid w:val="006F2A22"/>
    <w:rsid w:val="006F358B"/>
    <w:rsid w:val="006F67FD"/>
    <w:rsid w:val="006F7776"/>
    <w:rsid w:val="00701F11"/>
    <w:rsid w:val="00702D8A"/>
    <w:rsid w:val="007045CB"/>
    <w:rsid w:val="00704EED"/>
    <w:rsid w:val="00704EEE"/>
    <w:rsid w:val="0070616E"/>
    <w:rsid w:val="00706904"/>
    <w:rsid w:val="0070720D"/>
    <w:rsid w:val="007079A8"/>
    <w:rsid w:val="007079CF"/>
    <w:rsid w:val="0071079A"/>
    <w:rsid w:val="00710F5D"/>
    <w:rsid w:val="007132E3"/>
    <w:rsid w:val="00716299"/>
    <w:rsid w:val="007200DB"/>
    <w:rsid w:val="00722919"/>
    <w:rsid w:val="00725B59"/>
    <w:rsid w:val="00725DDE"/>
    <w:rsid w:val="00733BFB"/>
    <w:rsid w:val="00733C42"/>
    <w:rsid w:val="00737E88"/>
    <w:rsid w:val="00743B80"/>
    <w:rsid w:val="00743D9F"/>
    <w:rsid w:val="00745D2C"/>
    <w:rsid w:val="007460B7"/>
    <w:rsid w:val="00746EF6"/>
    <w:rsid w:val="007522F3"/>
    <w:rsid w:val="007529C6"/>
    <w:rsid w:val="00755D95"/>
    <w:rsid w:val="00756610"/>
    <w:rsid w:val="00757F82"/>
    <w:rsid w:val="00762F4F"/>
    <w:rsid w:val="00764A51"/>
    <w:rsid w:val="0076520E"/>
    <w:rsid w:val="00765832"/>
    <w:rsid w:val="007660FC"/>
    <w:rsid w:val="00770249"/>
    <w:rsid w:val="0077034F"/>
    <w:rsid w:val="00770DFB"/>
    <w:rsid w:val="0077100F"/>
    <w:rsid w:val="007714C1"/>
    <w:rsid w:val="00772B9D"/>
    <w:rsid w:val="00773941"/>
    <w:rsid w:val="007743AC"/>
    <w:rsid w:val="007748BB"/>
    <w:rsid w:val="00775C25"/>
    <w:rsid w:val="007762D6"/>
    <w:rsid w:val="00776A10"/>
    <w:rsid w:val="00777B4A"/>
    <w:rsid w:val="00781837"/>
    <w:rsid w:val="0078638A"/>
    <w:rsid w:val="00796DBB"/>
    <w:rsid w:val="007A08E4"/>
    <w:rsid w:val="007A16DE"/>
    <w:rsid w:val="007A376F"/>
    <w:rsid w:val="007A4211"/>
    <w:rsid w:val="007A4747"/>
    <w:rsid w:val="007A4975"/>
    <w:rsid w:val="007A5175"/>
    <w:rsid w:val="007A5FF6"/>
    <w:rsid w:val="007A72AC"/>
    <w:rsid w:val="007A7EFE"/>
    <w:rsid w:val="007B4D1A"/>
    <w:rsid w:val="007C1159"/>
    <w:rsid w:val="007C24B5"/>
    <w:rsid w:val="007C2DA6"/>
    <w:rsid w:val="007C554C"/>
    <w:rsid w:val="007C6864"/>
    <w:rsid w:val="007C7417"/>
    <w:rsid w:val="007D414C"/>
    <w:rsid w:val="007D71F1"/>
    <w:rsid w:val="007E18A8"/>
    <w:rsid w:val="007E1D6E"/>
    <w:rsid w:val="007E2594"/>
    <w:rsid w:val="007E6040"/>
    <w:rsid w:val="007E61F2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7FE9"/>
    <w:rsid w:val="00800363"/>
    <w:rsid w:val="008017B1"/>
    <w:rsid w:val="00803F5B"/>
    <w:rsid w:val="00804BF4"/>
    <w:rsid w:val="00804D5C"/>
    <w:rsid w:val="00806A9C"/>
    <w:rsid w:val="008110C8"/>
    <w:rsid w:val="008114D0"/>
    <w:rsid w:val="00811B7B"/>
    <w:rsid w:val="0081287C"/>
    <w:rsid w:val="008153FB"/>
    <w:rsid w:val="00815E65"/>
    <w:rsid w:val="00816A6D"/>
    <w:rsid w:val="00817121"/>
    <w:rsid w:val="008209BC"/>
    <w:rsid w:val="00820A1A"/>
    <w:rsid w:val="00820FDB"/>
    <w:rsid w:val="008210FF"/>
    <w:rsid w:val="00821E5F"/>
    <w:rsid w:val="0082606D"/>
    <w:rsid w:val="00834FAB"/>
    <w:rsid w:val="00835708"/>
    <w:rsid w:val="00837ADE"/>
    <w:rsid w:val="0084300F"/>
    <w:rsid w:val="00843A15"/>
    <w:rsid w:val="00843E11"/>
    <w:rsid w:val="00844C3A"/>
    <w:rsid w:val="00844F59"/>
    <w:rsid w:val="00846C7F"/>
    <w:rsid w:val="00846C84"/>
    <w:rsid w:val="00847329"/>
    <w:rsid w:val="00847AE5"/>
    <w:rsid w:val="008504F5"/>
    <w:rsid w:val="00851537"/>
    <w:rsid w:val="008516CE"/>
    <w:rsid w:val="00854AC0"/>
    <w:rsid w:val="008559A1"/>
    <w:rsid w:val="00856E4D"/>
    <w:rsid w:val="00861A37"/>
    <w:rsid w:val="0086239D"/>
    <w:rsid w:val="00864486"/>
    <w:rsid w:val="008645B4"/>
    <w:rsid w:val="00864FC1"/>
    <w:rsid w:val="008667A4"/>
    <w:rsid w:val="0086778B"/>
    <w:rsid w:val="00867B02"/>
    <w:rsid w:val="00870FD0"/>
    <w:rsid w:val="0087176F"/>
    <w:rsid w:val="008726E6"/>
    <w:rsid w:val="00872A92"/>
    <w:rsid w:val="008731AE"/>
    <w:rsid w:val="00873491"/>
    <w:rsid w:val="008741E2"/>
    <w:rsid w:val="008774D0"/>
    <w:rsid w:val="0087769B"/>
    <w:rsid w:val="008807B6"/>
    <w:rsid w:val="00880A54"/>
    <w:rsid w:val="008835A1"/>
    <w:rsid w:val="00883904"/>
    <w:rsid w:val="008858FA"/>
    <w:rsid w:val="00887B7A"/>
    <w:rsid w:val="008900F7"/>
    <w:rsid w:val="008938C7"/>
    <w:rsid w:val="00897FC1"/>
    <w:rsid w:val="008A0282"/>
    <w:rsid w:val="008A0693"/>
    <w:rsid w:val="008A0A65"/>
    <w:rsid w:val="008A136F"/>
    <w:rsid w:val="008A1E14"/>
    <w:rsid w:val="008A4F8F"/>
    <w:rsid w:val="008A52DF"/>
    <w:rsid w:val="008B1EC2"/>
    <w:rsid w:val="008B3AF1"/>
    <w:rsid w:val="008B47DB"/>
    <w:rsid w:val="008B4DFB"/>
    <w:rsid w:val="008B5FD2"/>
    <w:rsid w:val="008B7DA3"/>
    <w:rsid w:val="008C2957"/>
    <w:rsid w:val="008C3BF9"/>
    <w:rsid w:val="008C433E"/>
    <w:rsid w:val="008C4A39"/>
    <w:rsid w:val="008C5105"/>
    <w:rsid w:val="008C5AD6"/>
    <w:rsid w:val="008C7172"/>
    <w:rsid w:val="008D0170"/>
    <w:rsid w:val="008D261F"/>
    <w:rsid w:val="008D2DB8"/>
    <w:rsid w:val="008D32CE"/>
    <w:rsid w:val="008D347B"/>
    <w:rsid w:val="008D4B2F"/>
    <w:rsid w:val="008D6F79"/>
    <w:rsid w:val="008E6F30"/>
    <w:rsid w:val="008F02A3"/>
    <w:rsid w:val="008F18B9"/>
    <w:rsid w:val="008F34FA"/>
    <w:rsid w:val="008F4853"/>
    <w:rsid w:val="008F4D2D"/>
    <w:rsid w:val="008F68A7"/>
    <w:rsid w:val="008F6B15"/>
    <w:rsid w:val="008F79A4"/>
    <w:rsid w:val="00900AE8"/>
    <w:rsid w:val="00901F61"/>
    <w:rsid w:val="00906B5E"/>
    <w:rsid w:val="00907A1C"/>
    <w:rsid w:val="00910666"/>
    <w:rsid w:val="00912BE0"/>
    <w:rsid w:val="00913C70"/>
    <w:rsid w:val="00914288"/>
    <w:rsid w:val="00917671"/>
    <w:rsid w:val="00923EFD"/>
    <w:rsid w:val="009247B1"/>
    <w:rsid w:val="00925125"/>
    <w:rsid w:val="0093522A"/>
    <w:rsid w:val="00936148"/>
    <w:rsid w:val="009366F9"/>
    <w:rsid w:val="009377DE"/>
    <w:rsid w:val="0094095E"/>
    <w:rsid w:val="009414B4"/>
    <w:rsid w:val="00942576"/>
    <w:rsid w:val="00945C14"/>
    <w:rsid w:val="00946E7A"/>
    <w:rsid w:val="00947C99"/>
    <w:rsid w:val="00952C75"/>
    <w:rsid w:val="00953F38"/>
    <w:rsid w:val="00954023"/>
    <w:rsid w:val="00954A12"/>
    <w:rsid w:val="00957C02"/>
    <w:rsid w:val="009603E6"/>
    <w:rsid w:val="0096325B"/>
    <w:rsid w:val="00963E6B"/>
    <w:rsid w:val="00965101"/>
    <w:rsid w:val="00967D8B"/>
    <w:rsid w:val="00967DE6"/>
    <w:rsid w:val="00971E0C"/>
    <w:rsid w:val="00973CEC"/>
    <w:rsid w:val="009756F6"/>
    <w:rsid w:val="00976A06"/>
    <w:rsid w:val="009804CD"/>
    <w:rsid w:val="0098138E"/>
    <w:rsid w:val="0098254D"/>
    <w:rsid w:val="009831FA"/>
    <w:rsid w:val="00984C97"/>
    <w:rsid w:val="0098576C"/>
    <w:rsid w:val="00987BA1"/>
    <w:rsid w:val="00990EC3"/>
    <w:rsid w:val="00990FA6"/>
    <w:rsid w:val="00991393"/>
    <w:rsid w:val="009917E5"/>
    <w:rsid w:val="009943BA"/>
    <w:rsid w:val="0099482D"/>
    <w:rsid w:val="00994D6B"/>
    <w:rsid w:val="0099561A"/>
    <w:rsid w:val="00995942"/>
    <w:rsid w:val="00996482"/>
    <w:rsid w:val="009A2E8D"/>
    <w:rsid w:val="009A5A0F"/>
    <w:rsid w:val="009A5D2F"/>
    <w:rsid w:val="009A7D5A"/>
    <w:rsid w:val="009B3664"/>
    <w:rsid w:val="009B5C20"/>
    <w:rsid w:val="009B5CC5"/>
    <w:rsid w:val="009B6A45"/>
    <w:rsid w:val="009B7488"/>
    <w:rsid w:val="009B7882"/>
    <w:rsid w:val="009B7D19"/>
    <w:rsid w:val="009C1210"/>
    <w:rsid w:val="009C22D6"/>
    <w:rsid w:val="009C24B1"/>
    <w:rsid w:val="009C3081"/>
    <w:rsid w:val="009C35C7"/>
    <w:rsid w:val="009C5790"/>
    <w:rsid w:val="009C6B39"/>
    <w:rsid w:val="009D03CF"/>
    <w:rsid w:val="009D12AD"/>
    <w:rsid w:val="009D2DC0"/>
    <w:rsid w:val="009D45BA"/>
    <w:rsid w:val="009E4D99"/>
    <w:rsid w:val="009E5C87"/>
    <w:rsid w:val="009E74E5"/>
    <w:rsid w:val="009E76DD"/>
    <w:rsid w:val="009F0178"/>
    <w:rsid w:val="009F1C6F"/>
    <w:rsid w:val="009F1EDC"/>
    <w:rsid w:val="009F36E0"/>
    <w:rsid w:val="009F4374"/>
    <w:rsid w:val="009F46FE"/>
    <w:rsid w:val="009F6185"/>
    <w:rsid w:val="009F646D"/>
    <w:rsid w:val="00A005EE"/>
    <w:rsid w:val="00A013C4"/>
    <w:rsid w:val="00A0145A"/>
    <w:rsid w:val="00A02EA0"/>
    <w:rsid w:val="00A02F38"/>
    <w:rsid w:val="00A03D28"/>
    <w:rsid w:val="00A06714"/>
    <w:rsid w:val="00A069A0"/>
    <w:rsid w:val="00A07759"/>
    <w:rsid w:val="00A156F2"/>
    <w:rsid w:val="00A17ED9"/>
    <w:rsid w:val="00A20159"/>
    <w:rsid w:val="00A201C8"/>
    <w:rsid w:val="00A213AC"/>
    <w:rsid w:val="00A261B6"/>
    <w:rsid w:val="00A30748"/>
    <w:rsid w:val="00A323F8"/>
    <w:rsid w:val="00A335A3"/>
    <w:rsid w:val="00A33736"/>
    <w:rsid w:val="00A338B0"/>
    <w:rsid w:val="00A36016"/>
    <w:rsid w:val="00A414F1"/>
    <w:rsid w:val="00A4199D"/>
    <w:rsid w:val="00A44170"/>
    <w:rsid w:val="00A44536"/>
    <w:rsid w:val="00A449E9"/>
    <w:rsid w:val="00A53077"/>
    <w:rsid w:val="00A548DA"/>
    <w:rsid w:val="00A551E4"/>
    <w:rsid w:val="00A55EE9"/>
    <w:rsid w:val="00A57DF2"/>
    <w:rsid w:val="00A60D5A"/>
    <w:rsid w:val="00A62188"/>
    <w:rsid w:val="00A6238C"/>
    <w:rsid w:val="00A631E1"/>
    <w:rsid w:val="00A65FDB"/>
    <w:rsid w:val="00A66A63"/>
    <w:rsid w:val="00A678DB"/>
    <w:rsid w:val="00A67C17"/>
    <w:rsid w:val="00A71C55"/>
    <w:rsid w:val="00A72090"/>
    <w:rsid w:val="00A72E99"/>
    <w:rsid w:val="00A7340B"/>
    <w:rsid w:val="00A73B88"/>
    <w:rsid w:val="00A73C9E"/>
    <w:rsid w:val="00A76774"/>
    <w:rsid w:val="00A77793"/>
    <w:rsid w:val="00A80EF7"/>
    <w:rsid w:val="00A82503"/>
    <w:rsid w:val="00A83A23"/>
    <w:rsid w:val="00A857EB"/>
    <w:rsid w:val="00A8651A"/>
    <w:rsid w:val="00A865C9"/>
    <w:rsid w:val="00A9281F"/>
    <w:rsid w:val="00A928F7"/>
    <w:rsid w:val="00A93730"/>
    <w:rsid w:val="00A93ADA"/>
    <w:rsid w:val="00A93B27"/>
    <w:rsid w:val="00A954FB"/>
    <w:rsid w:val="00A95D22"/>
    <w:rsid w:val="00A97889"/>
    <w:rsid w:val="00A97D84"/>
    <w:rsid w:val="00AA0F37"/>
    <w:rsid w:val="00AA252A"/>
    <w:rsid w:val="00AA42D0"/>
    <w:rsid w:val="00AA6CEB"/>
    <w:rsid w:val="00AB1939"/>
    <w:rsid w:val="00AB29AA"/>
    <w:rsid w:val="00AB30E4"/>
    <w:rsid w:val="00AB5FB3"/>
    <w:rsid w:val="00AB7EA5"/>
    <w:rsid w:val="00AC0062"/>
    <w:rsid w:val="00AC2349"/>
    <w:rsid w:val="00AC24D7"/>
    <w:rsid w:val="00AC51EA"/>
    <w:rsid w:val="00AC6203"/>
    <w:rsid w:val="00AC708A"/>
    <w:rsid w:val="00AC7AEB"/>
    <w:rsid w:val="00AD0CB4"/>
    <w:rsid w:val="00AD46EA"/>
    <w:rsid w:val="00AD47E2"/>
    <w:rsid w:val="00AD4F3B"/>
    <w:rsid w:val="00AD5BAE"/>
    <w:rsid w:val="00AD6C8A"/>
    <w:rsid w:val="00AD71E7"/>
    <w:rsid w:val="00AD7276"/>
    <w:rsid w:val="00AE0509"/>
    <w:rsid w:val="00AE3EE6"/>
    <w:rsid w:val="00AE567D"/>
    <w:rsid w:val="00AE6787"/>
    <w:rsid w:val="00AE6BDB"/>
    <w:rsid w:val="00AF2142"/>
    <w:rsid w:val="00AF21DB"/>
    <w:rsid w:val="00AF2A1F"/>
    <w:rsid w:val="00AF2D8B"/>
    <w:rsid w:val="00AF3459"/>
    <w:rsid w:val="00AF3A2F"/>
    <w:rsid w:val="00AF3D58"/>
    <w:rsid w:val="00AF4C66"/>
    <w:rsid w:val="00AF7804"/>
    <w:rsid w:val="00B00B9B"/>
    <w:rsid w:val="00B02408"/>
    <w:rsid w:val="00B0243A"/>
    <w:rsid w:val="00B02E04"/>
    <w:rsid w:val="00B04620"/>
    <w:rsid w:val="00B058F9"/>
    <w:rsid w:val="00B06B54"/>
    <w:rsid w:val="00B10511"/>
    <w:rsid w:val="00B16BDC"/>
    <w:rsid w:val="00B1713B"/>
    <w:rsid w:val="00B173F5"/>
    <w:rsid w:val="00B2003F"/>
    <w:rsid w:val="00B20539"/>
    <w:rsid w:val="00B239EA"/>
    <w:rsid w:val="00B24349"/>
    <w:rsid w:val="00B26281"/>
    <w:rsid w:val="00B262A8"/>
    <w:rsid w:val="00B300AC"/>
    <w:rsid w:val="00B30FA2"/>
    <w:rsid w:val="00B311A7"/>
    <w:rsid w:val="00B32543"/>
    <w:rsid w:val="00B3280A"/>
    <w:rsid w:val="00B33AF4"/>
    <w:rsid w:val="00B33D79"/>
    <w:rsid w:val="00B357DC"/>
    <w:rsid w:val="00B35BE5"/>
    <w:rsid w:val="00B372C1"/>
    <w:rsid w:val="00B40FF8"/>
    <w:rsid w:val="00B41AFE"/>
    <w:rsid w:val="00B44538"/>
    <w:rsid w:val="00B44AB8"/>
    <w:rsid w:val="00B4578B"/>
    <w:rsid w:val="00B45BE7"/>
    <w:rsid w:val="00B51253"/>
    <w:rsid w:val="00B5126F"/>
    <w:rsid w:val="00B520BF"/>
    <w:rsid w:val="00B52DC1"/>
    <w:rsid w:val="00B54782"/>
    <w:rsid w:val="00B558F6"/>
    <w:rsid w:val="00B5794B"/>
    <w:rsid w:val="00B64EA6"/>
    <w:rsid w:val="00B70A29"/>
    <w:rsid w:val="00B70D8F"/>
    <w:rsid w:val="00B71501"/>
    <w:rsid w:val="00B71654"/>
    <w:rsid w:val="00B744B9"/>
    <w:rsid w:val="00B75087"/>
    <w:rsid w:val="00B81549"/>
    <w:rsid w:val="00B81B4E"/>
    <w:rsid w:val="00B8268F"/>
    <w:rsid w:val="00B91D08"/>
    <w:rsid w:val="00B92243"/>
    <w:rsid w:val="00B932A9"/>
    <w:rsid w:val="00B95207"/>
    <w:rsid w:val="00BA6857"/>
    <w:rsid w:val="00BA74D8"/>
    <w:rsid w:val="00BA7D47"/>
    <w:rsid w:val="00BA7F54"/>
    <w:rsid w:val="00BB0269"/>
    <w:rsid w:val="00BB17AA"/>
    <w:rsid w:val="00BB28D4"/>
    <w:rsid w:val="00BB451D"/>
    <w:rsid w:val="00BB48C7"/>
    <w:rsid w:val="00BB76F3"/>
    <w:rsid w:val="00BC1F4D"/>
    <w:rsid w:val="00BC2A25"/>
    <w:rsid w:val="00BC2CA2"/>
    <w:rsid w:val="00BC2FE2"/>
    <w:rsid w:val="00BC3036"/>
    <w:rsid w:val="00BC413A"/>
    <w:rsid w:val="00BC52F3"/>
    <w:rsid w:val="00BC7132"/>
    <w:rsid w:val="00BC7D38"/>
    <w:rsid w:val="00BD1542"/>
    <w:rsid w:val="00BD23A3"/>
    <w:rsid w:val="00BD2749"/>
    <w:rsid w:val="00BD310A"/>
    <w:rsid w:val="00BD6FA1"/>
    <w:rsid w:val="00BE0000"/>
    <w:rsid w:val="00BE0AB5"/>
    <w:rsid w:val="00BE1441"/>
    <w:rsid w:val="00BE1E17"/>
    <w:rsid w:val="00BE1FE1"/>
    <w:rsid w:val="00BE2260"/>
    <w:rsid w:val="00BE481D"/>
    <w:rsid w:val="00BE4C1C"/>
    <w:rsid w:val="00BE575D"/>
    <w:rsid w:val="00BE625A"/>
    <w:rsid w:val="00BF0EED"/>
    <w:rsid w:val="00BF1F20"/>
    <w:rsid w:val="00BF3D84"/>
    <w:rsid w:val="00BF6224"/>
    <w:rsid w:val="00C0011E"/>
    <w:rsid w:val="00C002CD"/>
    <w:rsid w:val="00C00AD6"/>
    <w:rsid w:val="00C03DD4"/>
    <w:rsid w:val="00C05ECB"/>
    <w:rsid w:val="00C10001"/>
    <w:rsid w:val="00C119C5"/>
    <w:rsid w:val="00C1263B"/>
    <w:rsid w:val="00C13274"/>
    <w:rsid w:val="00C16D89"/>
    <w:rsid w:val="00C172DA"/>
    <w:rsid w:val="00C1730E"/>
    <w:rsid w:val="00C1737F"/>
    <w:rsid w:val="00C17566"/>
    <w:rsid w:val="00C21D5E"/>
    <w:rsid w:val="00C23FEB"/>
    <w:rsid w:val="00C25E64"/>
    <w:rsid w:val="00C27DAC"/>
    <w:rsid w:val="00C31F4E"/>
    <w:rsid w:val="00C31FD1"/>
    <w:rsid w:val="00C338A7"/>
    <w:rsid w:val="00C338A8"/>
    <w:rsid w:val="00C34F04"/>
    <w:rsid w:val="00C3769C"/>
    <w:rsid w:val="00C40563"/>
    <w:rsid w:val="00C4245E"/>
    <w:rsid w:val="00C441C2"/>
    <w:rsid w:val="00C44FCF"/>
    <w:rsid w:val="00C455A6"/>
    <w:rsid w:val="00C46554"/>
    <w:rsid w:val="00C46938"/>
    <w:rsid w:val="00C5191F"/>
    <w:rsid w:val="00C519EB"/>
    <w:rsid w:val="00C53F98"/>
    <w:rsid w:val="00C548ED"/>
    <w:rsid w:val="00C579CF"/>
    <w:rsid w:val="00C57D3B"/>
    <w:rsid w:val="00C61130"/>
    <w:rsid w:val="00C6661A"/>
    <w:rsid w:val="00C70401"/>
    <w:rsid w:val="00C705CB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6C12"/>
    <w:rsid w:val="00C87638"/>
    <w:rsid w:val="00C93503"/>
    <w:rsid w:val="00C95C47"/>
    <w:rsid w:val="00C95E5A"/>
    <w:rsid w:val="00C97EA1"/>
    <w:rsid w:val="00CA02E8"/>
    <w:rsid w:val="00CA03F0"/>
    <w:rsid w:val="00CA1E93"/>
    <w:rsid w:val="00CB30E5"/>
    <w:rsid w:val="00CB5AAA"/>
    <w:rsid w:val="00CB6448"/>
    <w:rsid w:val="00CB6468"/>
    <w:rsid w:val="00CC0FE7"/>
    <w:rsid w:val="00CC111B"/>
    <w:rsid w:val="00CC272C"/>
    <w:rsid w:val="00CC28F7"/>
    <w:rsid w:val="00CC4BA2"/>
    <w:rsid w:val="00CC52EE"/>
    <w:rsid w:val="00CC60EE"/>
    <w:rsid w:val="00CC63C0"/>
    <w:rsid w:val="00CC6D6D"/>
    <w:rsid w:val="00CD246A"/>
    <w:rsid w:val="00CD403C"/>
    <w:rsid w:val="00CD421B"/>
    <w:rsid w:val="00CE5637"/>
    <w:rsid w:val="00CE5948"/>
    <w:rsid w:val="00CE6309"/>
    <w:rsid w:val="00CE6EEC"/>
    <w:rsid w:val="00CE6FFA"/>
    <w:rsid w:val="00CF08C4"/>
    <w:rsid w:val="00CF4B81"/>
    <w:rsid w:val="00CF58CD"/>
    <w:rsid w:val="00CF798A"/>
    <w:rsid w:val="00D00EE5"/>
    <w:rsid w:val="00D0179E"/>
    <w:rsid w:val="00D01EF6"/>
    <w:rsid w:val="00D04797"/>
    <w:rsid w:val="00D04B7C"/>
    <w:rsid w:val="00D05F77"/>
    <w:rsid w:val="00D05FBE"/>
    <w:rsid w:val="00D0751A"/>
    <w:rsid w:val="00D1091B"/>
    <w:rsid w:val="00D10B11"/>
    <w:rsid w:val="00D12373"/>
    <w:rsid w:val="00D12E90"/>
    <w:rsid w:val="00D13D6E"/>
    <w:rsid w:val="00D146D1"/>
    <w:rsid w:val="00D160F4"/>
    <w:rsid w:val="00D20BE5"/>
    <w:rsid w:val="00D21B96"/>
    <w:rsid w:val="00D21E81"/>
    <w:rsid w:val="00D23CE5"/>
    <w:rsid w:val="00D2435C"/>
    <w:rsid w:val="00D24B7C"/>
    <w:rsid w:val="00D25C7A"/>
    <w:rsid w:val="00D3193B"/>
    <w:rsid w:val="00D31EC2"/>
    <w:rsid w:val="00D323B3"/>
    <w:rsid w:val="00D32B29"/>
    <w:rsid w:val="00D350AB"/>
    <w:rsid w:val="00D35A3A"/>
    <w:rsid w:val="00D36C3F"/>
    <w:rsid w:val="00D40675"/>
    <w:rsid w:val="00D40F62"/>
    <w:rsid w:val="00D423E9"/>
    <w:rsid w:val="00D426E9"/>
    <w:rsid w:val="00D444E8"/>
    <w:rsid w:val="00D44B4B"/>
    <w:rsid w:val="00D456DF"/>
    <w:rsid w:val="00D4584F"/>
    <w:rsid w:val="00D45CEA"/>
    <w:rsid w:val="00D46ACC"/>
    <w:rsid w:val="00D50F57"/>
    <w:rsid w:val="00D52AC4"/>
    <w:rsid w:val="00D55293"/>
    <w:rsid w:val="00D568BE"/>
    <w:rsid w:val="00D5728A"/>
    <w:rsid w:val="00D57F65"/>
    <w:rsid w:val="00D60C36"/>
    <w:rsid w:val="00D63EFA"/>
    <w:rsid w:val="00D64EC7"/>
    <w:rsid w:val="00D65114"/>
    <w:rsid w:val="00D67870"/>
    <w:rsid w:val="00D702AB"/>
    <w:rsid w:val="00D719E0"/>
    <w:rsid w:val="00D733B5"/>
    <w:rsid w:val="00D73508"/>
    <w:rsid w:val="00D74288"/>
    <w:rsid w:val="00D76917"/>
    <w:rsid w:val="00D77D2A"/>
    <w:rsid w:val="00D803EC"/>
    <w:rsid w:val="00D81691"/>
    <w:rsid w:val="00D836FC"/>
    <w:rsid w:val="00D8379F"/>
    <w:rsid w:val="00D84377"/>
    <w:rsid w:val="00D87A2D"/>
    <w:rsid w:val="00D87E4F"/>
    <w:rsid w:val="00D90BAD"/>
    <w:rsid w:val="00D968D4"/>
    <w:rsid w:val="00D96AC3"/>
    <w:rsid w:val="00D97018"/>
    <w:rsid w:val="00D97857"/>
    <w:rsid w:val="00D97C69"/>
    <w:rsid w:val="00DA2D22"/>
    <w:rsid w:val="00DA2F51"/>
    <w:rsid w:val="00DA3E90"/>
    <w:rsid w:val="00DA4F7D"/>
    <w:rsid w:val="00DA566D"/>
    <w:rsid w:val="00DA5854"/>
    <w:rsid w:val="00DA755A"/>
    <w:rsid w:val="00DB1356"/>
    <w:rsid w:val="00DB6C7F"/>
    <w:rsid w:val="00DB79C8"/>
    <w:rsid w:val="00DC778E"/>
    <w:rsid w:val="00DC7922"/>
    <w:rsid w:val="00DD148C"/>
    <w:rsid w:val="00DD1722"/>
    <w:rsid w:val="00DD567E"/>
    <w:rsid w:val="00DD5BBD"/>
    <w:rsid w:val="00DD5D0C"/>
    <w:rsid w:val="00DD5FED"/>
    <w:rsid w:val="00DD6A7B"/>
    <w:rsid w:val="00DD7339"/>
    <w:rsid w:val="00DD75BF"/>
    <w:rsid w:val="00DD76F4"/>
    <w:rsid w:val="00DE00E2"/>
    <w:rsid w:val="00DE1580"/>
    <w:rsid w:val="00DE1DFD"/>
    <w:rsid w:val="00DE2011"/>
    <w:rsid w:val="00DE26AC"/>
    <w:rsid w:val="00DE4515"/>
    <w:rsid w:val="00DE5730"/>
    <w:rsid w:val="00DE5DE0"/>
    <w:rsid w:val="00DE622B"/>
    <w:rsid w:val="00DF0723"/>
    <w:rsid w:val="00DF1CF9"/>
    <w:rsid w:val="00DF234E"/>
    <w:rsid w:val="00DF2982"/>
    <w:rsid w:val="00DF3324"/>
    <w:rsid w:val="00DF3864"/>
    <w:rsid w:val="00DF387A"/>
    <w:rsid w:val="00DF3C7C"/>
    <w:rsid w:val="00DF50F3"/>
    <w:rsid w:val="00DF647A"/>
    <w:rsid w:val="00DF7E53"/>
    <w:rsid w:val="00E008D0"/>
    <w:rsid w:val="00E0194A"/>
    <w:rsid w:val="00E01F6D"/>
    <w:rsid w:val="00E02020"/>
    <w:rsid w:val="00E0230F"/>
    <w:rsid w:val="00E02F42"/>
    <w:rsid w:val="00E032B7"/>
    <w:rsid w:val="00E0366B"/>
    <w:rsid w:val="00E0733E"/>
    <w:rsid w:val="00E079F4"/>
    <w:rsid w:val="00E07C4F"/>
    <w:rsid w:val="00E1356A"/>
    <w:rsid w:val="00E15A3C"/>
    <w:rsid w:val="00E164DC"/>
    <w:rsid w:val="00E16AE3"/>
    <w:rsid w:val="00E17CCE"/>
    <w:rsid w:val="00E20A56"/>
    <w:rsid w:val="00E2249D"/>
    <w:rsid w:val="00E234FF"/>
    <w:rsid w:val="00E26040"/>
    <w:rsid w:val="00E273B1"/>
    <w:rsid w:val="00E30E83"/>
    <w:rsid w:val="00E30E88"/>
    <w:rsid w:val="00E30F83"/>
    <w:rsid w:val="00E32686"/>
    <w:rsid w:val="00E3360D"/>
    <w:rsid w:val="00E35A75"/>
    <w:rsid w:val="00E36D77"/>
    <w:rsid w:val="00E372EE"/>
    <w:rsid w:val="00E37C3D"/>
    <w:rsid w:val="00E404BA"/>
    <w:rsid w:val="00E41000"/>
    <w:rsid w:val="00E410F1"/>
    <w:rsid w:val="00E44C2F"/>
    <w:rsid w:val="00E460CC"/>
    <w:rsid w:val="00E51574"/>
    <w:rsid w:val="00E520D5"/>
    <w:rsid w:val="00E52DCA"/>
    <w:rsid w:val="00E54BA4"/>
    <w:rsid w:val="00E556F2"/>
    <w:rsid w:val="00E61D69"/>
    <w:rsid w:val="00E65112"/>
    <w:rsid w:val="00E659BE"/>
    <w:rsid w:val="00E67EBE"/>
    <w:rsid w:val="00E700EC"/>
    <w:rsid w:val="00E707A3"/>
    <w:rsid w:val="00E70CB8"/>
    <w:rsid w:val="00E71F01"/>
    <w:rsid w:val="00E74F68"/>
    <w:rsid w:val="00E7657C"/>
    <w:rsid w:val="00E76AD0"/>
    <w:rsid w:val="00E77F9E"/>
    <w:rsid w:val="00E80BB9"/>
    <w:rsid w:val="00E80FBC"/>
    <w:rsid w:val="00E811E5"/>
    <w:rsid w:val="00E81CE6"/>
    <w:rsid w:val="00E86969"/>
    <w:rsid w:val="00E90D6E"/>
    <w:rsid w:val="00E91949"/>
    <w:rsid w:val="00E9223D"/>
    <w:rsid w:val="00E9271C"/>
    <w:rsid w:val="00E93022"/>
    <w:rsid w:val="00E94F6F"/>
    <w:rsid w:val="00E9685E"/>
    <w:rsid w:val="00E97EBD"/>
    <w:rsid w:val="00EA0B2C"/>
    <w:rsid w:val="00EA0D29"/>
    <w:rsid w:val="00EA12F4"/>
    <w:rsid w:val="00EA1B2A"/>
    <w:rsid w:val="00EA1FF9"/>
    <w:rsid w:val="00EA3844"/>
    <w:rsid w:val="00EA3F76"/>
    <w:rsid w:val="00EA6BB7"/>
    <w:rsid w:val="00EB4974"/>
    <w:rsid w:val="00EB4DCE"/>
    <w:rsid w:val="00EB6996"/>
    <w:rsid w:val="00EB6A7D"/>
    <w:rsid w:val="00EB7444"/>
    <w:rsid w:val="00EB74EE"/>
    <w:rsid w:val="00EB798E"/>
    <w:rsid w:val="00EC0221"/>
    <w:rsid w:val="00EC02AD"/>
    <w:rsid w:val="00EC4317"/>
    <w:rsid w:val="00EC4AD4"/>
    <w:rsid w:val="00EC4FC7"/>
    <w:rsid w:val="00EC52A6"/>
    <w:rsid w:val="00EC6646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5408"/>
    <w:rsid w:val="00ED6268"/>
    <w:rsid w:val="00ED7656"/>
    <w:rsid w:val="00EE1346"/>
    <w:rsid w:val="00EE19EC"/>
    <w:rsid w:val="00EE1CC9"/>
    <w:rsid w:val="00EE1DC0"/>
    <w:rsid w:val="00EE4520"/>
    <w:rsid w:val="00EE53D2"/>
    <w:rsid w:val="00EF063B"/>
    <w:rsid w:val="00EF0D38"/>
    <w:rsid w:val="00EF1DA4"/>
    <w:rsid w:val="00EF214D"/>
    <w:rsid w:val="00EF28FB"/>
    <w:rsid w:val="00EF4952"/>
    <w:rsid w:val="00EF5777"/>
    <w:rsid w:val="00EF61D7"/>
    <w:rsid w:val="00F00310"/>
    <w:rsid w:val="00F0121F"/>
    <w:rsid w:val="00F01BC2"/>
    <w:rsid w:val="00F0321F"/>
    <w:rsid w:val="00F04409"/>
    <w:rsid w:val="00F10BDD"/>
    <w:rsid w:val="00F10E1B"/>
    <w:rsid w:val="00F114EC"/>
    <w:rsid w:val="00F11D72"/>
    <w:rsid w:val="00F120E1"/>
    <w:rsid w:val="00F1267A"/>
    <w:rsid w:val="00F1389D"/>
    <w:rsid w:val="00F13FF0"/>
    <w:rsid w:val="00F1582D"/>
    <w:rsid w:val="00F16386"/>
    <w:rsid w:val="00F17DF5"/>
    <w:rsid w:val="00F23F60"/>
    <w:rsid w:val="00F24072"/>
    <w:rsid w:val="00F24B71"/>
    <w:rsid w:val="00F26586"/>
    <w:rsid w:val="00F27DA8"/>
    <w:rsid w:val="00F30D78"/>
    <w:rsid w:val="00F312C6"/>
    <w:rsid w:val="00F31734"/>
    <w:rsid w:val="00F31C6A"/>
    <w:rsid w:val="00F31CD6"/>
    <w:rsid w:val="00F32854"/>
    <w:rsid w:val="00F32A83"/>
    <w:rsid w:val="00F34507"/>
    <w:rsid w:val="00F3520A"/>
    <w:rsid w:val="00F35BDC"/>
    <w:rsid w:val="00F35F43"/>
    <w:rsid w:val="00F42105"/>
    <w:rsid w:val="00F425D0"/>
    <w:rsid w:val="00F43453"/>
    <w:rsid w:val="00F43A90"/>
    <w:rsid w:val="00F43E07"/>
    <w:rsid w:val="00F451B7"/>
    <w:rsid w:val="00F47DE8"/>
    <w:rsid w:val="00F563AB"/>
    <w:rsid w:val="00F573DD"/>
    <w:rsid w:val="00F60022"/>
    <w:rsid w:val="00F60DFF"/>
    <w:rsid w:val="00F642F7"/>
    <w:rsid w:val="00F67129"/>
    <w:rsid w:val="00F70048"/>
    <w:rsid w:val="00F7089E"/>
    <w:rsid w:val="00F71B02"/>
    <w:rsid w:val="00F72885"/>
    <w:rsid w:val="00F75D84"/>
    <w:rsid w:val="00F803C5"/>
    <w:rsid w:val="00F8258D"/>
    <w:rsid w:val="00F867C9"/>
    <w:rsid w:val="00F8765E"/>
    <w:rsid w:val="00F92DAE"/>
    <w:rsid w:val="00F9309E"/>
    <w:rsid w:val="00F933EF"/>
    <w:rsid w:val="00F93C20"/>
    <w:rsid w:val="00F94160"/>
    <w:rsid w:val="00F95905"/>
    <w:rsid w:val="00F9696D"/>
    <w:rsid w:val="00F9798D"/>
    <w:rsid w:val="00FA0F76"/>
    <w:rsid w:val="00FA1D15"/>
    <w:rsid w:val="00FA324E"/>
    <w:rsid w:val="00FA3770"/>
    <w:rsid w:val="00FA7C70"/>
    <w:rsid w:val="00FA7FFB"/>
    <w:rsid w:val="00FB2174"/>
    <w:rsid w:val="00FB21A2"/>
    <w:rsid w:val="00FB224A"/>
    <w:rsid w:val="00FB3366"/>
    <w:rsid w:val="00FB47AA"/>
    <w:rsid w:val="00FB4E4F"/>
    <w:rsid w:val="00FB5705"/>
    <w:rsid w:val="00FB7F08"/>
    <w:rsid w:val="00FC17A0"/>
    <w:rsid w:val="00FC4533"/>
    <w:rsid w:val="00FC5398"/>
    <w:rsid w:val="00FC545D"/>
    <w:rsid w:val="00FC5AB3"/>
    <w:rsid w:val="00FC5DC7"/>
    <w:rsid w:val="00FC6001"/>
    <w:rsid w:val="00FC6AC8"/>
    <w:rsid w:val="00FC7ABD"/>
    <w:rsid w:val="00FD2115"/>
    <w:rsid w:val="00FD2573"/>
    <w:rsid w:val="00FD52B7"/>
    <w:rsid w:val="00FD6796"/>
    <w:rsid w:val="00FD7DB3"/>
    <w:rsid w:val="00FE3023"/>
    <w:rsid w:val="00FE44CB"/>
    <w:rsid w:val="00FE46EC"/>
    <w:rsid w:val="00FE4ABE"/>
    <w:rsid w:val="00FE4FD5"/>
    <w:rsid w:val="00FE5E86"/>
    <w:rsid w:val="00FF43F6"/>
    <w:rsid w:val="00FF4AEE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5071</TotalTime>
  <Pages>14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144</cp:revision>
  <cp:lastPrinted>2020-05-13T04:34:00Z</cp:lastPrinted>
  <dcterms:created xsi:type="dcterms:W3CDTF">2018-11-02T07:20:00Z</dcterms:created>
  <dcterms:modified xsi:type="dcterms:W3CDTF">2022-02-16T05:43:00Z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