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DFF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DFF">
        <w:rPr>
          <w:rFonts w:ascii="Times New Roman" w:eastAsia="Calibri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1DF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81DFF">
        <w:rPr>
          <w:rFonts w:ascii="Times New Roman" w:eastAsia="Calibri" w:hAnsi="Times New Roman" w:cs="Times New Roman"/>
          <w:sz w:val="28"/>
        </w:rPr>
        <w:t xml:space="preserve">от </w:t>
      </w:r>
      <w:r w:rsidR="009A1894">
        <w:rPr>
          <w:rFonts w:ascii="Times New Roman" w:eastAsia="Calibri" w:hAnsi="Times New Roman" w:cs="Times New Roman"/>
          <w:sz w:val="28"/>
        </w:rPr>
        <w:t>27</w:t>
      </w:r>
      <w:r w:rsidRPr="00581DFF">
        <w:rPr>
          <w:rFonts w:ascii="Times New Roman" w:eastAsia="Calibri" w:hAnsi="Times New Roman" w:cs="Times New Roman"/>
          <w:sz w:val="28"/>
        </w:rPr>
        <w:t>.</w:t>
      </w:r>
      <w:r w:rsidR="006964B5">
        <w:rPr>
          <w:rFonts w:ascii="Times New Roman" w:eastAsia="Calibri" w:hAnsi="Times New Roman" w:cs="Times New Roman"/>
          <w:sz w:val="28"/>
        </w:rPr>
        <w:t>12</w:t>
      </w:r>
      <w:r w:rsidRPr="00581DFF">
        <w:rPr>
          <w:rFonts w:ascii="Times New Roman" w:eastAsia="Calibri" w:hAnsi="Times New Roman" w:cs="Times New Roman"/>
          <w:sz w:val="28"/>
        </w:rPr>
        <w:t>.202</w:t>
      </w:r>
      <w:r w:rsidR="006964B5">
        <w:rPr>
          <w:rFonts w:ascii="Times New Roman" w:eastAsia="Calibri" w:hAnsi="Times New Roman" w:cs="Times New Roman"/>
          <w:sz w:val="28"/>
        </w:rPr>
        <w:t>4</w:t>
      </w:r>
      <w:r w:rsidRPr="00581DFF">
        <w:rPr>
          <w:rFonts w:ascii="Times New Roman" w:eastAsia="Calibri" w:hAnsi="Times New Roman" w:cs="Times New Roman"/>
          <w:sz w:val="28"/>
        </w:rPr>
        <w:t xml:space="preserve"> № </w:t>
      </w:r>
      <w:r w:rsidR="009A1894">
        <w:rPr>
          <w:rFonts w:ascii="Times New Roman" w:eastAsia="Calibri" w:hAnsi="Times New Roman" w:cs="Times New Roman"/>
          <w:sz w:val="28"/>
        </w:rPr>
        <w:t>539</w:t>
      </w:r>
      <w:r w:rsidRPr="00581DFF">
        <w:rPr>
          <w:rFonts w:ascii="Times New Roman" w:eastAsia="Calibri" w:hAnsi="Times New Roman" w:cs="Times New Roman"/>
          <w:sz w:val="28"/>
        </w:rPr>
        <w:t>-па</w:t>
      </w:r>
    </w:p>
    <w:p w:rsidR="0051770B" w:rsidRPr="00581DFF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770B" w:rsidRPr="009A1894" w:rsidRDefault="0051770B" w:rsidP="005177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A1894">
        <w:rPr>
          <w:rFonts w:ascii="Times New Roman" w:eastAsia="Calibri" w:hAnsi="Times New Roman" w:cs="Times New Roman"/>
          <w:sz w:val="28"/>
        </w:rPr>
        <w:t>Об утверждении Порядка открытия и ведения лицевых счетов муниципальных казенных учреждений Здвинского района Новосибирской области</w:t>
      </w:r>
      <w:r w:rsidR="009A1894">
        <w:rPr>
          <w:rFonts w:ascii="Times New Roman" w:eastAsia="Calibri" w:hAnsi="Times New Roman" w:cs="Times New Roman"/>
          <w:sz w:val="28"/>
        </w:rPr>
        <w:t xml:space="preserve"> </w:t>
      </w:r>
      <w:r w:rsidRPr="009A1894">
        <w:rPr>
          <w:rFonts w:ascii="Times New Roman" w:eastAsia="Calibri" w:hAnsi="Times New Roman" w:cs="Times New Roman"/>
          <w:sz w:val="28"/>
        </w:rPr>
        <w:t>администрацией Здвинского района Новосибирской области</w:t>
      </w:r>
    </w:p>
    <w:p w:rsidR="0051770B" w:rsidRDefault="0051770B" w:rsidP="009A1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894" w:rsidRPr="009A1894" w:rsidRDefault="009A1894" w:rsidP="009A1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70B" w:rsidRPr="00581DFF" w:rsidRDefault="0051770B" w:rsidP="009A1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81DFF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220.1</w:t>
        </w:r>
      </w:hyperlink>
      <w:r w:rsidRPr="00581DFF">
        <w:rPr>
          <w:rFonts w:ascii="Times New Roman" w:hAnsi="Times New Roman" w:cs="Times New Roman"/>
          <w:sz w:val="28"/>
          <w:szCs w:val="28"/>
        </w:rPr>
        <w:t xml:space="preserve"> Бюджетного кодекса РФ, в целях реализации Федерального </w:t>
      </w:r>
      <w:hyperlink r:id="rId10" w:history="1">
        <w:r w:rsidRPr="00581DF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A1894">
        <w:rPr>
          <w:rFonts w:ascii="Times New Roman" w:hAnsi="Times New Roman" w:cs="Times New Roman"/>
          <w:sz w:val="28"/>
          <w:szCs w:val="28"/>
        </w:rPr>
        <w:t xml:space="preserve"> от 08.05.2010 № 83-ФЗ «</w:t>
      </w:r>
      <w:r w:rsidRPr="00581DF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9A1894">
        <w:rPr>
          <w:rFonts w:ascii="Times New Roman" w:hAnsi="Times New Roman" w:cs="Times New Roman"/>
          <w:sz w:val="28"/>
          <w:szCs w:val="28"/>
        </w:rPr>
        <w:t>»</w:t>
      </w:r>
      <w:r w:rsidRPr="00581D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1D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о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с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т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а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н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о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в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л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я</w:t>
      </w:r>
      <w:r w:rsid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581DFF">
        <w:rPr>
          <w:rFonts w:ascii="Times New Roman" w:hAnsi="Times New Roman" w:cs="Times New Roman"/>
          <w:sz w:val="28"/>
          <w:szCs w:val="28"/>
        </w:rPr>
        <w:t>ю:</w:t>
      </w:r>
    </w:p>
    <w:p w:rsidR="0051770B" w:rsidRPr="00581DFF" w:rsidRDefault="0051770B" w:rsidP="009A18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51770B" w:rsidRDefault="0051770B" w:rsidP="009A1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81DFF">
        <w:rPr>
          <w:rFonts w:ascii="Times New Roman" w:eastAsia="Calibri" w:hAnsi="Times New Roman" w:cs="Times New Roman"/>
          <w:sz w:val="28"/>
        </w:rPr>
        <w:t>1. Утвердить прилагаемый Порядок открытия и ведения лицевых счетов муниципальных казенных учреждений Здвинского района администрацией Здвинского района.</w:t>
      </w:r>
    </w:p>
    <w:p w:rsidR="00BB3797" w:rsidRDefault="009D4C9F" w:rsidP="009A1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81DFF">
        <w:rPr>
          <w:rFonts w:ascii="Times New Roman" w:eastAsia="Calibri" w:hAnsi="Times New Roman" w:cs="Times New Roman"/>
          <w:sz w:val="28"/>
        </w:rPr>
        <w:t>2.</w:t>
      </w:r>
      <w:r w:rsidR="009A1894">
        <w:rPr>
          <w:rFonts w:ascii="Times New Roman" w:eastAsia="Calibri" w:hAnsi="Times New Roman" w:cs="Times New Roman"/>
          <w:sz w:val="28"/>
        </w:rPr>
        <w:t> </w:t>
      </w:r>
      <w:r w:rsidR="00BB3797">
        <w:rPr>
          <w:rFonts w:ascii="Times New Roman" w:eastAsia="Calibri" w:hAnsi="Times New Roman" w:cs="Times New Roman"/>
          <w:sz w:val="28"/>
        </w:rPr>
        <w:t>Признать утратившими силу постановления администрации Здвинского района Новосибирской области:</w:t>
      </w:r>
    </w:p>
    <w:p w:rsidR="00BB3797" w:rsidRDefault="00BB3797" w:rsidP="009A1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9A189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постановление от 27.12.2022 № 515-па «О внесении изменений в постановление администрации Здвинского района от 04.10.2021 № 283-па «Об утверждении Порядка открытия и ведения лицевых счетов муниципальных казённых учреждений Здвинского района администрацией Здвинского района Новосибирской области»;</w:t>
      </w:r>
    </w:p>
    <w:p w:rsidR="009A1894" w:rsidRDefault="00BB3797" w:rsidP="009A1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9A189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постановление от 08.08.2023 № 257-па «О внесении изменений в постановление администрации Здвинского района от 04.10.2021 № 283-па «Об утверждении Порядка открытия и ведения лицевых счетов муниципальных казённых учреждений Здвинского района администрацией Здвинского района Новосибирской области</w:t>
      </w:r>
      <w:r w:rsidR="009A1894">
        <w:rPr>
          <w:rFonts w:ascii="Times New Roman" w:eastAsia="Calibri" w:hAnsi="Times New Roman" w:cs="Times New Roman"/>
          <w:sz w:val="28"/>
        </w:rPr>
        <w:t>».</w:t>
      </w:r>
    </w:p>
    <w:p w:rsidR="0051770B" w:rsidRPr="009A1894" w:rsidRDefault="004F7836" w:rsidP="009A1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894">
        <w:rPr>
          <w:rFonts w:ascii="Times New Roman" w:hAnsi="Times New Roman" w:cs="Times New Roman"/>
          <w:sz w:val="28"/>
          <w:szCs w:val="28"/>
        </w:rPr>
        <w:t>. </w:t>
      </w:r>
      <w:r w:rsidR="0051770B" w:rsidRPr="00581DFF">
        <w:rPr>
          <w:rFonts w:ascii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 довести настоящее постановление до муниципальных казенных учреждений, входящих в состав Здвинского района Новосибирской области и разместить на официальном сайте администрации Здвинского района</w:t>
      </w:r>
      <w:r w:rsidR="00DB5F3A" w:rsidRPr="00581DF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1770B" w:rsidRPr="00581DFF">
        <w:rPr>
          <w:rFonts w:ascii="Times New Roman" w:hAnsi="Times New Roman" w:cs="Times New Roman"/>
          <w:sz w:val="28"/>
          <w:szCs w:val="28"/>
        </w:rPr>
        <w:t>.</w:t>
      </w:r>
    </w:p>
    <w:p w:rsidR="0051770B" w:rsidRPr="00581DFF" w:rsidRDefault="004F7836" w:rsidP="009A1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51770B" w:rsidRPr="00581DFF">
        <w:rPr>
          <w:rFonts w:ascii="Times New Roman" w:eastAsia="Calibri" w:hAnsi="Times New Roman" w:cs="Times New Roman"/>
          <w:sz w:val="28"/>
        </w:rPr>
        <w:t>. Настоящее постановление вступает в силу с 1</w:t>
      </w:r>
      <w:r w:rsidR="00F61055" w:rsidRPr="00581DFF">
        <w:rPr>
          <w:rFonts w:ascii="Times New Roman" w:eastAsia="Calibri" w:hAnsi="Times New Roman" w:cs="Times New Roman"/>
          <w:sz w:val="28"/>
        </w:rPr>
        <w:t xml:space="preserve"> </w:t>
      </w:r>
      <w:r w:rsidR="0051770B" w:rsidRPr="00581DFF">
        <w:rPr>
          <w:rFonts w:ascii="Times New Roman" w:eastAsia="Calibri" w:hAnsi="Times New Roman" w:cs="Times New Roman"/>
          <w:sz w:val="28"/>
        </w:rPr>
        <w:t>января 20</w:t>
      </w:r>
      <w:r w:rsidR="00F61055" w:rsidRPr="00581DFF">
        <w:rPr>
          <w:rFonts w:ascii="Times New Roman" w:eastAsia="Calibri" w:hAnsi="Times New Roman" w:cs="Times New Roman"/>
          <w:sz w:val="28"/>
        </w:rPr>
        <w:t>2</w:t>
      </w:r>
      <w:r w:rsidR="006964B5">
        <w:rPr>
          <w:rFonts w:ascii="Times New Roman" w:eastAsia="Calibri" w:hAnsi="Times New Roman" w:cs="Times New Roman"/>
          <w:sz w:val="28"/>
        </w:rPr>
        <w:t>5</w:t>
      </w:r>
      <w:r w:rsidR="0051770B" w:rsidRPr="00581DFF">
        <w:rPr>
          <w:rFonts w:ascii="Times New Roman" w:eastAsia="Calibri" w:hAnsi="Times New Roman" w:cs="Times New Roman"/>
          <w:sz w:val="28"/>
        </w:rPr>
        <w:t xml:space="preserve"> года.</w:t>
      </w:r>
    </w:p>
    <w:p w:rsidR="0051770B" w:rsidRPr="00581DFF" w:rsidRDefault="004F7836" w:rsidP="00517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51770B" w:rsidRPr="00581DFF">
        <w:rPr>
          <w:rFonts w:ascii="Times New Roman" w:eastAsia="Calibri" w:hAnsi="Times New Roman" w:cs="Times New Roman"/>
          <w:sz w:val="28"/>
        </w:rPr>
        <w:t>. Контроль за исполнением постановления оставляю за собой.</w:t>
      </w:r>
    </w:p>
    <w:p w:rsidR="0051770B" w:rsidRPr="00581DFF" w:rsidRDefault="0051770B" w:rsidP="00517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1770B" w:rsidRPr="00581DFF" w:rsidRDefault="0051770B" w:rsidP="00517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1770B" w:rsidRPr="00581DFF" w:rsidRDefault="0051770B" w:rsidP="00517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81DFF">
        <w:rPr>
          <w:rFonts w:ascii="Times New Roman" w:eastAsia="Calibri" w:hAnsi="Times New Roman" w:cs="Times New Roman"/>
          <w:sz w:val="28"/>
        </w:rPr>
        <w:t xml:space="preserve">Глава Здвинского района  </w:t>
      </w:r>
    </w:p>
    <w:p w:rsidR="0051770B" w:rsidRPr="00581DFF" w:rsidRDefault="0051770B" w:rsidP="00517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81DFF">
        <w:rPr>
          <w:rFonts w:ascii="Times New Roman" w:eastAsia="Calibri" w:hAnsi="Times New Roman" w:cs="Times New Roman"/>
          <w:sz w:val="28"/>
        </w:rPr>
        <w:t>Новосибирской области</w:t>
      </w:r>
      <w:r w:rsidR="009A1894" w:rsidRPr="00581DFF">
        <w:rPr>
          <w:rFonts w:ascii="Times New Roman" w:eastAsia="Calibri" w:hAnsi="Times New Roman" w:cs="Times New Roman"/>
          <w:sz w:val="28"/>
        </w:rPr>
        <w:t xml:space="preserve">                                   </w:t>
      </w:r>
      <w:r w:rsidR="009A1894">
        <w:rPr>
          <w:rFonts w:ascii="Times New Roman" w:eastAsia="Calibri" w:hAnsi="Times New Roman" w:cs="Times New Roman"/>
          <w:sz w:val="28"/>
        </w:rPr>
        <w:t xml:space="preserve">                   </w:t>
      </w:r>
      <w:r w:rsidR="009A1894" w:rsidRPr="00581DFF">
        <w:rPr>
          <w:rFonts w:ascii="Times New Roman" w:eastAsia="Calibri" w:hAnsi="Times New Roman" w:cs="Times New Roman"/>
          <w:sz w:val="28"/>
        </w:rPr>
        <w:t xml:space="preserve">          М.И. Колотов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A1894" w:rsidTr="009A1894">
        <w:tc>
          <w:tcPr>
            <w:tcW w:w="4926" w:type="dxa"/>
          </w:tcPr>
          <w:p w:rsidR="009A1894" w:rsidRDefault="009A1894" w:rsidP="009D05A3">
            <w:pPr>
              <w:pStyle w:val="ConsPlusTitlePag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1894" w:rsidRPr="009A1894" w:rsidRDefault="009A1894" w:rsidP="009A189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1894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9A1894" w:rsidRPr="009A1894" w:rsidRDefault="009A1894" w:rsidP="009A189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1894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9A1894" w:rsidRPr="009A1894" w:rsidRDefault="009A1894" w:rsidP="009A189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1894">
              <w:rPr>
                <w:rFonts w:ascii="Times New Roman" w:hAnsi="Times New Roman" w:cs="Times New Roman"/>
                <w:sz w:val="28"/>
                <w:szCs w:val="24"/>
              </w:rPr>
              <w:t>Здвинского района</w:t>
            </w:r>
          </w:p>
          <w:p w:rsidR="009A1894" w:rsidRPr="009A1894" w:rsidRDefault="009A1894" w:rsidP="009A189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1894">
              <w:rPr>
                <w:rFonts w:ascii="Times New Roman" w:hAnsi="Times New Roman" w:cs="Times New Roman"/>
                <w:sz w:val="28"/>
                <w:szCs w:val="24"/>
              </w:rPr>
              <w:t>Новосибирской области</w:t>
            </w:r>
          </w:p>
          <w:p w:rsidR="009A1894" w:rsidRPr="009A1894" w:rsidRDefault="009A1894" w:rsidP="009A189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27.12.</w:t>
            </w:r>
            <w:r w:rsidRPr="009A1894">
              <w:rPr>
                <w:rFonts w:ascii="Times New Roman" w:hAnsi="Times New Roman" w:cs="Times New Roman"/>
                <w:sz w:val="28"/>
                <w:szCs w:val="24"/>
              </w:rPr>
              <w:t xml:space="preserve">2024 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539-па</w:t>
            </w:r>
          </w:p>
          <w:p w:rsidR="009A1894" w:rsidRDefault="009A1894" w:rsidP="009D05A3">
            <w:pPr>
              <w:pStyle w:val="ConsPlusTitlePag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894" w:rsidRDefault="009A1894" w:rsidP="009D05A3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44569" w:rsidRPr="00DE7841" w:rsidRDefault="00A445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9A1894" w:rsidRDefault="00A4456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45"/>
      <w:bookmarkEnd w:id="0"/>
      <w:r w:rsidRPr="009A1894">
        <w:rPr>
          <w:rFonts w:ascii="Times New Roman" w:hAnsi="Times New Roman" w:cs="Times New Roman"/>
          <w:sz w:val="28"/>
          <w:szCs w:val="24"/>
        </w:rPr>
        <w:t>ПОРЯДОК</w:t>
      </w:r>
    </w:p>
    <w:p w:rsidR="00A44569" w:rsidRPr="009A1894" w:rsidRDefault="00A4456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9A1894">
        <w:rPr>
          <w:rFonts w:ascii="Times New Roman" w:hAnsi="Times New Roman" w:cs="Times New Roman"/>
          <w:sz w:val="28"/>
          <w:szCs w:val="24"/>
        </w:rPr>
        <w:t xml:space="preserve">ОТКРЫТИЯ И ВЕДЕНИЯ ЛИЦЕВЫХ СЧЕТОВ </w:t>
      </w:r>
      <w:r w:rsidR="009D05A3" w:rsidRPr="009A1894">
        <w:rPr>
          <w:rFonts w:ascii="Times New Roman" w:hAnsi="Times New Roman" w:cs="Times New Roman"/>
          <w:sz w:val="28"/>
          <w:szCs w:val="24"/>
        </w:rPr>
        <w:t>МУНИЦИПАЛЬНЫХ</w:t>
      </w:r>
    </w:p>
    <w:p w:rsidR="00A44569" w:rsidRPr="009A1894" w:rsidRDefault="00A44569" w:rsidP="009D05A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9A1894">
        <w:rPr>
          <w:rFonts w:ascii="Times New Roman" w:hAnsi="Times New Roman" w:cs="Times New Roman"/>
          <w:sz w:val="28"/>
          <w:szCs w:val="24"/>
        </w:rPr>
        <w:t xml:space="preserve">КАЗЕННЫХ УЧРЕЖДЕНИЙ </w:t>
      </w:r>
      <w:r w:rsidR="008E46E9" w:rsidRPr="009A1894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="009D05A3" w:rsidRPr="009A1894">
        <w:rPr>
          <w:rFonts w:ascii="Times New Roman" w:hAnsi="Times New Roman" w:cs="Times New Roman"/>
          <w:sz w:val="28"/>
          <w:szCs w:val="24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4"/>
        </w:rPr>
        <w:t xml:space="preserve">НОВОСИБИРСКОЙ ОБЛАСТИ </w:t>
      </w:r>
    </w:p>
    <w:p w:rsidR="009D05A3" w:rsidRPr="00DE7841" w:rsidRDefault="009D05A3" w:rsidP="009D05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DE7841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9A1894" w:rsidRDefault="00A44569" w:rsidP="009A189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Настоящий Порядок открытия и ведения лицевых счетов </w:t>
      </w:r>
      <w:r w:rsidR="009D05A3" w:rsidRPr="009A1894">
        <w:rPr>
          <w:rFonts w:ascii="Times New Roman" w:hAnsi="Times New Roman" w:cs="Times New Roman"/>
          <w:sz w:val="28"/>
          <w:szCs w:val="28"/>
        </w:rPr>
        <w:t>муниципальных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8E46E9" w:rsidRPr="009A1894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="009D05A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Порядок) разработан в соответствии с Бюджетным </w:t>
      </w:r>
      <w:hyperlink r:id="rId11" w:history="1">
        <w:r w:rsidRPr="009A18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3507481"/>
      <w:r w:rsidRPr="009A189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1"/>
    <w:p w:rsidR="00B94C63" w:rsidRPr="009A1894" w:rsidRDefault="00B94C6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Обязанности, права и ответственность администрации района и клиентов при открытии и ведении лицевых счетов вытекают из статьи 219 Бюджетного кодекса Российской Федерации, настоящего Порядка и договора на расчетное обслуживание лицевых счетов в администрации района Новосибирской области.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1.2. В целях настоящего Порядка используются следующие понятия, термины и сокращения:</w:t>
      </w:r>
    </w:p>
    <w:p w:rsidR="00A44569" w:rsidRPr="009A1894" w:rsidRDefault="00D066E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1357" w:rsidRPr="009A1894">
        <w:rPr>
          <w:rFonts w:ascii="Times New Roman" w:hAnsi="Times New Roman" w:cs="Times New Roman"/>
          <w:sz w:val="28"/>
          <w:szCs w:val="28"/>
        </w:rPr>
        <w:t>района -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7B1357" w:rsidRPr="009A1894">
        <w:rPr>
          <w:rFonts w:ascii="Times New Roman" w:hAnsi="Times New Roman" w:cs="Times New Roman"/>
          <w:sz w:val="28"/>
          <w:szCs w:val="28"/>
        </w:rPr>
        <w:t>области</w:t>
      </w:r>
      <w:r w:rsidR="007C522B" w:rsidRPr="009A1894">
        <w:rPr>
          <w:rFonts w:ascii="Times New Roman" w:hAnsi="Times New Roman" w:cs="Times New Roman"/>
          <w:sz w:val="28"/>
          <w:szCs w:val="28"/>
        </w:rPr>
        <w:t>, либо уполномоченный сотрудник</w:t>
      </w:r>
      <w:r w:rsidR="007B1357" w:rsidRPr="009A1894">
        <w:rPr>
          <w:rFonts w:ascii="Times New Roman" w:hAnsi="Times New Roman" w:cs="Times New Roman"/>
          <w:sz w:val="28"/>
          <w:szCs w:val="28"/>
        </w:rPr>
        <w:t>;</w:t>
      </w:r>
    </w:p>
    <w:p w:rsidR="00357175" w:rsidRPr="009A1894" w:rsidRDefault="0078488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м</w:t>
      </w:r>
      <w:r w:rsidR="00357175" w:rsidRPr="009A1894">
        <w:rPr>
          <w:rFonts w:ascii="Times New Roman" w:hAnsi="Times New Roman" w:cs="Times New Roman"/>
          <w:sz w:val="28"/>
          <w:szCs w:val="28"/>
        </w:rPr>
        <w:t xml:space="preserve">естный бюджет – бюджет </w:t>
      </w:r>
      <w:r w:rsidR="008E46E9" w:rsidRPr="009A1894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="00357175" w:rsidRPr="009A189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области;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клиент - главный распорядитель бюджетных средств, получатель средств, администратор источников финансирования дефицита </w:t>
      </w:r>
      <w:r w:rsidR="00D066E9" w:rsidRPr="009A189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A1894">
        <w:rPr>
          <w:rFonts w:ascii="Times New Roman" w:hAnsi="Times New Roman" w:cs="Times New Roman"/>
          <w:sz w:val="28"/>
          <w:szCs w:val="28"/>
        </w:rPr>
        <w:t>, которому в соответствии с настоящ</w:t>
      </w:r>
      <w:r w:rsidR="00D066E9" w:rsidRPr="009A1894">
        <w:rPr>
          <w:rFonts w:ascii="Times New Roman" w:hAnsi="Times New Roman" w:cs="Times New Roman"/>
          <w:sz w:val="28"/>
          <w:szCs w:val="28"/>
        </w:rPr>
        <w:t>им Порядком открыт лицевой счет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дело клиента - оформленные в отдельное дело документы, необходимые для открытия, переоформления и закрытия клиентом лицевых счетов;</w:t>
      </w:r>
    </w:p>
    <w:p w:rsidR="00790C06" w:rsidRPr="009A1894" w:rsidRDefault="00790C0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распоряжение - распоряжение о совершении казначейских платежей;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бюджетные данные - бюджетные ассигнования, лимиты бюджет</w:t>
      </w:r>
      <w:r w:rsidR="00D066E9" w:rsidRPr="009A1894">
        <w:rPr>
          <w:rFonts w:ascii="Times New Roman" w:hAnsi="Times New Roman" w:cs="Times New Roman"/>
          <w:sz w:val="28"/>
          <w:szCs w:val="28"/>
        </w:rPr>
        <w:t>ных обязательств, кассовый план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лицевой счет - регистр аналитического учета, предназначенный для учета операций клиента по исполнению </w:t>
      </w:r>
      <w:r w:rsidR="00D066E9" w:rsidRPr="009A189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894">
        <w:rPr>
          <w:rFonts w:ascii="Times New Roman" w:hAnsi="Times New Roman" w:cs="Times New Roman"/>
          <w:sz w:val="28"/>
          <w:szCs w:val="28"/>
        </w:rPr>
        <w:t>бюджета, а также учета бюджетных и денежных обязатель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иента;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выписка из лицевого счета -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приложение к выписке из лицевого счета -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средства во временном распоряжении - денежные средства, не являющиеся средствами </w:t>
      </w:r>
      <w:r w:rsidR="00FD4ED6" w:rsidRPr="009A1894">
        <w:rPr>
          <w:rFonts w:ascii="Times New Roman" w:hAnsi="Times New Roman" w:cs="Times New Roman"/>
          <w:sz w:val="28"/>
          <w:szCs w:val="28"/>
        </w:rPr>
        <w:t>мест</w:t>
      </w:r>
      <w:r w:rsidRPr="009A1894">
        <w:rPr>
          <w:rFonts w:ascii="Times New Roman" w:hAnsi="Times New Roman" w:cs="Times New Roman"/>
          <w:sz w:val="28"/>
          <w:szCs w:val="28"/>
        </w:rPr>
        <w:t>ного бюджета и поступившие во временное распоряжение казенного учреждения, подлежащие при наступлении определенных условий возврату владельцу или передаче по назначению в установленном порядке;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карточка образцов подписей -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бюджетные обязательства - обусловленные законом, иным нормативным правовым актом, договором или соглашением обязанности действующего от имени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E44011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 получателя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едоставить в соответствующем финансовом году физическому или юридическому лицу, иному публично-правовому образованию</w:t>
      </w:r>
      <w:r w:rsidR="00E44011" w:rsidRPr="009A1894">
        <w:rPr>
          <w:rFonts w:ascii="Times New Roman" w:hAnsi="Times New Roman" w:cs="Times New Roman"/>
          <w:sz w:val="28"/>
          <w:szCs w:val="28"/>
        </w:rPr>
        <w:t xml:space="preserve"> средства из мес</w:t>
      </w:r>
      <w:r w:rsidRPr="009A1894">
        <w:rPr>
          <w:rFonts w:ascii="Times New Roman" w:hAnsi="Times New Roman" w:cs="Times New Roman"/>
          <w:sz w:val="28"/>
          <w:szCs w:val="28"/>
        </w:rPr>
        <w:t>тного бюджета;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денежные обязательства - обязанность получателя средств уплатить бюджету, физическому лицу и юридическому лицу за счет средств </w:t>
      </w:r>
      <w:r w:rsidR="00E44011" w:rsidRPr="009A1894">
        <w:rPr>
          <w:rFonts w:ascii="Times New Roman" w:hAnsi="Times New Roman" w:cs="Times New Roman"/>
          <w:sz w:val="28"/>
          <w:szCs w:val="28"/>
        </w:rPr>
        <w:t>мест</w:t>
      </w:r>
      <w:r w:rsidRPr="009A1894">
        <w:rPr>
          <w:rFonts w:ascii="Times New Roman" w:hAnsi="Times New Roman" w:cs="Times New Roman"/>
          <w:sz w:val="28"/>
          <w:szCs w:val="28"/>
        </w:rPr>
        <w:t>ного бюджета</w:t>
      </w:r>
      <w:r w:rsidR="00E44011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принятие бюджетных обязательств - заключение получателем средств </w:t>
      </w:r>
      <w:r w:rsidR="00E44011" w:rsidRPr="009A18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A1894">
        <w:rPr>
          <w:rFonts w:ascii="Times New Roman" w:hAnsi="Times New Roman" w:cs="Times New Roman"/>
          <w:sz w:val="28"/>
          <w:szCs w:val="28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подтверждение денежных обязательств - представление получателем средств документов, необходимых для санкционирования оплаты денежных обязательств за счет средств </w:t>
      </w:r>
      <w:r w:rsidR="00E44011" w:rsidRPr="009A1894">
        <w:rPr>
          <w:rFonts w:ascii="Times New Roman" w:hAnsi="Times New Roman" w:cs="Times New Roman"/>
          <w:sz w:val="28"/>
          <w:szCs w:val="28"/>
        </w:rPr>
        <w:t>мест</w:t>
      </w:r>
      <w:r w:rsidRPr="009A1894">
        <w:rPr>
          <w:rFonts w:ascii="Times New Roman" w:hAnsi="Times New Roman" w:cs="Times New Roman"/>
          <w:sz w:val="28"/>
          <w:szCs w:val="28"/>
        </w:rPr>
        <w:t>ного бюджета;</w:t>
      </w:r>
    </w:p>
    <w:p w:rsidR="00424A8A" w:rsidRPr="009A1894" w:rsidRDefault="00424A8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казначейские счета - счета, открываемые в Управлении Федерального казначейства по Новосибирской области </w:t>
      </w:r>
      <w:r w:rsidR="00A50F85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A50F85" w:rsidRPr="009A1894">
        <w:rPr>
          <w:rFonts w:ascii="Times New Roman" w:hAnsi="Times New Roman" w:cs="Times New Roman"/>
          <w:sz w:val="28"/>
          <w:szCs w:val="28"/>
        </w:rPr>
        <w:t>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которых ведутся лицевые счета клиентов в целях организации казначейского обслуживания исполнения местного бюджета;</w:t>
      </w:r>
    </w:p>
    <w:p w:rsidR="00A44569" w:rsidRPr="009A1894" w:rsidRDefault="00E84E6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- автоматизированная система планирования, исполнения бюджета, бюджетного учета и анализа исполнения бюджетов;</w:t>
      </w:r>
    </w:p>
    <w:p w:rsidR="008103A0" w:rsidRPr="009A1894" w:rsidRDefault="008103A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НДФЛ</w:t>
      </w:r>
      <w:r w:rsidR="00AE7BB8" w:rsidRPr="009A1894">
        <w:rPr>
          <w:rFonts w:ascii="Times New Roman" w:hAnsi="Times New Roman" w:cs="Times New Roman"/>
          <w:sz w:val="28"/>
          <w:szCs w:val="28"/>
        </w:rPr>
        <w:t xml:space="preserve"> – налог на доходы физических лиц.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пакет отчетных форм - файл, содержащий электронные документы, формируемые по лицевому счету клиента и подписанные электронной подписью (далее - ЭП);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графический файл - файл произвольного формата, прикрепляемый клиентом к электронному документу (</w:t>
      </w:r>
      <w:r w:rsidR="00424A8A" w:rsidRPr="009A1894">
        <w:rPr>
          <w:rFonts w:ascii="Times New Roman" w:hAnsi="Times New Roman" w:cs="Times New Roman"/>
          <w:sz w:val="28"/>
          <w:szCs w:val="28"/>
        </w:rPr>
        <w:t>распоряжение</w:t>
      </w:r>
      <w:r w:rsidRPr="009A1894">
        <w:rPr>
          <w:rFonts w:ascii="Times New Roman" w:hAnsi="Times New Roman" w:cs="Times New Roman"/>
          <w:sz w:val="28"/>
          <w:szCs w:val="28"/>
        </w:rPr>
        <w:t xml:space="preserve">, сведения о бюджетном обязательстве, сведения о денежном обязательстве, уведомление об уточнении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>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424A8A" w:rsidRPr="009A1894" w:rsidRDefault="00424A8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КБК - код бюджетной классификации;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КОСГУ - классификация операций сектора государственного управления;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ГИСЗ НСО - государственная информационная система в сфере закупок Новосибирской области;</w:t>
      </w:r>
    </w:p>
    <w:p w:rsidR="00424A8A" w:rsidRPr="009A1894" w:rsidRDefault="00424A8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ГИС ГМП - государственная информационная система о государственных и муниципальных платежах;</w:t>
      </w:r>
    </w:p>
    <w:p w:rsidR="00424A8A" w:rsidRPr="009A1894" w:rsidRDefault="00424A8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ГИС ЖКХ - государственная информационная система жилищно-коммунального хозяйства;</w:t>
      </w:r>
    </w:p>
    <w:p w:rsidR="00A44569" w:rsidRPr="009A1894" w:rsidRDefault="00424A8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ЕИС –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реестр контрактов - реестр контрактов, заключенных заказчиками в порядке, предусмотренном Федеральным </w:t>
      </w:r>
      <w:hyperlink r:id="rId12" w:history="1">
        <w:r w:rsidRPr="009A18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015C76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9A189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1.3. Учет операций по исполнению </w:t>
      </w:r>
      <w:r w:rsidR="00F0124F" w:rsidRPr="009A189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894">
        <w:rPr>
          <w:rFonts w:ascii="Times New Roman" w:hAnsi="Times New Roman" w:cs="Times New Roman"/>
          <w:sz w:val="28"/>
          <w:szCs w:val="28"/>
        </w:rPr>
        <w:t>бюджета</w:t>
      </w:r>
      <w:r w:rsidR="00F0124F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главным распорядител</w:t>
      </w:r>
      <w:r w:rsidR="00F0124F" w:rsidRPr="009A1894">
        <w:rPr>
          <w:rFonts w:ascii="Times New Roman" w:hAnsi="Times New Roman" w:cs="Times New Roman"/>
          <w:sz w:val="28"/>
          <w:szCs w:val="28"/>
        </w:rPr>
        <w:t>е</w:t>
      </w:r>
      <w:r w:rsidRPr="009A1894">
        <w:rPr>
          <w:rFonts w:ascii="Times New Roman" w:hAnsi="Times New Roman" w:cs="Times New Roman"/>
          <w:sz w:val="28"/>
          <w:szCs w:val="28"/>
        </w:rPr>
        <w:t xml:space="preserve">м, получателями средств, администраторами источников финансирования дефицита </w:t>
      </w:r>
      <w:r w:rsidR="00F0124F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 в рамках их бюджетных полномочий производится на лицевых счетах, открываемых в соответствии с положениями действующего бюджетного законодательства в органах Федерального казначейства по Новосибирской области или </w:t>
      </w:r>
      <w:r w:rsidR="00FD4ED6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Лицевые счета, открываемые в органах Федерального казначейства по Новосибирской области, открываются и ведутся в порядке, установленном Федеральным казначейством.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Лицевые счета, открываемые в </w:t>
      </w:r>
      <w:r w:rsidR="00FD4ED6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>, открываются и ведутся в соответствии с настоящим Порядком.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Осуществление получателями средств </w:t>
      </w:r>
      <w:r w:rsidR="00FD4ED6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 операций с денежными средствами допускается только через лицевые счета, открытые в порядке, у</w:t>
      </w:r>
      <w:r w:rsidR="00FD4ED6" w:rsidRPr="009A1894">
        <w:rPr>
          <w:rFonts w:ascii="Times New Roman" w:hAnsi="Times New Roman" w:cs="Times New Roman"/>
          <w:sz w:val="28"/>
          <w:szCs w:val="28"/>
        </w:rPr>
        <w:t>становленном настоящим пунктом.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1.4. В </w:t>
      </w:r>
      <w:r w:rsidR="00FD4ED6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могут быть открыты следующие виды лицевых счетов: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1.4.1. Лицевой счет главного распорядителя -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1.4.2. Лицевой счет получателя - лицевой счет, предназначенный для учета доведенных получателю средств бюджетных данных, поступлений и </w:t>
      </w:r>
      <w:r w:rsidR="00417944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бюджетных средств, произведенных получателем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оцессе исполнения расходов </w:t>
      </w:r>
      <w:r w:rsidR="00FD4ED6" w:rsidRPr="009A189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1.4.3. Лицевой счет получателя по учету операций со средствами, поступающими во временное распоряжение казенного учреждения, - лицевой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счет, предназначенный для учета поступлений и выплат средств, поступающих во временное распоряжение казенных учреждений, находящихся в собственности </w:t>
      </w:r>
      <w:r w:rsidR="00A50F85" w:rsidRPr="009A1894">
        <w:rPr>
          <w:rFonts w:ascii="Times New Roman" w:hAnsi="Times New Roman" w:cs="Times New Roman"/>
          <w:sz w:val="28"/>
          <w:szCs w:val="28"/>
        </w:rPr>
        <w:t>А</w:t>
      </w:r>
      <w:r w:rsidR="00FD4ED6" w:rsidRPr="009A1894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1.4.4. Лицевой счет администратора источников финансирования дефицита </w:t>
      </w:r>
      <w:r w:rsidR="00FD4ED6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 - лицевой счет, предназначенный для учета доведенных администратору источников финансирования дефицита </w:t>
      </w:r>
      <w:r w:rsidR="00FD4ED6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 бюджетных данных (за исключением лимитов бюджетных обязательств), а также поступлений и </w:t>
      </w:r>
      <w:r w:rsidR="00417944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  <w:r w:rsidR="00FD4ED6" w:rsidRPr="009A189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894">
        <w:rPr>
          <w:rFonts w:ascii="Times New Roman" w:hAnsi="Times New Roman" w:cs="Times New Roman"/>
          <w:sz w:val="28"/>
          <w:szCs w:val="28"/>
        </w:rPr>
        <w:t>бюджета.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Каждому клиенту может быть открыт только один лицевой счет соответствующего вида.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"/>
      <w:bookmarkEnd w:id="2"/>
      <w:r w:rsidRPr="009A1894">
        <w:rPr>
          <w:rFonts w:ascii="Times New Roman" w:hAnsi="Times New Roman" w:cs="Times New Roman"/>
          <w:sz w:val="28"/>
          <w:szCs w:val="28"/>
        </w:rPr>
        <w:t xml:space="preserve">1.5. Учет операций на лицевых счетах осуществляется в структуре показателей бюджетной классификации Российской Федерации и </w:t>
      </w:r>
      <w:r w:rsidR="00015C76">
        <w:rPr>
          <w:rFonts w:ascii="Times New Roman" w:hAnsi="Times New Roman" w:cs="Times New Roman"/>
          <w:sz w:val="28"/>
          <w:szCs w:val="28"/>
        </w:rPr>
        <w:t>дополнительных классификаторов «</w:t>
      </w:r>
      <w:r w:rsidRPr="009A1894">
        <w:rPr>
          <w:rFonts w:ascii="Times New Roman" w:hAnsi="Times New Roman" w:cs="Times New Roman"/>
          <w:sz w:val="28"/>
          <w:szCs w:val="28"/>
        </w:rPr>
        <w:t>Типы средств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Ко</w:t>
      </w:r>
      <w:r w:rsidR="008D562D" w:rsidRPr="009A1894">
        <w:rPr>
          <w:rFonts w:ascii="Times New Roman" w:hAnsi="Times New Roman" w:cs="Times New Roman"/>
          <w:sz w:val="28"/>
          <w:szCs w:val="28"/>
        </w:rPr>
        <w:t>ды субсидий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="008D562D"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r w:rsidR="008D562D" w:rsidRPr="009A1894">
        <w:rPr>
          <w:rFonts w:ascii="Times New Roman" w:hAnsi="Times New Roman" w:cs="Times New Roman"/>
          <w:sz w:val="28"/>
          <w:szCs w:val="28"/>
        </w:rPr>
        <w:t>КРКС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="00417944" w:rsidRPr="009A1894">
        <w:rPr>
          <w:rFonts w:ascii="Times New Roman" w:hAnsi="Times New Roman" w:cs="Times New Roman"/>
          <w:sz w:val="28"/>
          <w:szCs w:val="28"/>
        </w:rPr>
        <w:t>,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015C76">
        <w:rPr>
          <w:rFonts w:ascii="Times New Roman" w:hAnsi="Times New Roman" w:cs="Times New Roman"/>
          <w:sz w:val="28"/>
          <w:szCs w:val="28"/>
        </w:rPr>
        <w:t>«Код цели»</w:t>
      </w:r>
      <w:r w:rsidR="00417944" w:rsidRPr="009A1894">
        <w:rPr>
          <w:rFonts w:ascii="Times New Roman" w:hAnsi="Times New Roman" w:cs="Times New Roman"/>
          <w:sz w:val="28"/>
          <w:szCs w:val="28"/>
        </w:rPr>
        <w:t>,</w:t>
      </w:r>
      <w:r w:rsidR="00422423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r w:rsidR="00422423" w:rsidRPr="009A1894">
        <w:rPr>
          <w:rFonts w:ascii="Times New Roman" w:hAnsi="Times New Roman" w:cs="Times New Roman"/>
          <w:sz w:val="28"/>
          <w:szCs w:val="28"/>
        </w:rPr>
        <w:t>Район трансферта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="00422423" w:rsidRPr="009A1894">
        <w:rPr>
          <w:rFonts w:ascii="Times New Roman" w:hAnsi="Times New Roman" w:cs="Times New Roman"/>
          <w:sz w:val="28"/>
          <w:szCs w:val="28"/>
        </w:rPr>
        <w:t>,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КОСГУ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="00422423"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2423" w:rsidRPr="009A1894"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</w:t>
      </w:r>
      <w:r w:rsidR="00015C76">
        <w:rPr>
          <w:rFonts w:ascii="Times New Roman" w:hAnsi="Times New Roman" w:cs="Times New Roman"/>
          <w:sz w:val="28"/>
          <w:szCs w:val="28"/>
        </w:rPr>
        <w:t>го классификатора «Типы средств»</w:t>
      </w:r>
      <w:r w:rsidRPr="009A1894">
        <w:rPr>
          <w:rFonts w:ascii="Times New Roman" w:hAnsi="Times New Roman" w:cs="Times New Roman"/>
          <w:sz w:val="28"/>
          <w:szCs w:val="28"/>
        </w:rPr>
        <w:t>, нарастающим итогом с начала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1.6. Операции, отраженные на лицевых счетах, являются объектами бюджетного учета исполнения </w:t>
      </w:r>
      <w:r w:rsidR="00422423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 w:rsidR="00422423" w:rsidRPr="009A189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C1BC0" w:rsidRPr="009A1894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="00422423" w:rsidRPr="009A1894">
        <w:rPr>
          <w:rFonts w:ascii="Times New Roman" w:hAnsi="Times New Roman" w:cs="Times New Roman"/>
          <w:sz w:val="28"/>
          <w:szCs w:val="28"/>
        </w:rPr>
        <w:t>района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Номера лицевых счетов, открываемых в Администрации района, формируются из разрядов, сгруппированных в виде ААА.ББ</w:t>
      </w:r>
      <w:proofErr w:type="gramStart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ВВ.Г, в соответствии с </w:t>
      </w:r>
      <w:r w:rsidR="00EC7866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методологией организации отдельных этапов бюджетного процесса на муниципальном уровне с учетом функционирования и использования автоматизированной информационной системы управления бюджетным процессом 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1, п. Порядок формирования кодов лицевых счетов) (далее –</w:t>
      </w:r>
      <w:r w:rsidR="00EC7866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методология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разряд (А) номера лицевого для учреждений муниципальных образований всегда равен значению «8»;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второй и третий разряд (АА)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</w:t>
      </w:r>
      <w:r w:rsidR="00FF6F9E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методологии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четвертый и пятый разряд (ББ) номера лицевого счета – код функциональной группы, к которой принадлежит клиент, в соответствии с таблицей в </w:t>
      </w:r>
      <w:r w:rsidR="00FF6F9E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методологии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шестой, седьмой и восьмой разряды (ВВВ) номера лицевого счета - порядковый номер учреждения в функциональной группе;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девятый разряд (Г) - код лицевого счета, присвоенный в </w:t>
      </w:r>
      <w:r w:rsidR="00E84E6A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«WEB-Исполнение»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(где: 0 - обобщающий служебный лицевой счет, 1 - лицевой счет получателя средств, 3 - лицевой счет получателя по учету операций со средствами, поступающими во временное распоряжение казенного учреждения</w:t>
      </w:r>
      <w:r w:rsidR="008E46E9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9 - лицевой счет </w:t>
      </w:r>
      <w:proofErr w:type="gramStart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31C2" w:rsidRPr="009A1894" w:rsidRDefault="00B431C2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 лицевого счета главного распорядителя разряды ББ</w:t>
      </w:r>
      <w:proofErr w:type="gramStart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ВВ.Г содержат нули.</w:t>
      </w:r>
    </w:p>
    <w:p w:rsidR="002442EB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через </w:t>
      </w:r>
      <w:r w:rsidR="00163AD6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="002442EB" w:rsidRPr="009A1894">
        <w:rPr>
          <w:rFonts w:ascii="Times New Roman" w:hAnsi="Times New Roman" w:cs="Times New Roman"/>
          <w:sz w:val="28"/>
          <w:szCs w:val="28"/>
        </w:rPr>
        <w:t>.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1.9. В процессе исполнения </w:t>
      </w:r>
      <w:r w:rsidR="00422423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22423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информационный обмен между клиентами и </w:t>
      </w:r>
      <w:r w:rsidR="00422423" w:rsidRPr="009A1894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 w:rsidR="00422423" w:rsidRPr="009A1894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9A1894">
        <w:rPr>
          <w:rFonts w:ascii="Times New Roman" w:hAnsi="Times New Roman" w:cs="Times New Roman"/>
          <w:sz w:val="28"/>
          <w:szCs w:val="28"/>
        </w:rPr>
        <w:t>, и требованиями, установленными законодательством Российской Федерации (далее - в электронном виде).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Если у клиента отсутствует соответствующая техническая возможность информационного обмена с применением ЭП,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(далее - на бумажных носителях).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1.10. При отсутствии у клиента технической возможности работы в </w:t>
      </w:r>
      <w:r w:rsidR="00E53DC4" w:rsidRPr="009A1894">
        <w:rPr>
          <w:rFonts w:ascii="Times New Roman" w:hAnsi="Times New Roman" w:cs="Times New Roman"/>
          <w:sz w:val="28"/>
          <w:szCs w:val="28"/>
        </w:rPr>
        <w:t xml:space="preserve">ПК «WEB-Исполнение» </w:t>
      </w:r>
      <w:r w:rsidRPr="009A1894">
        <w:rPr>
          <w:rFonts w:ascii="Times New Roman" w:hAnsi="Times New Roman" w:cs="Times New Roman"/>
          <w:sz w:val="28"/>
          <w:szCs w:val="28"/>
        </w:rPr>
        <w:t xml:space="preserve">документооборот на бумажных носителях возможен по согласованию с </w:t>
      </w:r>
      <w:r w:rsidR="00422423" w:rsidRPr="009A1894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42242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F36A15" w:rsidRPr="009A1894">
        <w:rPr>
          <w:rFonts w:ascii="Times New Roman" w:hAnsi="Times New Roman" w:cs="Times New Roman"/>
          <w:sz w:val="28"/>
          <w:szCs w:val="28"/>
        </w:rPr>
        <w:t>–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422423" w:rsidRPr="009A1894">
        <w:rPr>
          <w:rFonts w:ascii="Times New Roman" w:hAnsi="Times New Roman" w:cs="Times New Roman"/>
          <w:sz w:val="28"/>
          <w:szCs w:val="28"/>
        </w:rPr>
        <w:t>Глава</w:t>
      </w:r>
      <w:r w:rsidR="00F36A15" w:rsidRPr="009A18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A1894">
        <w:rPr>
          <w:rFonts w:ascii="Times New Roman" w:hAnsi="Times New Roman" w:cs="Times New Roman"/>
          <w:sz w:val="28"/>
          <w:szCs w:val="28"/>
        </w:rPr>
        <w:t>) на основании письменного обращения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9A1894">
        <w:rPr>
          <w:rFonts w:ascii="Times New Roman" w:hAnsi="Times New Roman" w:cs="Times New Roman"/>
          <w:sz w:val="28"/>
          <w:szCs w:val="28"/>
        </w:rPr>
        <w:t>2. Открытие лицевых счетов</w:t>
      </w: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2.1. Общие положения об открытии лицевых счетов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2.1.1. Открытие лицевых счетов </w:t>
      </w:r>
      <w:r w:rsidR="00354BC4" w:rsidRPr="009A1894">
        <w:rPr>
          <w:rFonts w:ascii="Times New Roman" w:hAnsi="Times New Roman" w:cs="Times New Roman"/>
          <w:sz w:val="28"/>
          <w:szCs w:val="28"/>
        </w:rPr>
        <w:t>о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354BC4" w:rsidRPr="009A189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9A1894">
        <w:rPr>
          <w:rFonts w:ascii="Times New Roman" w:hAnsi="Times New Roman" w:cs="Times New Roman"/>
          <w:sz w:val="28"/>
          <w:szCs w:val="28"/>
        </w:rPr>
        <w:t>2.1.2. Для открытия лицевого счета любого вида должно быть сформировано единое дело клиента.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Для формирования дела клиента получателем средств в обяз</w:t>
      </w:r>
      <w:r w:rsidR="00354BC4" w:rsidRPr="009A1894">
        <w:rPr>
          <w:rFonts w:ascii="Times New Roman" w:hAnsi="Times New Roman" w:cs="Times New Roman"/>
          <w:sz w:val="28"/>
          <w:szCs w:val="28"/>
        </w:rPr>
        <w:t>ательном порядке представляются</w:t>
      </w:r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101" w:history="1">
        <w:r w:rsidRPr="009A1894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 w:rsidR="00354BC4" w:rsidRPr="009A1894">
        <w:rPr>
          <w:rFonts w:ascii="Times New Roman" w:hAnsi="Times New Roman" w:cs="Times New Roman"/>
          <w:sz w:val="28"/>
          <w:szCs w:val="28"/>
        </w:rPr>
        <w:t>ым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4BC4" w:rsidRPr="009A1894">
        <w:rPr>
          <w:rFonts w:ascii="Times New Roman" w:hAnsi="Times New Roman" w:cs="Times New Roman"/>
          <w:sz w:val="28"/>
          <w:szCs w:val="28"/>
        </w:rPr>
        <w:t>ем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бюджетных средств и скрепленная оттиском печати главного распорядителя бюджетных средств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2.1 к настоящему Порядку).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9A1894">
        <w:rPr>
          <w:rFonts w:ascii="Times New Roman" w:hAnsi="Times New Roman" w:cs="Times New Roman"/>
          <w:sz w:val="28"/>
          <w:szCs w:val="28"/>
        </w:rPr>
        <w:t>б) копия уставного документа, заверенная главным распорядителем бюджетных средств или нотариально;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в) копия документа о государственной регистрации, заверенная главным распорядителем бюджетных средств, нотариально или органом, осуществившим государственную регистрацию;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9A1894">
        <w:rPr>
          <w:rFonts w:ascii="Times New Roman" w:hAnsi="Times New Roman" w:cs="Times New Roman"/>
          <w:sz w:val="28"/>
          <w:szCs w:val="28"/>
        </w:rPr>
        <w:t>г) копия свидетельства налогового органа о постановке на учет, заверенная выдавшим его налоговым органом, нотариально или главным распорядителем бюджетных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д) типовой </w:t>
      </w:r>
      <w:hyperlink w:anchor="P1211" w:history="1">
        <w:r w:rsidRPr="009A1894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расчетное обслуживание лицевых счетов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е) типовой </w:t>
      </w:r>
      <w:hyperlink w:anchor="P1317" w:history="1">
        <w:r w:rsidRPr="009A1894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, регламентирующий взаимоотношения сторон в процессе обмена электронными документами с электронной подписью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Клиенты в течение 5 рабочих дней обязаны сообщать в письменной форме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всех изменениях в документах, представленных для формирования дела клиента, и не влекущих переоформление лицевых счетов.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2.1.3. Право первой подписи на карточке образцов подписей принадлежит руководителю организации, которой открывается лицевой счет, а также иным уполномоченным им лицам.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Право второй подписи на карточке образцов подписей принадлежит главному бухгалтеру организации, которой открывается лицевой счет, в том числе и в случаях двойного наименования его должности, и/или лицам, уполномоченным руководителем клиента на ведение бухгалтерского учета.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Если в штате организации, которой 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платежные документы считаются действительными при наличии на них одной первой подписи.</w:t>
      </w:r>
    </w:p>
    <w:p w:rsidR="00A44569" w:rsidRPr="009A1894" w:rsidRDefault="00354BC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</w:t>
      </w:r>
      <w:r w:rsidR="00A44569" w:rsidRPr="009A1894">
        <w:rPr>
          <w:rFonts w:ascii="Times New Roman" w:hAnsi="Times New Roman" w:cs="Times New Roman"/>
          <w:sz w:val="28"/>
          <w:szCs w:val="28"/>
        </w:rPr>
        <w:t>е требует</w:t>
      </w:r>
      <w:r w:rsidRPr="009A1894">
        <w:rPr>
          <w:rFonts w:ascii="Times New Roman" w:hAnsi="Times New Roman" w:cs="Times New Roman"/>
          <w:sz w:val="28"/>
          <w:szCs w:val="28"/>
        </w:rPr>
        <w:t>ся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На оборотной стороне карточек образцов подписей ставит</w:t>
      </w:r>
      <w:r w:rsidR="00354BC4" w:rsidRPr="009A1894">
        <w:rPr>
          <w:rFonts w:ascii="Times New Roman" w:hAnsi="Times New Roman" w:cs="Times New Roman"/>
          <w:sz w:val="28"/>
          <w:szCs w:val="28"/>
        </w:rPr>
        <w:t xml:space="preserve">ся </w:t>
      </w:r>
      <w:r w:rsidRPr="009A1894">
        <w:rPr>
          <w:rFonts w:ascii="Times New Roman" w:hAnsi="Times New Roman" w:cs="Times New Roman"/>
          <w:sz w:val="28"/>
          <w:szCs w:val="28"/>
        </w:rPr>
        <w:t>подпись о принятии карточки образцов подписей в дело клиента.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нотариального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заверения карточки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 w:rsidR="009A47F0" w:rsidRPr="009A1894">
        <w:rPr>
          <w:rFonts w:ascii="Times New Roman" w:hAnsi="Times New Roman" w:cs="Times New Roman"/>
          <w:sz w:val="28"/>
          <w:szCs w:val="28"/>
        </w:rPr>
        <w:t>я на рабочих местах сотрудников,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9A1894">
          <w:rPr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по форме 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</w:t>
      </w:r>
      <w:r w:rsidR="00AE7234" w:rsidRPr="009A1894">
        <w:rPr>
          <w:rFonts w:ascii="Times New Roman" w:hAnsi="Times New Roman" w:cs="Times New Roman"/>
          <w:sz w:val="28"/>
          <w:szCs w:val="28"/>
        </w:rPr>
        <w:t>7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0"/>
      <w:bookmarkEnd w:id="7"/>
      <w:r w:rsidRPr="009A1894">
        <w:rPr>
          <w:rFonts w:ascii="Times New Roman" w:hAnsi="Times New Roman" w:cs="Times New Roman"/>
          <w:sz w:val="28"/>
          <w:szCs w:val="28"/>
        </w:rPr>
        <w:t xml:space="preserve">2.1.4. </w:t>
      </w:r>
      <w:r w:rsidR="009A47F0" w:rsidRPr="009A1894">
        <w:rPr>
          <w:rFonts w:ascii="Times New Roman" w:hAnsi="Times New Roman" w:cs="Times New Roman"/>
          <w:sz w:val="28"/>
          <w:szCs w:val="28"/>
        </w:rPr>
        <w:t>В</w:t>
      </w:r>
      <w:r w:rsidRPr="009A1894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9A47F0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A47F0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открытия соответствующего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9A1894">
          <w:rPr>
            <w:rFonts w:ascii="Times New Roman" w:hAnsi="Times New Roman" w:cs="Times New Roman"/>
            <w:sz w:val="28"/>
            <w:szCs w:val="28"/>
          </w:rPr>
          <w:t>подпункта б) пункта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а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также полному и сокращенному наименованию в перечне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9A47F0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идентификационный номер (далее - ИНН) и код причины постановки на учет в налоговом органе (далее -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9A1894">
          <w:rPr>
            <w:rFonts w:ascii="Times New Roman" w:hAnsi="Times New Roman" w:cs="Times New Roman"/>
            <w:sz w:val="28"/>
            <w:szCs w:val="28"/>
          </w:rPr>
          <w:t>подпункта г) пункта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юридический адрес клиента должен соответствовать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в его документах, представленных в соответствии с требованиями </w:t>
      </w:r>
      <w:hyperlink w:anchor="P147" w:history="1">
        <w:r w:rsidRPr="009A1894">
          <w:rPr>
            <w:rFonts w:ascii="Times New Roman" w:hAnsi="Times New Roman" w:cs="Times New Roman"/>
            <w:sz w:val="28"/>
            <w:szCs w:val="28"/>
          </w:rPr>
          <w:t>подпункта б) пункта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наименование главного распорядителя должно соответствовать его полному наименованию, указанному в перечне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9A47F0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разделе "Образцы подписей должностных лиц клиента, имеющих право подписи платежных и иных документов при совершении операции по лицевому счету" наименование должностей, фамилии, имена и отчества должны быть указаны полностью;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дата начала срока полномочий лиц, временно пользующихся правом подписи, не должна </w:t>
      </w:r>
      <w:r w:rsidR="00603F7B" w:rsidRPr="009A1894">
        <w:rPr>
          <w:rFonts w:ascii="Times New Roman" w:hAnsi="Times New Roman" w:cs="Times New Roman"/>
          <w:sz w:val="28"/>
          <w:szCs w:val="28"/>
        </w:rPr>
        <w:t>соответствовать реальной дате представления заявления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047027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9A1894"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Основаниями для отказа в открытии лицевого счета являются: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непредставление какого-либо из документов, указанных в </w:t>
      </w:r>
      <w:hyperlink w:anchor="P142" w:history="1">
        <w:r w:rsidRPr="009A1894"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отсутствие реквизитов, подлежащих заполнению, в заявлении на открытие лицевого счета и/или карточке образцов подписей;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данным перечня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015439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- 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170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2.1.4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 w:rsidR="00015439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клиенту письмо в произвольной форме с указанием причины (причин) отказа в открытии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2.1.5. </w:t>
      </w:r>
      <w:r w:rsidR="00654DF4" w:rsidRPr="009A1894">
        <w:rPr>
          <w:rFonts w:ascii="Times New Roman" w:hAnsi="Times New Roman" w:cs="Times New Roman"/>
          <w:sz w:val="28"/>
          <w:szCs w:val="28"/>
        </w:rPr>
        <w:t>В</w:t>
      </w:r>
      <w:r w:rsidRPr="009A1894">
        <w:rPr>
          <w:rFonts w:ascii="Times New Roman" w:hAnsi="Times New Roman" w:cs="Times New Roman"/>
          <w:sz w:val="28"/>
          <w:szCs w:val="28"/>
        </w:rPr>
        <w:t xml:space="preserve"> течение 3 рабочих дней </w:t>
      </w:r>
      <w:r w:rsidR="00654DF4" w:rsidRPr="009A1894">
        <w:rPr>
          <w:rFonts w:ascii="Times New Roman" w:hAnsi="Times New Roman" w:cs="Times New Roman"/>
          <w:sz w:val="28"/>
          <w:szCs w:val="28"/>
        </w:rPr>
        <w:t xml:space="preserve">клиент </w:t>
      </w:r>
      <w:r w:rsidRPr="009A1894">
        <w:rPr>
          <w:rFonts w:ascii="Times New Roman" w:hAnsi="Times New Roman" w:cs="Times New Roman"/>
          <w:sz w:val="28"/>
          <w:szCs w:val="28"/>
        </w:rPr>
        <w:t>уведомляет</w:t>
      </w:r>
      <w:r w:rsidR="00654DF4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об открытии лицевого счета по форме </w:t>
      </w:r>
      <w:hyperlink w:anchor="P1689" w:history="1">
        <w:r w:rsidRPr="009A1894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0410C0" w:rsidRPr="009A1894">
          <w:rPr>
            <w:rFonts w:ascii="Times New Roman" w:hAnsi="Times New Roman" w:cs="Times New Roman"/>
            <w:sz w:val="28"/>
            <w:szCs w:val="28"/>
          </w:rPr>
          <w:t>№</w:t>
        </w:r>
        <w:r w:rsidRPr="009A189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1D1541" w:rsidRPr="009A1894">
        <w:rPr>
          <w:rFonts w:ascii="Times New Roman" w:hAnsi="Times New Roman" w:cs="Times New Roman"/>
          <w:sz w:val="28"/>
          <w:szCs w:val="28"/>
        </w:rPr>
        <w:t>4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2.1.</w:t>
      </w:r>
      <w:r w:rsidR="00654DF4" w:rsidRPr="009A1894">
        <w:rPr>
          <w:rFonts w:ascii="Times New Roman" w:hAnsi="Times New Roman" w:cs="Times New Roman"/>
          <w:sz w:val="28"/>
          <w:szCs w:val="28"/>
        </w:rPr>
        <w:t>6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Справочник лицевых счетов заносятся следующие обязательные реквизиты: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а) номер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наименование клиента;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в) дата открытия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г) дата закрытия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д) состояние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е) иная необходимая информация.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2.1.</w:t>
      </w:r>
      <w:r w:rsidR="00130818" w:rsidRPr="009A1894">
        <w:rPr>
          <w:rFonts w:ascii="Times New Roman" w:hAnsi="Times New Roman" w:cs="Times New Roman"/>
          <w:sz w:val="28"/>
          <w:szCs w:val="28"/>
        </w:rPr>
        <w:t>7</w:t>
      </w:r>
      <w:r w:rsidRPr="009A1894">
        <w:rPr>
          <w:rFonts w:ascii="Times New Roman" w:hAnsi="Times New Roman" w:cs="Times New Roman"/>
          <w:sz w:val="28"/>
          <w:szCs w:val="28"/>
        </w:rPr>
        <w:t>. Все документы, связанные с открытием лицевых счетов, соответствующие установленным требованиям, хранятся в деле клиента.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Документы, включенные в дело клиента, хранятся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2.2. Открытие лицевого счета главного распорядителя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2.2.1. Лицевой счет главного распорядителя открывается главному распорядителю бюджетных средств на основании ведомственной структуры расходов </w:t>
      </w:r>
      <w:r w:rsidR="00654DF4" w:rsidRPr="009A1894">
        <w:rPr>
          <w:rFonts w:ascii="Times New Roman" w:hAnsi="Times New Roman" w:cs="Times New Roman"/>
          <w:sz w:val="28"/>
          <w:szCs w:val="28"/>
        </w:rPr>
        <w:t>мест</w:t>
      </w:r>
      <w:r w:rsidRPr="009A1894">
        <w:rPr>
          <w:rFonts w:ascii="Times New Roman" w:hAnsi="Times New Roman" w:cs="Times New Roman"/>
          <w:sz w:val="28"/>
          <w:szCs w:val="28"/>
        </w:rPr>
        <w:t>ного бюджета</w:t>
      </w:r>
      <w:r w:rsidR="00654DF4" w:rsidRPr="009A1894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047027" w:rsidRPr="009A1894">
        <w:rPr>
          <w:rFonts w:ascii="Times New Roman" w:hAnsi="Times New Roman" w:cs="Times New Roman"/>
          <w:sz w:val="28"/>
          <w:szCs w:val="28"/>
        </w:rPr>
        <w:t>решением</w:t>
      </w:r>
      <w:r w:rsidR="00654DF4" w:rsidRPr="009A1894">
        <w:rPr>
          <w:rFonts w:ascii="Times New Roman" w:hAnsi="Times New Roman" w:cs="Times New Roman"/>
          <w:sz w:val="28"/>
          <w:szCs w:val="28"/>
        </w:rPr>
        <w:t xml:space="preserve"> 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385B3C" w:rsidRPr="009A189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9A1894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</w:t>
      </w:r>
      <w:r w:rsidR="00385B3C" w:rsidRPr="009A189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2.2.2. Для открытия лицевого счета главного распорядителя главный распорядитель бюджетных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едставляет </w:t>
      </w:r>
      <w:hyperlink w:anchor="P1716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Порядку) с указанием в поле вида</w:t>
      </w:r>
      <w:r w:rsidR="00015C76">
        <w:rPr>
          <w:rFonts w:ascii="Times New Roman" w:hAnsi="Times New Roman" w:cs="Times New Roman"/>
          <w:sz w:val="28"/>
          <w:szCs w:val="28"/>
        </w:rPr>
        <w:t xml:space="preserve"> лицевого счета: «</w:t>
      </w:r>
      <w:r w:rsidRPr="009A1894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2.2.3. Заявление на открытие лицевого счета включается в дело клиента и хранится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2.3. Открытие лицевого счета получателя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130818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2.3.2. Для открытия лицевого счета получателя получатель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едставляет </w:t>
      </w:r>
      <w:hyperlink w:anchor="P1716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Порядку) с указанием в поле вида лице</w:t>
      </w:r>
      <w:r w:rsidR="00015C76">
        <w:rPr>
          <w:rFonts w:ascii="Times New Roman" w:hAnsi="Times New Roman" w:cs="Times New Roman"/>
          <w:sz w:val="28"/>
          <w:szCs w:val="28"/>
        </w:rPr>
        <w:t>вого счета: «получателя средств»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2.3.3. Заявление на открытие лицевого счета включается в дело клиента и хранится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2.4. Открытие лицевого счета получателя по</w:t>
      </w:r>
      <w:r w:rsidR="00015C76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учету операций со средствами, поступающими во</w:t>
      </w:r>
      <w:r w:rsidR="00015C76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временное распоряжение казенного учреждения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 w:rsidR="00130818" w:rsidRPr="009A1894">
        <w:rPr>
          <w:rFonts w:ascii="Times New Roman" w:hAnsi="Times New Roman" w:cs="Times New Roman"/>
          <w:sz w:val="28"/>
          <w:szCs w:val="28"/>
        </w:rPr>
        <w:t>п</w:t>
      </w:r>
      <w:r w:rsidRPr="009A1894">
        <w:rPr>
          <w:rFonts w:ascii="Times New Roman" w:hAnsi="Times New Roman" w:cs="Times New Roman"/>
          <w:sz w:val="28"/>
          <w:szCs w:val="28"/>
        </w:rPr>
        <w:t xml:space="preserve">олучателям средств, включенным в перечень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130818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2.4.2. Для открытия лицевого счета получателя по учету операций со средствами, поступающими во временное распоряжение, получателем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едставляются следующие документы: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716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Порядку), с указани</w:t>
      </w:r>
      <w:r w:rsidR="00015C76">
        <w:rPr>
          <w:rFonts w:ascii="Times New Roman" w:hAnsi="Times New Roman" w:cs="Times New Roman"/>
          <w:sz w:val="28"/>
          <w:szCs w:val="28"/>
        </w:rPr>
        <w:t>ем в поле вида лицевого счета: «</w:t>
      </w:r>
      <w:r w:rsidRPr="009A1894">
        <w:rPr>
          <w:rFonts w:ascii="Times New Roman" w:hAnsi="Times New Roman" w:cs="Times New Roman"/>
          <w:sz w:val="28"/>
          <w:szCs w:val="28"/>
        </w:rPr>
        <w:t>получателя по учету операций со средствами, поступающими во временное распор</w:t>
      </w:r>
      <w:r w:rsidR="00015C76">
        <w:rPr>
          <w:rFonts w:ascii="Times New Roman" w:hAnsi="Times New Roman" w:cs="Times New Roman"/>
          <w:sz w:val="28"/>
          <w:szCs w:val="28"/>
        </w:rPr>
        <w:t>яжение казенного учреждения»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761" w:history="1">
        <w:r w:rsidRPr="009A1894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- Разрешение), выданное главным распорядителем средств и устанавливающее источники образования и направления использования данных средств, по форме 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</w:t>
      </w:r>
      <w:r w:rsidR="00AE7234" w:rsidRPr="009A1894">
        <w:rPr>
          <w:rFonts w:ascii="Times New Roman" w:hAnsi="Times New Roman" w:cs="Times New Roman"/>
          <w:sz w:val="28"/>
          <w:szCs w:val="28"/>
        </w:rPr>
        <w:t>6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2.4.3. Заявление и Разрешение включаются в дело клиента и хранятся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2.5. Открытие лицевого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счета администратора</w:t>
      </w:r>
      <w:r w:rsidR="00015C76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015C7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894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2.5.1. Лицевой счет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330B77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тного бюджета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открывается главн</w:t>
      </w:r>
      <w:r w:rsidR="00330B77" w:rsidRPr="009A1894">
        <w:rPr>
          <w:rFonts w:ascii="Times New Roman" w:hAnsi="Times New Roman" w:cs="Times New Roman"/>
          <w:sz w:val="28"/>
          <w:szCs w:val="28"/>
        </w:rPr>
        <w:t>ому</w:t>
      </w:r>
      <w:r w:rsidRPr="009A189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30B77" w:rsidRPr="009A1894">
        <w:rPr>
          <w:rFonts w:ascii="Times New Roman" w:hAnsi="Times New Roman" w:cs="Times New Roman"/>
          <w:sz w:val="28"/>
          <w:szCs w:val="28"/>
        </w:rPr>
        <w:t>у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источни</w:t>
      </w:r>
      <w:r w:rsidR="00330B77" w:rsidRPr="009A1894">
        <w:rPr>
          <w:rFonts w:ascii="Times New Roman" w:hAnsi="Times New Roman" w:cs="Times New Roman"/>
          <w:sz w:val="28"/>
          <w:szCs w:val="28"/>
        </w:rPr>
        <w:t>ков финансирования дефицита 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бюджета, утверждаемый </w:t>
      </w:r>
      <w:r w:rsidR="00047027" w:rsidRPr="009A1894">
        <w:rPr>
          <w:rFonts w:ascii="Times New Roman" w:hAnsi="Times New Roman" w:cs="Times New Roman"/>
          <w:sz w:val="28"/>
          <w:szCs w:val="28"/>
        </w:rPr>
        <w:t>решением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 </w:t>
      </w:r>
      <w:r w:rsidR="00330B77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стном бюджете</w:t>
      </w:r>
      <w:r w:rsidR="00330B77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385B3C" w:rsidRPr="009A189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2.5.2. Для открытия лицевого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счета администратора источников финансирования дефицита </w:t>
      </w:r>
      <w:r w:rsidR="00330B77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стного бюджета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администратором представляется </w:t>
      </w:r>
      <w:hyperlink w:anchor="P1716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Порядку), с указани</w:t>
      </w:r>
      <w:r w:rsidR="00015C76">
        <w:rPr>
          <w:rFonts w:ascii="Times New Roman" w:hAnsi="Times New Roman" w:cs="Times New Roman"/>
          <w:sz w:val="28"/>
          <w:szCs w:val="28"/>
        </w:rPr>
        <w:t>ем в поле вида лицевого счета: «</w:t>
      </w:r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330B77" w:rsidRPr="009A1894">
        <w:rPr>
          <w:rFonts w:ascii="Times New Roman" w:hAnsi="Times New Roman" w:cs="Times New Roman"/>
          <w:sz w:val="28"/>
          <w:szCs w:val="28"/>
        </w:rPr>
        <w:t>ме</w:t>
      </w:r>
      <w:r w:rsidR="003C7746" w:rsidRPr="009A1894">
        <w:rPr>
          <w:rFonts w:ascii="Times New Roman" w:hAnsi="Times New Roman" w:cs="Times New Roman"/>
          <w:sz w:val="28"/>
          <w:szCs w:val="28"/>
        </w:rPr>
        <w:t>стного бюджета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2.5.3. Заявление на открытие лицевого счета включается в дело клиента и хранится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1894">
        <w:rPr>
          <w:rFonts w:ascii="Times New Roman" w:hAnsi="Times New Roman" w:cs="Times New Roman"/>
          <w:sz w:val="28"/>
          <w:szCs w:val="28"/>
        </w:rPr>
        <w:t>архивного дела.</w:t>
      </w:r>
    </w:p>
    <w:p w:rsidR="00015C76" w:rsidRDefault="00015C76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2.6. Открытие лицевых счетов в течение финансового года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9"/>
      <w:bookmarkEnd w:id="8"/>
      <w:r w:rsidRPr="009A1894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 w:rsidR="00330B77" w:rsidRPr="009A189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9A1894">
        <w:rPr>
          <w:rFonts w:ascii="Times New Roman" w:hAnsi="Times New Roman" w:cs="Times New Roman"/>
          <w:sz w:val="28"/>
          <w:szCs w:val="28"/>
        </w:rPr>
        <w:t>представляется</w:t>
      </w:r>
      <w:r w:rsidR="00330B77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акт приема-передачи показателей лицевого счета получателя бюджетных средств по форме, установленной Федеральным казначейством, подписанный получателем средств и органом Федерального казначейства (финансовым органом), в котором ранее был открыт лицевой счет.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2.6.2. После открытия в </w:t>
      </w:r>
      <w:r w:rsidR="00330B77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соответствующего лицевого счета и представления клиентом акта приема-передачи в течение 3 рабочих дней обеспечивает</w:t>
      </w:r>
      <w:r w:rsidR="00330B77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внесение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показателей о произведенных поступлениях и </w:t>
      </w:r>
      <w:r w:rsidR="002C79EB" w:rsidRPr="009A1894">
        <w:rPr>
          <w:rFonts w:ascii="Times New Roman" w:hAnsi="Times New Roman" w:cs="Times New Roman"/>
          <w:sz w:val="28"/>
          <w:szCs w:val="28"/>
        </w:rPr>
        <w:t xml:space="preserve">перечислениях </w:t>
      </w:r>
      <w:r w:rsidRPr="009A1894">
        <w:rPr>
          <w:rFonts w:ascii="Times New Roman" w:hAnsi="Times New Roman" w:cs="Times New Roman"/>
          <w:sz w:val="28"/>
          <w:szCs w:val="28"/>
        </w:rPr>
        <w:t>за истекший период финансового года, отраженных в акте приема-передачи.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2.6.3. Акты приема-передачи включаются в дело клиента и хранятся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2.6.4. В случае невыполнения клиентом требований, предусмотренных </w:t>
      </w:r>
      <w:hyperlink w:anchor="P239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45"/>
      <w:bookmarkEnd w:id="9"/>
      <w:r w:rsidRPr="009A1894">
        <w:rPr>
          <w:rFonts w:ascii="Times New Roman" w:hAnsi="Times New Roman" w:cs="Times New Roman"/>
          <w:sz w:val="28"/>
          <w:szCs w:val="28"/>
        </w:rPr>
        <w:t>3. Переоформление лицевых счетов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3.1. 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организационно-правового статуса, после внесения главным распорядителем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настоящим Порядком соответствующих изменений в перечень участников бюджетного процесса</w:t>
      </w:r>
      <w:r w:rsidR="00330B77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330B77" w:rsidRPr="009A1894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8"/>
      <w:bookmarkEnd w:id="10"/>
      <w:r w:rsidRPr="009A1894">
        <w:rPr>
          <w:rFonts w:ascii="Times New Roman" w:hAnsi="Times New Roman" w:cs="Times New Roman"/>
          <w:sz w:val="28"/>
          <w:szCs w:val="28"/>
        </w:rPr>
        <w:t xml:space="preserve">3.2.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330B77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 должен представить по месту обслуживания лицевого счета: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862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переоформление лицевых счетов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3.1 к настоящему Порядку). В заявлении указываются номера всех открытых в </w:t>
      </w:r>
      <w:r w:rsidR="00330B77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клиенту лицевых счетов;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новую </w:t>
      </w:r>
      <w:hyperlink w:anchor="P1101" w:history="1">
        <w:r w:rsidRPr="009A1894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образцов подписей в двух экземплярах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2.1 к настоящему Порядку), заверенную главным распорядителем средств, или нотариально;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в) копию новой редакции уставного документа, заверенную главным распорядителем бюджетных средств или нотариально;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г) копию документа о государственной регистрации, заверенную главным распорядителем бюджетных средств, нотариально или органом, осуществившим государственную регистрацию;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д) копию свидетельства налогового органа о постановке на учет, заверенную выдавшим его налоговым органом, нотариально или главным распорядителем бюджетных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3.3. В случае невыполнения клиентом требований, предусмотренных </w:t>
      </w:r>
      <w:hyperlink w:anchor="P248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56"/>
      <w:bookmarkEnd w:id="11"/>
      <w:r w:rsidRPr="009A1894">
        <w:rPr>
          <w:rFonts w:ascii="Times New Roman" w:hAnsi="Times New Roman" w:cs="Times New Roman"/>
          <w:sz w:val="28"/>
          <w:szCs w:val="28"/>
        </w:rPr>
        <w:t xml:space="preserve">3.4. </w:t>
      </w:r>
      <w:r w:rsidR="00B150BA" w:rsidRPr="009A1894">
        <w:rPr>
          <w:rFonts w:ascii="Times New Roman" w:hAnsi="Times New Roman" w:cs="Times New Roman"/>
          <w:sz w:val="28"/>
          <w:szCs w:val="28"/>
        </w:rPr>
        <w:t>В</w:t>
      </w:r>
      <w:r w:rsidRPr="009A1894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B150BA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150BA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переоформления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 w:rsidR="00B150BA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хранящихся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в деле клиента;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B150BA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9A189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Основанием для отказа в переоформлении лицевого счета являются: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непредставление какого-либо из документов, указанных в </w:t>
      </w:r>
      <w:hyperlink w:anchor="P248" w:history="1">
        <w:r w:rsidRPr="009A189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документах, представленных в соответствии с </w:t>
      </w:r>
      <w:hyperlink w:anchor="P248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данным перечня участников бюджетного процесса</w:t>
      </w:r>
      <w:r w:rsidR="00B150BA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B150BA" w:rsidRPr="009A18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256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</w:t>
      </w:r>
      <w:r w:rsidR="00B150BA" w:rsidRPr="009A1894">
        <w:rPr>
          <w:rFonts w:ascii="Times New Roman" w:hAnsi="Times New Roman" w:cs="Times New Roman"/>
          <w:sz w:val="28"/>
          <w:szCs w:val="28"/>
        </w:rPr>
        <w:t xml:space="preserve">клиенту </w:t>
      </w:r>
      <w:r w:rsidRPr="009A1894">
        <w:rPr>
          <w:rFonts w:ascii="Times New Roman" w:hAnsi="Times New Roman" w:cs="Times New Roman"/>
          <w:sz w:val="28"/>
          <w:szCs w:val="28"/>
        </w:rPr>
        <w:t>направляет</w:t>
      </w:r>
      <w:r w:rsidR="00B150BA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письмо в произвольной форме с указанием причины (причин) отказа в переоформлении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3.</w:t>
      </w:r>
      <w:r w:rsidR="000135FC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Переоформление лицевых счетов осуществляется после проверки документов, представленных для переоформления лицевого счета.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переоформлении лицевого счета нумерация остается прежней.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Номер лицевого счета клиента указывается на каждом экземпляре карточки образцов подписей.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3.7. При переоформлении лицевых счетов внос</w:t>
      </w:r>
      <w:r w:rsidR="000135FC" w:rsidRPr="009A1894">
        <w:rPr>
          <w:rFonts w:ascii="Times New Roman" w:hAnsi="Times New Roman" w:cs="Times New Roman"/>
          <w:sz w:val="28"/>
          <w:szCs w:val="28"/>
        </w:rPr>
        <w:t>ятся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Справочн</w:t>
      </w:r>
      <w:r w:rsidR="000135FC" w:rsidRPr="009A1894">
        <w:rPr>
          <w:rFonts w:ascii="Times New Roman" w:hAnsi="Times New Roman" w:cs="Times New Roman"/>
          <w:sz w:val="28"/>
          <w:szCs w:val="28"/>
        </w:rPr>
        <w:t xml:space="preserve">ик лицевых счетов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="000135FC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0135FC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3.8. В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течение трех рабочих дней с момента переоформления лицевого счета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A44569" w:rsidRPr="009A1894">
        <w:rPr>
          <w:rFonts w:ascii="Times New Roman" w:hAnsi="Times New Roman" w:cs="Times New Roman"/>
          <w:sz w:val="28"/>
          <w:szCs w:val="28"/>
        </w:rPr>
        <w:t>уведомляет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ся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о переоформлении лицевого счета по форме </w:t>
      </w:r>
      <w:hyperlink w:anchor="P1689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0410C0" w:rsidRPr="009A1894">
          <w:rPr>
            <w:rFonts w:ascii="Times New Roman" w:hAnsi="Times New Roman" w:cs="Times New Roman"/>
            <w:sz w:val="28"/>
            <w:szCs w:val="28"/>
          </w:rPr>
          <w:t>№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1D1541" w:rsidRPr="009A1894">
        <w:rPr>
          <w:rFonts w:ascii="Times New Roman" w:hAnsi="Times New Roman" w:cs="Times New Roman"/>
          <w:sz w:val="28"/>
          <w:szCs w:val="28"/>
        </w:rPr>
        <w:t>4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3.9. 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015C76" w:rsidRDefault="00015C76" w:rsidP="00015C7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83"/>
      <w:bookmarkEnd w:id="12"/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 Закрытие лицевых счетов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4.1. Лицевые счета клиентов в </w:t>
      </w:r>
      <w:r w:rsidR="000135FC" w:rsidRPr="009A189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закрываются: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6"/>
      <w:bookmarkEnd w:id="13"/>
      <w:r w:rsidRPr="009A1894">
        <w:rPr>
          <w:rFonts w:ascii="Times New Roman" w:hAnsi="Times New Roman" w:cs="Times New Roman"/>
          <w:sz w:val="28"/>
          <w:szCs w:val="28"/>
        </w:rPr>
        <w:t>а) в связи с ликвидацией клиента (</w:t>
      </w:r>
      <w:hyperlink w:anchor="P293" w:history="1">
        <w:r w:rsidRPr="009A1894">
          <w:rPr>
            <w:rFonts w:ascii="Times New Roman" w:hAnsi="Times New Roman" w:cs="Times New Roman"/>
            <w:sz w:val="28"/>
            <w:szCs w:val="28"/>
          </w:rPr>
          <w:t>пункты 4.2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6" w:history="1">
        <w:r w:rsidRPr="009A1894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в связи с исключением клиента из перечня участников бюджетного процесса</w:t>
      </w:r>
      <w:r w:rsidR="000135FC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0135FC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 (</w:t>
      </w:r>
      <w:hyperlink w:anchor="P299" w:history="1">
        <w:r w:rsidRPr="009A1894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9A1894">
          <w:rPr>
            <w:rFonts w:ascii="Times New Roman" w:hAnsi="Times New Roman" w:cs="Times New Roman"/>
            <w:sz w:val="28"/>
            <w:szCs w:val="28"/>
          </w:rPr>
          <w:t>пункт 4.5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89"/>
      <w:bookmarkEnd w:id="14"/>
      <w:r w:rsidRPr="009A1894">
        <w:rPr>
          <w:rFonts w:ascii="Times New Roman" w:hAnsi="Times New Roman" w:cs="Times New Roman"/>
          <w:sz w:val="28"/>
          <w:szCs w:val="28"/>
        </w:rPr>
        <w:t>г) в связи с реорганизацией клиента (</w:t>
      </w:r>
      <w:hyperlink w:anchor="P306" w:history="1">
        <w:r w:rsidRPr="009A1894">
          <w:rPr>
            <w:rFonts w:ascii="Times New Roman" w:hAnsi="Times New Roman" w:cs="Times New Roman"/>
            <w:sz w:val="28"/>
            <w:szCs w:val="28"/>
          </w:rPr>
          <w:t>пункты 4.6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9" w:history="1">
        <w:r w:rsidRPr="009A1894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6" w:history="1">
        <w:r w:rsidRPr="009A1894">
          <w:rPr>
            <w:rFonts w:ascii="Times New Roman" w:hAnsi="Times New Roman" w:cs="Times New Roman"/>
            <w:sz w:val="28"/>
            <w:szCs w:val="28"/>
          </w:rPr>
          <w:t>4.9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6" w:history="1">
        <w:r w:rsidRPr="009A1894">
          <w:rPr>
            <w:rFonts w:ascii="Times New Roman" w:hAnsi="Times New Roman" w:cs="Times New Roman"/>
            <w:sz w:val="28"/>
            <w:szCs w:val="28"/>
          </w:rPr>
          <w:t>4.12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A44569" w:rsidRPr="009A1894" w:rsidRDefault="000135FC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90"/>
      <w:bookmarkStart w:id="16" w:name="P291"/>
      <w:bookmarkEnd w:id="15"/>
      <w:bookmarkEnd w:id="16"/>
      <w:r w:rsidRPr="009A1894">
        <w:rPr>
          <w:rFonts w:ascii="Times New Roman" w:hAnsi="Times New Roman" w:cs="Times New Roman"/>
          <w:sz w:val="28"/>
          <w:szCs w:val="28"/>
        </w:rPr>
        <w:t>д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) в связи с изменением типа </w:t>
      </w:r>
      <w:r w:rsidR="00A11B03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ного казенного учреждения </w:t>
      </w:r>
      <w:r w:rsidR="008E46E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8E46E9" w:rsidRPr="009A1894" w:rsidDel="008E46E9">
        <w:rPr>
          <w:rFonts w:ascii="Times New Roman" w:hAnsi="Times New Roman" w:cs="Times New Roman"/>
          <w:sz w:val="28"/>
          <w:szCs w:val="28"/>
        </w:rPr>
        <w:t xml:space="preserve"> 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в целях создания </w:t>
      </w:r>
      <w:r w:rsidR="00A11B03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ного бюджетного учреждения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9A1894">
        <w:rPr>
          <w:rFonts w:ascii="Times New Roman" w:hAnsi="Times New Roman" w:cs="Times New Roman"/>
          <w:sz w:val="28"/>
          <w:szCs w:val="28"/>
        </w:rPr>
        <w:t>района</w:t>
      </w:r>
      <w:r w:rsidR="0021395A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или </w:t>
      </w:r>
      <w:r w:rsidR="00A11B03" w:rsidRPr="009A1894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ного автономного учреждения </w:t>
      </w:r>
      <w:r w:rsidR="004B0073" w:rsidRPr="009A1894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 области (</w:t>
      </w:r>
      <w:hyperlink w:anchor="P299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При закрытии лицевых счетов по основаниям, указанным в </w:t>
      </w:r>
      <w:hyperlink w:anchor="P286" w:history="1">
        <w:r w:rsidRPr="009A1894">
          <w:rPr>
            <w:rFonts w:ascii="Times New Roman" w:hAnsi="Times New Roman" w:cs="Times New Roman"/>
            <w:sz w:val="28"/>
            <w:szCs w:val="28"/>
          </w:rPr>
          <w:t>подпунктах а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89" w:history="1">
        <w:r w:rsidRPr="009A1894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290" w:history="1">
        <w:r w:rsidRPr="009A1894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) настоящего пункта, главный распорядитель средств обязан исключить соответствующего получателя средств из перечня участников бюджетного процесса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hyperlink w:anchor="P743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93"/>
      <w:bookmarkEnd w:id="17"/>
      <w:r w:rsidRPr="009A1894">
        <w:rPr>
          <w:rFonts w:ascii="Times New Roman" w:hAnsi="Times New Roman" w:cs="Times New Roman"/>
          <w:sz w:val="28"/>
          <w:szCs w:val="28"/>
        </w:rPr>
        <w:t>4.2. При ликвидации клиента на ликвидационную комиссию оформляется право распоряжения лицевыми счетами, для чего клиент представляет по ме</w:t>
      </w:r>
      <w:r w:rsidR="00A11B03" w:rsidRPr="009A1894">
        <w:rPr>
          <w:rFonts w:ascii="Times New Roman" w:hAnsi="Times New Roman" w:cs="Times New Roman"/>
          <w:sz w:val="28"/>
          <w:szCs w:val="28"/>
        </w:rPr>
        <w:t>сту обслуживания лицевых счетов</w:t>
      </w:r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средств или нотариально;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101" w:history="1">
        <w:r w:rsidRPr="009A1894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образцов подписей ликвидационной комиссии в двух экземплярах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2.1 к настоящему Порядку), заверенную главным распорядителем средств или нотариально.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96"/>
      <w:bookmarkEnd w:id="18"/>
      <w:r w:rsidRPr="009A1894">
        <w:rPr>
          <w:rFonts w:ascii="Times New Roman" w:hAnsi="Times New Roman" w:cs="Times New Roman"/>
          <w:sz w:val="28"/>
          <w:szCs w:val="28"/>
        </w:rPr>
        <w:t>4.3. По завершении работы ликвидационной комиссии по месту обслуживания лицевого счета представляются: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958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4.1 к настоящему Порядку);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копия выписки из Единого государственного реестра юридических лиц о ликвидации юридического лица, заверенная главным распорядителем средств или нотариально.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99"/>
      <w:bookmarkEnd w:id="19"/>
      <w:r w:rsidRPr="009A189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При исключении клиента из перечня участников бюджетного процесса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и (или) изменении типа </w:t>
      </w:r>
      <w:r w:rsidR="00A11B03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ного казенного учреждения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в целях создания </w:t>
      </w:r>
      <w:r w:rsidR="00A11B03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ного бюджетного учреждения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или 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1894">
        <w:rPr>
          <w:rFonts w:ascii="Times New Roman" w:hAnsi="Times New Roman" w:cs="Times New Roman"/>
          <w:sz w:val="28"/>
          <w:szCs w:val="28"/>
        </w:rPr>
        <w:t xml:space="preserve">автономного учреждения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A11B03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области, клиент должен в течение 5 рабочих дней с момента исключения из перечня или принятия решения об изменении типа учреждения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hyperlink w:anchor="P1958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4.1 к настоящему Порядку).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9A1894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02"/>
      <w:bookmarkEnd w:id="20"/>
      <w:r w:rsidRPr="009A1894">
        <w:rPr>
          <w:rFonts w:ascii="Times New Roman" w:hAnsi="Times New Roman" w:cs="Times New Roman"/>
          <w:sz w:val="28"/>
          <w:szCs w:val="28"/>
        </w:rPr>
        <w:t xml:space="preserve">4.5. </w:t>
      </w:r>
      <w:bookmarkStart w:id="21" w:name="P303"/>
      <w:bookmarkEnd w:id="21"/>
      <w:r w:rsidRPr="009A1894">
        <w:rPr>
          <w:rFonts w:ascii="Times New Roman" w:hAnsi="Times New Roman" w:cs="Times New Roman"/>
          <w:sz w:val="28"/>
          <w:szCs w:val="28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закрытие лицевого счета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4.1 к настоящему Порядку), с указанием номера лицевого счета,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B7C22" w:rsidRPr="009A1894">
        <w:rPr>
          <w:rFonts w:ascii="Times New Roman" w:hAnsi="Times New Roman" w:cs="Times New Roman"/>
          <w:sz w:val="28"/>
          <w:szCs w:val="28"/>
        </w:rPr>
        <w:t>на открытие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AB7C22" w:rsidRPr="009A1894">
        <w:rPr>
          <w:rFonts w:ascii="Times New Roman" w:hAnsi="Times New Roman" w:cs="Times New Roman"/>
          <w:sz w:val="28"/>
          <w:szCs w:val="28"/>
        </w:rPr>
        <w:t xml:space="preserve">го </w:t>
      </w:r>
      <w:r w:rsidRPr="009A1894">
        <w:rPr>
          <w:rFonts w:ascii="Times New Roman" w:hAnsi="Times New Roman" w:cs="Times New Roman"/>
          <w:sz w:val="28"/>
          <w:szCs w:val="28"/>
        </w:rPr>
        <w:t>отозвано.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9A1894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пункта срок операции по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>соответствующему лицевому счету клиента не осуществляются до представления им заявления на закрытие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6"/>
      <w:bookmarkEnd w:id="22"/>
      <w:r w:rsidRPr="009A1894">
        <w:rPr>
          <w:rFonts w:ascii="Times New Roman" w:hAnsi="Times New Roman" w:cs="Times New Roman"/>
          <w:sz w:val="28"/>
          <w:szCs w:val="28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958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4.1 к настоящему Порядку);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9"/>
      <w:bookmarkEnd w:id="23"/>
      <w:r w:rsidRPr="009A1894">
        <w:rPr>
          <w:rFonts w:ascii="Times New Roman" w:hAnsi="Times New Roman" w:cs="Times New Roman"/>
          <w:sz w:val="28"/>
          <w:szCs w:val="28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а)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 бюджетных средств, нотариально или органом, осуществившим государственную регистрацию.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12"/>
      <w:bookmarkStart w:id="25" w:name="P316"/>
      <w:bookmarkEnd w:id="24"/>
      <w:bookmarkEnd w:id="25"/>
      <w:r w:rsidRPr="009A1894">
        <w:rPr>
          <w:rFonts w:ascii="Times New Roman" w:hAnsi="Times New Roman" w:cs="Times New Roman"/>
          <w:sz w:val="28"/>
          <w:szCs w:val="28"/>
        </w:rPr>
        <w:t>4.</w:t>
      </w:r>
      <w:r w:rsidR="007B7612" w:rsidRPr="009A1894">
        <w:rPr>
          <w:rFonts w:ascii="Times New Roman" w:hAnsi="Times New Roman" w:cs="Times New Roman"/>
          <w:sz w:val="28"/>
          <w:szCs w:val="28"/>
        </w:rPr>
        <w:t>8</w:t>
      </w:r>
      <w:r w:rsidRPr="009A1894">
        <w:rPr>
          <w:rFonts w:ascii="Times New Roman" w:hAnsi="Times New Roman" w:cs="Times New Roman"/>
          <w:sz w:val="28"/>
          <w:szCs w:val="28"/>
        </w:rPr>
        <w:t>. При реорганизации клиента в форме присоединения к нему другого юридического лица: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E418AA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присоединяемое юридическое лицо обеспечивает закрытие всех действующих лицевых счетов в соответствии с настоящим разделом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</w:t>
      </w:r>
      <w:r w:rsidR="007B7612" w:rsidRPr="009A1894">
        <w:rPr>
          <w:rFonts w:ascii="Times New Roman" w:hAnsi="Times New Roman" w:cs="Times New Roman"/>
          <w:sz w:val="28"/>
          <w:szCs w:val="28"/>
        </w:rPr>
        <w:t>9</w:t>
      </w:r>
      <w:r w:rsidRPr="009A1894">
        <w:rPr>
          <w:rFonts w:ascii="Times New Roman" w:hAnsi="Times New Roman" w:cs="Times New Roman"/>
          <w:sz w:val="28"/>
          <w:szCs w:val="28"/>
        </w:rPr>
        <w:t>. При реорганизации клиентов в форме слияния юридических лиц: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8231C5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реорганизуемые клиенты обеспечивают закрытие всех действующих лицевых счетов в соответствии с настоящим разделом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</w:t>
      </w:r>
      <w:r w:rsidR="007B7612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 При реорганизации клиента в форме выделения из него юридического лица: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выделенный клиент обеспечивает открытие лицевых счетов в соответствии с </w:t>
      </w:r>
      <w:hyperlink w:anchor="P136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E418AA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7B7612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26"/>
      <w:bookmarkEnd w:id="26"/>
      <w:r w:rsidRPr="009A1894">
        <w:rPr>
          <w:rFonts w:ascii="Times New Roman" w:hAnsi="Times New Roman" w:cs="Times New Roman"/>
          <w:sz w:val="28"/>
          <w:szCs w:val="28"/>
        </w:rPr>
        <w:t>4.11</w:t>
      </w:r>
      <w:r w:rsidR="00A44569" w:rsidRPr="009A1894">
        <w:rPr>
          <w:rFonts w:ascii="Times New Roman" w:hAnsi="Times New Roman" w:cs="Times New Roman"/>
          <w:sz w:val="28"/>
          <w:szCs w:val="28"/>
        </w:rPr>
        <w:t>. При реорганизации клиента в форме разделения юридического лица: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- новые клиенты обеспечивают открытие лицевых счетов необходимых видов в соответствии с </w:t>
      </w:r>
      <w:hyperlink w:anchor="P136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 средств, в соответствии с 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64405D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реорганизуемый клиент обеспечивает закрытие всех действующих лицевых счетов в соответствии с настоящим разделом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30"/>
      <w:bookmarkEnd w:id="27"/>
      <w:r w:rsidRPr="009A1894">
        <w:rPr>
          <w:rFonts w:ascii="Times New Roman" w:hAnsi="Times New Roman" w:cs="Times New Roman"/>
          <w:sz w:val="28"/>
          <w:szCs w:val="28"/>
        </w:rPr>
        <w:t>4.1</w:t>
      </w:r>
      <w:r w:rsidR="007B7612" w:rsidRPr="009A1894">
        <w:rPr>
          <w:rFonts w:ascii="Times New Roman" w:hAnsi="Times New Roman" w:cs="Times New Roman"/>
          <w:sz w:val="28"/>
          <w:szCs w:val="28"/>
        </w:rPr>
        <w:t>2</w:t>
      </w:r>
      <w:r w:rsidRPr="009A1894">
        <w:rPr>
          <w:rFonts w:ascii="Times New Roman" w:hAnsi="Times New Roman" w:cs="Times New Roman"/>
          <w:sz w:val="28"/>
          <w:szCs w:val="28"/>
        </w:rPr>
        <w:t xml:space="preserve">. </w:t>
      </w:r>
      <w:r w:rsidR="007B7612" w:rsidRPr="009A1894">
        <w:rPr>
          <w:rFonts w:ascii="Times New Roman" w:hAnsi="Times New Roman" w:cs="Times New Roman"/>
          <w:sz w:val="28"/>
          <w:szCs w:val="28"/>
        </w:rPr>
        <w:t>В</w:t>
      </w:r>
      <w:r w:rsidRPr="009A1894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7B7612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B7612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закрытия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номер лицевого счета, указанного в заявлении на закрытие лицевого счета, должен соответствовать номеру лицев</w:t>
      </w:r>
      <w:r w:rsidR="007B7612" w:rsidRPr="009A1894">
        <w:rPr>
          <w:rFonts w:ascii="Times New Roman" w:hAnsi="Times New Roman" w:cs="Times New Roman"/>
          <w:sz w:val="28"/>
          <w:szCs w:val="28"/>
        </w:rPr>
        <w:t>ого счета, подлежащего закрытию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7B7612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формы представленного заявления на закрытие лицевого счета должны соответствовать форме, утвержденной настоящим Порядком;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представленном заявлении на закрытие лицевого счета и прилагаемых к нему документах не допускаются исправления.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Основанием для отказа в закрытии лицевого счета являются: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непредставление какого-либо из документов, указанных в </w:t>
      </w:r>
      <w:hyperlink w:anchor="P293" w:history="1">
        <w:r w:rsidRPr="009A1894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2" w:history="1">
        <w:r w:rsidRPr="009A1894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6" w:history="1">
        <w:r w:rsidRPr="009A1894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отсутствие реквизитов, подлежащих заполнению, в заявлении на закрытие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r w:rsidR="000A51A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0A51AF" w:rsidRPr="009A1894" w:rsidDel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7B7612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несоответствие формы представленного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на закрытие лицевого счета утвержденной форме;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наличие исправлений в документах, представленных на закрытие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замечаний в соответствии с </w:t>
      </w:r>
      <w:hyperlink w:anchor="P330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4.13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закрытия лицевого счета, клиенту</w:t>
      </w:r>
      <w:r w:rsidR="007B7612" w:rsidRPr="009A1894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Pr="009A1894">
        <w:rPr>
          <w:rFonts w:ascii="Times New Roman" w:hAnsi="Times New Roman" w:cs="Times New Roman"/>
          <w:sz w:val="28"/>
          <w:szCs w:val="28"/>
        </w:rPr>
        <w:t>письмо в произвольной форме с указанием причины (причин) отказа в закрытии лицевого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</w:t>
      </w:r>
      <w:r w:rsidR="007B7612" w:rsidRPr="009A1894">
        <w:rPr>
          <w:rFonts w:ascii="Times New Roman" w:hAnsi="Times New Roman" w:cs="Times New Roman"/>
          <w:sz w:val="28"/>
          <w:szCs w:val="28"/>
        </w:rPr>
        <w:t>3</w:t>
      </w:r>
      <w:r w:rsidRPr="009A1894">
        <w:rPr>
          <w:rFonts w:ascii="Times New Roman" w:hAnsi="Times New Roman" w:cs="Times New Roman"/>
          <w:sz w:val="28"/>
          <w:szCs w:val="28"/>
        </w:rPr>
        <w:t>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64405D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  <w:proofErr w:type="gramEnd"/>
    </w:p>
    <w:p w:rsidR="00A44569" w:rsidRPr="009A1894" w:rsidRDefault="007B7612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4.14</w:t>
      </w:r>
      <w:r w:rsidR="00A44569" w:rsidRPr="009A1894">
        <w:rPr>
          <w:rFonts w:ascii="Times New Roman" w:hAnsi="Times New Roman" w:cs="Times New Roman"/>
          <w:sz w:val="28"/>
          <w:szCs w:val="28"/>
        </w:rPr>
        <w:t>. 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A44569" w:rsidRPr="009A1894" w:rsidRDefault="007B7612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4.15</w:t>
      </w:r>
      <w:r w:rsidR="00A44569" w:rsidRPr="009A1894">
        <w:rPr>
          <w:rFonts w:ascii="Times New Roman" w:hAnsi="Times New Roman" w:cs="Times New Roman"/>
          <w:sz w:val="28"/>
          <w:szCs w:val="28"/>
        </w:rPr>
        <w:t>. При закрытии лицевого счета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 клиентом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Pr="009A1894">
        <w:rPr>
          <w:rFonts w:ascii="Times New Roman" w:hAnsi="Times New Roman" w:cs="Times New Roman"/>
          <w:sz w:val="28"/>
          <w:szCs w:val="28"/>
        </w:rPr>
        <w:t>ся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сверк</w:t>
      </w:r>
      <w:r w:rsidRPr="009A1894">
        <w:rPr>
          <w:rFonts w:ascii="Times New Roman" w:hAnsi="Times New Roman" w:cs="Times New Roman"/>
          <w:sz w:val="28"/>
          <w:szCs w:val="28"/>
        </w:rPr>
        <w:t>а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По результатам проведенной све</w:t>
      </w:r>
      <w:r w:rsidR="007B7612" w:rsidRPr="009A1894">
        <w:rPr>
          <w:rFonts w:ascii="Times New Roman" w:hAnsi="Times New Roman" w:cs="Times New Roman"/>
          <w:sz w:val="28"/>
          <w:szCs w:val="28"/>
        </w:rPr>
        <w:t xml:space="preserve">рки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w:anchor="P2004" w:history="1">
        <w:r w:rsidRPr="009A1894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сверки операций по лицевому счету в двух экземплярах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4.2 к настоящему Порядку). Акт сверки подписывается </w:t>
      </w:r>
      <w:r w:rsidR="00534AFB" w:rsidRPr="009A1894">
        <w:rPr>
          <w:rFonts w:ascii="Times New Roman" w:hAnsi="Times New Roman" w:cs="Times New Roman"/>
          <w:sz w:val="28"/>
          <w:szCs w:val="28"/>
        </w:rPr>
        <w:t>начальником отдела учета и отчетности администрации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="007B7612" w:rsidRPr="009A1894">
        <w:rPr>
          <w:rFonts w:ascii="Times New Roman" w:hAnsi="Times New Roman" w:cs="Times New Roman"/>
          <w:sz w:val="28"/>
          <w:szCs w:val="28"/>
        </w:rPr>
        <w:t>руководителем,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 главным бухгалтером </w:t>
      </w:r>
      <w:r w:rsidR="007B7612" w:rsidRPr="009A1894">
        <w:rPr>
          <w:rFonts w:ascii="Times New Roman" w:hAnsi="Times New Roman" w:cs="Times New Roman"/>
          <w:sz w:val="28"/>
          <w:szCs w:val="28"/>
        </w:rPr>
        <w:t>клиента,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</w:t>
      </w:r>
      <w:r w:rsidR="00A5253D" w:rsidRPr="009A1894">
        <w:rPr>
          <w:rFonts w:ascii="Times New Roman" w:hAnsi="Times New Roman" w:cs="Times New Roman"/>
          <w:sz w:val="28"/>
          <w:szCs w:val="28"/>
        </w:rPr>
        <w:t>6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При закрытии лицевых счетов </w:t>
      </w:r>
      <w:r w:rsidR="00F103B1" w:rsidRPr="009A1894">
        <w:rPr>
          <w:rFonts w:ascii="Times New Roman" w:hAnsi="Times New Roman" w:cs="Times New Roman"/>
          <w:sz w:val="28"/>
          <w:szCs w:val="28"/>
        </w:rPr>
        <w:t>вносятся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Справочник лицевых счетов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Документы, представленные клиентом для закрытия лицевых счетов, хранятся в деле клиента.</w:t>
      </w:r>
    </w:p>
    <w:p w:rsidR="00A44569" w:rsidRPr="009A1894" w:rsidRDefault="00A5253D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4.17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 Денежные средства, поступившие на счета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</w:t>
      </w:r>
      <w:r w:rsidR="00A5253D" w:rsidRPr="009A1894">
        <w:rPr>
          <w:rFonts w:ascii="Times New Roman" w:hAnsi="Times New Roman" w:cs="Times New Roman"/>
          <w:sz w:val="28"/>
          <w:szCs w:val="28"/>
        </w:rPr>
        <w:t>18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</w:t>
      </w:r>
      <w:r w:rsidR="0021395A" w:rsidRPr="009A1894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4.1. Уведомление налогового органа об открытии, закрытии,</w:t>
      </w:r>
      <w:r w:rsidR="00015C76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изменении реквизитов лицевых счетов клиентов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4.1.1. </w:t>
      </w:r>
      <w:r w:rsidR="00A5253D" w:rsidRPr="009A189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A44569" w:rsidRPr="009A1894" w:rsidRDefault="00914E7C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4.1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  <w:r w:rsidRPr="009A1894">
        <w:rPr>
          <w:rFonts w:ascii="Times New Roman" w:hAnsi="Times New Roman" w:cs="Times New Roman"/>
          <w:sz w:val="28"/>
          <w:szCs w:val="28"/>
        </w:rPr>
        <w:t>2</w:t>
      </w:r>
      <w:r w:rsidR="00A44569" w:rsidRPr="009A1894">
        <w:rPr>
          <w:rFonts w:ascii="Times New Roman" w:hAnsi="Times New Roman" w:cs="Times New Roman"/>
          <w:sz w:val="28"/>
          <w:szCs w:val="28"/>
        </w:rPr>
        <w:t>. В случае открытия, закрытия или изменения реквизитов</w:t>
      </w:r>
      <w:r w:rsidR="00A5253D" w:rsidRPr="009A1894">
        <w:rPr>
          <w:rFonts w:ascii="Times New Roman" w:hAnsi="Times New Roman" w:cs="Times New Roman"/>
          <w:sz w:val="28"/>
          <w:szCs w:val="28"/>
        </w:rPr>
        <w:t xml:space="preserve"> лицевых счетов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A5253D" w:rsidRPr="009A1894">
        <w:rPr>
          <w:rFonts w:ascii="Times New Roman" w:hAnsi="Times New Roman" w:cs="Times New Roman"/>
          <w:sz w:val="28"/>
          <w:szCs w:val="28"/>
        </w:rPr>
        <w:t xml:space="preserve">ся в налоговый орган </w:t>
      </w:r>
      <w:r w:rsidR="00A44569" w:rsidRPr="009A1894">
        <w:rPr>
          <w:rFonts w:ascii="Times New Roman" w:hAnsi="Times New Roman" w:cs="Times New Roman"/>
          <w:sz w:val="28"/>
          <w:szCs w:val="28"/>
        </w:rPr>
        <w:t>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</w:t>
      </w:r>
      <w:r w:rsidR="00914E7C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  <w:r w:rsidR="00914E7C" w:rsidRPr="009A1894">
        <w:rPr>
          <w:rFonts w:ascii="Times New Roman" w:hAnsi="Times New Roman" w:cs="Times New Roman"/>
          <w:sz w:val="28"/>
          <w:szCs w:val="28"/>
        </w:rPr>
        <w:t>3</w:t>
      </w:r>
      <w:r w:rsidRPr="009A1894">
        <w:rPr>
          <w:rFonts w:ascii="Times New Roman" w:hAnsi="Times New Roman" w:cs="Times New Roman"/>
          <w:sz w:val="28"/>
          <w:szCs w:val="28"/>
        </w:rPr>
        <w:t xml:space="preserve">. </w:t>
      </w:r>
      <w:r w:rsidR="00943883" w:rsidRPr="009A1894">
        <w:rPr>
          <w:rFonts w:ascii="Times New Roman" w:hAnsi="Times New Roman" w:cs="Times New Roman"/>
          <w:sz w:val="28"/>
          <w:szCs w:val="28"/>
        </w:rPr>
        <w:t>В течение трех дней со дня открытия (закрытия, изменения реквизитов)</w:t>
      </w:r>
      <w:r w:rsidRPr="009A1894">
        <w:rPr>
          <w:rFonts w:ascii="Times New Roman" w:hAnsi="Times New Roman" w:cs="Times New Roman"/>
          <w:sz w:val="28"/>
          <w:szCs w:val="28"/>
        </w:rPr>
        <w:t xml:space="preserve"> лицевого счета в налоговый орган </w:t>
      </w:r>
      <w:r w:rsidR="00943883" w:rsidRPr="009A1894">
        <w:rPr>
          <w:rFonts w:ascii="Times New Roman" w:hAnsi="Times New Roman" w:cs="Times New Roman"/>
          <w:sz w:val="28"/>
          <w:szCs w:val="28"/>
        </w:rPr>
        <w:t>направляется сообщение об открыти</w:t>
      </w:r>
      <w:proofErr w:type="gramStart"/>
      <w:r w:rsidR="00943883" w:rsidRPr="009A18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43883" w:rsidRPr="009A1894">
        <w:rPr>
          <w:rFonts w:ascii="Times New Roman" w:hAnsi="Times New Roman" w:cs="Times New Roman"/>
          <w:sz w:val="28"/>
          <w:szCs w:val="28"/>
        </w:rPr>
        <w:t>закрытия, изменения реквизитов) лицевого счета клиента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созданной в Новосибирской области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4.</w:t>
      </w:r>
      <w:r w:rsidR="00914E7C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  <w:r w:rsidR="00914E7C" w:rsidRPr="009A1894">
        <w:rPr>
          <w:rFonts w:ascii="Times New Roman" w:hAnsi="Times New Roman" w:cs="Times New Roman"/>
          <w:sz w:val="28"/>
          <w:szCs w:val="28"/>
        </w:rPr>
        <w:t>4</w:t>
      </w:r>
      <w:r w:rsidRPr="009A1894">
        <w:rPr>
          <w:rFonts w:ascii="Times New Roman" w:hAnsi="Times New Roman" w:cs="Times New Roman"/>
          <w:sz w:val="28"/>
          <w:szCs w:val="28"/>
        </w:rPr>
        <w:t xml:space="preserve">. Сообщение об открытии (закрытии, изменении реквизитов) лицевого счета клиента подписывается </w:t>
      </w:r>
      <w:r w:rsidR="00C24336" w:rsidRPr="009A1894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 Администрации района.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 Ведение лицевых счетов</w:t>
      </w: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 Общие положения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 w:rsidR="00A5253D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тного</w:t>
      </w:r>
      <w:r w:rsidR="005C351E" w:rsidRPr="009A189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Настоящий порядок ведения лицевых счетов клиентов распространяется: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- на операции со средствами </w:t>
      </w:r>
      <w:r w:rsidR="00A5253D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 w:rsidR="00A5253D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стной бюджет, а также безвозмездные поступления, не имеющие целевого характера;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на операции со средствами </w:t>
      </w:r>
      <w:r w:rsidR="00A5253D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 w:rsidR="00A5253D" w:rsidRPr="009A1894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на операции со средствами, поступающими во временное распоряжение казенных учреждений.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5.1.2.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бюджетные данные на период в соответствии с </w:t>
      </w:r>
      <w:r w:rsidR="00047027" w:rsidRPr="009A189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A1894">
        <w:rPr>
          <w:rFonts w:ascii="Times New Roman" w:hAnsi="Times New Roman" w:cs="Times New Roman"/>
          <w:sz w:val="28"/>
          <w:szCs w:val="28"/>
        </w:rPr>
        <w:t xml:space="preserve">о </w:t>
      </w:r>
      <w:r w:rsidR="00EA1E0E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стном бюджете;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бюджетные ассигнования, распределенные главным распорядителем бюджетных средств по подведомственным получателям бюджетных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нераспределенный остаток бюджетных ассигнований на отчетную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лимиты бюджетных обязательств, утвержденные главному распорядителю бюджетных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- лимиты бюджетных обязательств, распределенные главным распорядителем бюджетных средств по подведомственным получателям бюджетных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нераспределенный остаток лимитов бюджетных обязательств на отчетную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показатели кассового плана;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показатели кассового плана, распределенные главным распорядителем бюджетных средств по подведомственным получателям бюджетных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нераспределенный остаток показателей кассового плана на отчетную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бюджетные данные на период в соответствии </w:t>
      </w:r>
      <w:r w:rsidR="00A3746C" w:rsidRPr="009A1894">
        <w:rPr>
          <w:rFonts w:ascii="Times New Roman" w:hAnsi="Times New Roman" w:cs="Times New Roman"/>
          <w:sz w:val="28"/>
          <w:szCs w:val="28"/>
        </w:rPr>
        <w:t>решением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 </w:t>
      </w:r>
      <w:r w:rsidR="00EA1E0E" w:rsidRPr="009A1894">
        <w:rPr>
          <w:rFonts w:ascii="Times New Roman" w:hAnsi="Times New Roman" w:cs="Times New Roman"/>
          <w:sz w:val="28"/>
          <w:szCs w:val="28"/>
        </w:rPr>
        <w:t>мест</w:t>
      </w:r>
      <w:r w:rsidRPr="009A1894">
        <w:rPr>
          <w:rFonts w:ascii="Times New Roman" w:hAnsi="Times New Roman" w:cs="Times New Roman"/>
          <w:sz w:val="28"/>
          <w:szCs w:val="28"/>
        </w:rPr>
        <w:t>ном бюджете;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бюджетные ассигнования;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лимиты бюджетных обязательств;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показатели кассового плана;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сведения о бюджетных обязательствах;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сведения о денежных обязательствах;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остаток лимитов бюджетных обязатель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я принятия бюджетных обязательств;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3E0193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>, произведенные на текущую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поступления на текущую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сведения об исполненных бюджетных обязательствах на текущую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сведения о неисполненных бюджетных обязательствах на текущую дату.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"Типы средств" отражаются: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остаток средств, поступивших во временное распоряжение на начало текущего финансового года;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объем средств, поступивших во временное распоряжение в течение текущего финансового года;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объем перечисленных в текущем году средств, поступивших во временное распоряжение;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остаток средств, поступивших во временное распоряжение, на отчетную дату.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5.1.5. На лицевом счете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EA1E0E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тного бюджета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бюджетные ассигнования по источникам финансирования дефицита бюджета на период, утвержденные администратору в соответствии с </w:t>
      </w:r>
      <w:r w:rsidR="00A3746C" w:rsidRPr="009A1894">
        <w:rPr>
          <w:rFonts w:ascii="Times New Roman" w:hAnsi="Times New Roman" w:cs="Times New Roman"/>
          <w:sz w:val="28"/>
          <w:szCs w:val="28"/>
        </w:rPr>
        <w:t>решением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 </w:t>
      </w:r>
      <w:r w:rsidR="00EA1E0E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тном бюджете;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показатели кассового плана;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0193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proofErr w:type="gramStart"/>
      <w:r w:rsidR="003E0193" w:rsidRPr="009A1894" w:rsidDel="003E0193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проведенные на текущую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поступления на текущую дату;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неисполненные бюджетные ассигнования по источникам финансирования дефицита бюджета на текущую дату.</w:t>
      </w:r>
    </w:p>
    <w:p w:rsidR="00B062C2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5.1.6. Основанием для отражения на лицевом счете бюджетных данных явля</w:t>
      </w:r>
      <w:r w:rsidR="00EA1E0E" w:rsidRPr="009A1894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9A1894">
        <w:rPr>
          <w:rFonts w:ascii="Times New Roman" w:hAnsi="Times New Roman" w:cs="Times New Roman"/>
          <w:sz w:val="28"/>
          <w:szCs w:val="28"/>
        </w:rPr>
        <w:t>документ</w:t>
      </w:r>
      <w:r w:rsidR="00EA1E0E" w:rsidRPr="009A1894">
        <w:rPr>
          <w:rFonts w:ascii="Times New Roman" w:hAnsi="Times New Roman" w:cs="Times New Roman"/>
          <w:sz w:val="28"/>
          <w:szCs w:val="28"/>
        </w:rPr>
        <w:t>ы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оформленных в соответствии с утвержденными </w:t>
      </w:r>
      <w:r w:rsidR="00EA1E0E" w:rsidRPr="009A1894">
        <w:rPr>
          <w:rFonts w:ascii="Times New Roman" w:hAnsi="Times New Roman" w:cs="Times New Roman"/>
          <w:sz w:val="28"/>
          <w:szCs w:val="28"/>
        </w:rPr>
        <w:t>Главой</w:t>
      </w:r>
      <w:r w:rsidR="00A3011A" w:rsidRPr="009A18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1E0E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3011A" w:rsidRPr="009A1894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 бюджета Здвинского района Новосибирской области, бюджетных росписей главных распорядителей средств бюджета района и главных администраторов источников финансирования дефицита бюджета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="00A3011A" w:rsidRPr="009A1894">
        <w:rPr>
          <w:rFonts w:ascii="Times New Roman" w:hAnsi="Times New Roman" w:cs="Times New Roman"/>
          <w:sz w:val="28"/>
          <w:szCs w:val="28"/>
        </w:rPr>
        <w:t>порядком составления и ведения кассового плана исполнения бюджета Здвинского района Новосибирской области</w:t>
      </w:r>
      <w:proofErr w:type="gramStart"/>
      <w:r w:rsidR="00A3011A" w:rsidRPr="009A1894" w:rsidDel="00A3011A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ут</w:t>
      </w:r>
      <w:r w:rsidR="00EA1E0E" w:rsidRPr="009A1894">
        <w:rPr>
          <w:rFonts w:ascii="Times New Roman" w:hAnsi="Times New Roman" w:cs="Times New Roman"/>
          <w:sz w:val="28"/>
          <w:szCs w:val="28"/>
        </w:rPr>
        <w:t xml:space="preserve">верждения и доведения </w:t>
      </w:r>
      <w:r w:rsidR="00DF4F77" w:rsidRPr="009A1894">
        <w:rPr>
          <w:rFonts w:ascii="Times New Roman" w:hAnsi="Times New Roman" w:cs="Times New Roman"/>
          <w:sz w:val="28"/>
          <w:szCs w:val="28"/>
        </w:rPr>
        <w:t xml:space="preserve">лимитов кассового плана до получателей средств местного бюджета.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Основанием для отражения на лицевых счетах поступлений и </w:t>
      </w:r>
      <w:r w:rsidR="0056653D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является предоставление документов, указанных в </w:t>
      </w:r>
      <w:hyperlink w:anchor="P485" w:history="1">
        <w:r w:rsidRPr="009A1894">
          <w:rPr>
            <w:rFonts w:ascii="Times New Roman" w:hAnsi="Times New Roman" w:cs="Times New Roman"/>
            <w:sz w:val="28"/>
            <w:szCs w:val="28"/>
          </w:rPr>
          <w:t>пунктах 5.2.4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2" w:history="1">
        <w:r w:rsidRPr="009A1894">
          <w:rPr>
            <w:rFonts w:ascii="Times New Roman" w:hAnsi="Times New Roman" w:cs="Times New Roman"/>
            <w:sz w:val="28"/>
            <w:szCs w:val="28"/>
          </w:rPr>
          <w:t>5.3.2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5.1.7. Бюджетные и денежные обязательства учитываются на лицевом счете получателя в соответствии с настоящим Порядком.</w:t>
      </w:r>
    </w:p>
    <w:p w:rsidR="00A44569" w:rsidRPr="009A1894" w:rsidRDefault="00EA1E0E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5.1.8. Е</w:t>
      </w:r>
      <w:r w:rsidR="00A44569" w:rsidRPr="009A1894">
        <w:rPr>
          <w:rFonts w:ascii="Times New Roman" w:hAnsi="Times New Roman" w:cs="Times New Roman"/>
          <w:sz w:val="28"/>
          <w:szCs w:val="28"/>
        </w:rPr>
        <w:t>жедневно на основании первичных документов, являющихся основанием для отражения опе</w:t>
      </w:r>
      <w:r w:rsidRPr="009A1894">
        <w:rPr>
          <w:rFonts w:ascii="Times New Roman" w:hAnsi="Times New Roman" w:cs="Times New Roman"/>
          <w:sz w:val="28"/>
          <w:szCs w:val="28"/>
        </w:rPr>
        <w:t>раций по лицевым счетам, готовятся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51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из соответствующих лицевых счетов (далее - выписки) клиентов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5.1 к настоящему Порядку). К выпискам прилагаются первичные документы, подтверждающие операции по каждой записи выписки.</w:t>
      </w:r>
    </w:p>
    <w:p w:rsidR="00A44569" w:rsidRPr="009A1894" w:rsidRDefault="00A9560E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ыписки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клиентам в срок не позднее следующего </w:t>
      </w:r>
      <w:r w:rsidR="0056653D" w:rsidRPr="009A189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дня после получения выписки из соответствующего </w:t>
      </w:r>
      <w:r w:rsidR="0056653D" w:rsidRPr="009A1894">
        <w:rPr>
          <w:rFonts w:ascii="Times New Roman" w:hAnsi="Times New Roman" w:cs="Times New Roman"/>
          <w:sz w:val="28"/>
          <w:szCs w:val="28"/>
        </w:rPr>
        <w:t>казначейского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счета в пакетах отчетных форм.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36"/>
      <w:bookmarkEnd w:id="28"/>
      <w:r w:rsidRPr="009A1894">
        <w:rPr>
          <w:rFonts w:ascii="Times New Roman" w:hAnsi="Times New Roman" w:cs="Times New Roman"/>
          <w:sz w:val="28"/>
          <w:szCs w:val="28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записей, отраженных в лицевом счете, по окончании отчетного периода, но до момента </w:t>
      </w:r>
      <w:r w:rsidR="00F8036B" w:rsidRPr="009A1894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Pr="009A1894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F8036B" w:rsidRPr="009A1894">
        <w:rPr>
          <w:rFonts w:ascii="Times New Roman" w:hAnsi="Times New Roman" w:cs="Times New Roman"/>
          <w:sz w:val="28"/>
          <w:szCs w:val="28"/>
        </w:rPr>
        <w:t xml:space="preserve">в </w:t>
      </w:r>
      <w:r w:rsidRPr="009A1894">
        <w:rPr>
          <w:rFonts w:ascii="Times New Roman" w:hAnsi="Times New Roman" w:cs="Times New Roman"/>
          <w:sz w:val="28"/>
          <w:szCs w:val="28"/>
        </w:rPr>
        <w:t>Министерств</w:t>
      </w:r>
      <w:r w:rsidR="00F8036B" w:rsidRPr="009A1894">
        <w:rPr>
          <w:rFonts w:ascii="Times New Roman" w:hAnsi="Times New Roman" w:cs="Times New Roman"/>
          <w:sz w:val="28"/>
          <w:szCs w:val="28"/>
        </w:rPr>
        <w:t>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финансов за отчетный период,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записей, отраженных в лицевом счете, по окончании отчетного периода и после </w:t>
      </w:r>
      <w:r w:rsidR="00F8036B" w:rsidRPr="009A1894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Pr="009A1894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F8036B" w:rsidRPr="009A1894">
        <w:rPr>
          <w:rFonts w:ascii="Times New Roman" w:hAnsi="Times New Roman" w:cs="Times New Roman"/>
          <w:sz w:val="28"/>
          <w:szCs w:val="28"/>
        </w:rPr>
        <w:t xml:space="preserve">в </w:t>
      </w:r>
      <w:r w:rsidRPr="009A1894">
        <w:rPr>
          <w:rFonts w:ascii="Times New Roman" w:hAnsi="Times New Roman" w:cs="Times New Roman"/>
          <w:sz w:val="28"/>
          <w:szCs w:val="28"/>
        </w:rPr>
        <w:t>Министерств</w:t>
      </w:r>
      <w:r w:rsidR="00F8036B" w:rsidRPr="009A1894">
        <w:rPr>
          <w:rFonts w:ascii="Times New Roman" w:hAnsi="Times New Roman" w:cs="Times New Roman"/>
          <w:sz w:val="28"/>
          <w:szCs w:val="28"/>
        </w:rPr>
        <w:t>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финансов, в случае возможности исправления ошибочных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>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5.1.11. Приложения к выписке могут быть представлены клиенту на бумажном носителе по его письменно</w:t>
      </w:r>
      <w:r w:rsidR="00443B8B" w:rsidRPr="009A1894">
        <w:rPr>
          <w:rFonts w:ascii="Times New Roman" w:hAnsi="Times New Roman" w:cs="Times New Roman"/>
          <w:sz w:val="28"/>
          <w:szCs w:val="28"/>
        </w:rPr>
        <w:t>му заявлению произвольной формы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Документы выдаются клиенту с отметкой в правом верхнем углу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Копия электронного документа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43"/>
      <w:bookmarkEnd w:id="29"/>
      <w:r w:rsidRPr="009A1894">
        <w:rPr>
          <w:rFonts w:ascii="Times New Roman" w:hAnsi="Times New Roman" w:cs="Times New Roman"/>
          <w:sz w:val="28"/>
          <w:szCs w:val="28"/>
        </w:rPr>
        <w:t>5.1.12. Прием документов клиентов производится в течение операционного дня, представляющего собой операционно-учетный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Операционный день в </w:t>
      </w:r>
      <w:r w:rsidR="00443B8B" w:rsidRPr="009A189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устанавливается с </w:t>
      </w:r>
      <w:r w:rsidR="000A51AF" w:rsidRPr="009A1894">
        <w:rPr>
          <w:rFonts w:ascii="Times New Roman" w:hAnsi="Times New Roman" w:cs="Times New Roman"/>
          <w:sz w:val="28"/>
          <w:szCs w:val="28"/>
        </w:rPr>
        <w:t xml:space="preserve">09 </w:t>
      </w:r>
      <w:r w:rsidRPr="009A1894">
        <w:rPr>
          <w:rFonts w:ascii="Times New Roman" w:hAnsi="Times New Roman" w:cs="Times New Roman"/>
          <w:sz w:val="28"/>
          <w:szCs w:val="28"/>
        </w:rPr>
        <w:t xml:space="preserve">час. </w:t>
      </w:r>
      <w:r w:rsidR="000A51AF" w:rsidRPr="009A1894">
        <w:rPr>
          <w:rFonts w:ascii="Times New Roman" w:hAnsi="Times New Roman" w:cs="Times New Roman"/>
          <w:sz w:val="28"/>
          <w:szCs w:val="28"/>
        </w:rPr>
        <w:t xml:space="preserve">00 </w:t>
      </w:r>
      <w:r w:rsidRPr="009A1894">
        <w:rPr>
          <w:rFonts w:ascii="Times New Roman" w:hAnsi="Times New Roman" w:cs="Times New Roman"/>
          <w:sz w:val="28"/>
          <w:szCs w:val="28"/>
        </w:rPr>
        <w:t xml:space="preserve">мин. до </w:t>
      </w:r>
      <w:r w:rsidR="000A51AF" w:rsidRPr="009A1894">
        <w:rPr>
          <w:rFonts w:ascii="Times New Roman" w:hAnsi="Times New Roman" w:cs="Times New Roman"/>
          <w:sz w:val="28"/>
          <w:szCs w:val="28"/>
        </w:rPr>
        <w:t xml:space="preserve">17 </w:t>
      </w:r>
      <w:r w:rsidR="00206A2B" w:rsidRPr="009A1894">
        <w:rPr>
          <w:rFonts w:ascii="Times New Roman" w:hAnsi="Times New Roman" w:cs="Times New Roman"/>
          <w:sz w:val="28"/>
          <w:szCs w:val="28"/>
        </w:rPr>
        <w:t xml:space="preserve">час. </w:t>
      </w:r>
      <w:r w:rsidR="00CC3B8F" w:rsidRPr="009A1894">
        <w:rPr>
          <w:rFonts w:ascii="Times New Roman" w:hAnsi="Times New Roman" w:cs="Times New Roman"/>
          <w:sz w:val="28"/>
          <w:szCs w:val="28"/>
        </w:rPr>
        <w:t>00</w:t>
      </w:r>
      <w:r w:rsidRPr="009A1894">
        <w:rPr>
          <w:rFonts w:ascii="Times New Roman" w:hAnsi="Times New Roman" w:cs="Times New Roman"/>
          <w:sz w:val="28"/>
          <w:szCs w:val="28"/>
        </w:rPr>
        <w:t>мин.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Операции по </w:t>
      </w:r>
      <w:r w:rsidR="00125B0C" w:rsidRPr="009A1894">
        <w:rPr>
          <w:rFonts w:ascii="Times New Roman" w:hAnsi="Times New Roman" w:cs="Times New Roman"/>
          <w:sz w:val="28"/>
          <w:szCs w:val="28"/>
        </w:rPr>
        <w:t>распоряжениям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поступившим после </w:t>
      </w:r>
      <w:r w:rsidR="00CC3B8F" w:rsidRPr="009A1894">
        <w:rPr>
          <w:rFonts w:ascii="Times New Roman" w:hAnsi="Times New Roman" w:cs="Times New Roman"/>
          <w:sz w:val="28"/>
          <w:szCs w:val="28"/>
        </w:rPr>
        <w:t xml:space="preserve">12 </w:t>
      </w:r>
      <w:r w:rsidRPr="009A1894">
        <w:rPr>
          <w:rFonts w:ascii="Times New Roman" w:hAnsi="Times New Roman" w:cs="Times New Roman"/>
          <w:sz w:val="28"/>
          <w:szCs w:val="28"/>
        </w:rPr>
        <w:t xml:space="preserve">час. </w:t>
      </w:r>
      <w:r w:rsidR="00CC3B8F" w:rsidRPr="009A1894">
        <w:rPr>
          <w:rFonts w:ascii="Times New Roman" w:hAnsi="Times New Roman" w:cs="Times New Roman"/>
          <w:sz w:val="28"/>
          <w:szCs w:val="28"/>
        </w:rPr>
        <w:t xml:space="preserve">00 </w:t>
      </w:r>
      <w:r w:rsidRPr="009A1894">
        <w:rPr>
          <w:rFonts w:ascii="Times New Roman" w:hAnsi="Times New Roman" w:cs="Times New Roman"/>
          <w:sz w:val="28"/>
          <w:szCs w:val="28"/>
        </w:rPr>
        <w:t>мин. текущего операционного дня, производятся следующим операционным днем.</w:t>
      </w:r>
    </w:p>
    <w:p w:rsidR="00A44569" w:rsidRPr="009A1894" w:rsidRDefault="0056653D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, поступившие до </w:t>
      </w:r>
      <w:r w:rsidR="00CC3B8F" w:rsidRPr="009A1894">
        <w:rPr>
          <w:rFonts w:ascii="Times New Roman" w:hAnsi="Times New Roman" w:cs="Times New Roman"/>
          <w:sz w:val="28"/>
          <w:szCs w:val="28"/>
        </w:rPr>
        <w:t xml:space="preserve">12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час. </w:t>
      </w:r>
      <w:r w:rsidR="00CC3B8F" w:rsidRPr="009A1894">
        <w:rPr>
          <w:rFonts w:ascii="Times New Roman" w:hAnsi="Times New Roman" w:cs="Times New Roman"/>
          <w:sz w:val="28"/>
          <w:szCs w:val="28"/>
        </w:rPr>
        <w:t xml:space="preserve">00 </w:t>
      </w:r>
      <w:r w:rsidR="00A44569" w:rsidRPr="009A1894">
        <w:rPr>
          <w:rFonts w:ascii="Times New Roman" w:hAnsi="Times New Roman" w:cs="Times New Roman"/>
          <w:sz w:val="28"/>
          <w:szCs w:val="28"/>
        </w:rPr>
        <w:t>мин. текущего операционного дня, должны быть датированы текущим операционным днем.</w:t>
      </w:r>
    </w:p>
    <w:p w:rsidR="00A44569" w:rsidRPr="009A1894" w:rsidRDefault="0056653D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, поступившие после </w:t>
      </w:r>
      <w:r w:rsidR="00CC3B8F" w:rsidRPr="009A1894">
        <w:rPr>
          <w:rFonts w:ascii="Times New Roman" w:hAnsi="Times New Roman" w:cs="Times New Roman"/>
          <w:sz w:val="28"/>
          <w:szCs w:val="28"/>
        </w:rPr>
        <w:t xml:space="preserve">12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час. </w:t>
      </w:r>
      <w:r w:rsidR="00CC3B8F" w:rsidRPr="009A1894">
        <w:rPr>
          <w:rFonts w:ascii="Times New Roman" w:hAnsi="Times New Roman" w:cs="Times New Roman"/>
          <w:sz w:val="28"/>
          <w:szCs w:val="28"/>
        </w:rPr>
        <w:t xml:space="preserve">00 </w:t>
      </w:r>
      <w:r w:rsidR="00A44569" w:rsidRPr="009A1894">
        <w:rPr>
          <w:rFonts w:ascii="Times New Roman" w:hAnsi="Times New Roman" w:cs="Times New Roman"/>
          <w:sz w:val="28"/>
          <w:szCs w:val="28"/>
        </w:rPr>
        <w:t>мин. текущего операционного дня, должны быть датированы следующим операционным днем.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5.1.13. На </w:t>
      </w:r>
      <w:r w:rsidR="00881E17" w:rsidRPr="009A1894">
        <w:rPr>
          <w:rFonts w:ascii="Times New Roman" w:hAnsi="Times New Roman" w:cs="Times New Roman"/>
          <w:sz w:val="28"/>
          <w:szCs w:val="28"/>
        </w:rPr>
        <w:t>распоряжениях</w:t>
      </w:r>
      <w:r w:rsidRPr="009A1894">
        <w:rPr>
          <w:rFonts w:ascii="Times New Roman" w:hAnsi="Times New Roman" w:cs="Times New Roman"/>
          <w:sz w:val="28"/>
          <w:szCs w:val="28"/>
        </w:rPr>
        <w:t>, поступивших на бумажном носителе, в обязательном порядке ставится штамп с указанием даты поступления.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5.1.14. Если </w:t>
      </w:r>
      <w:r w:rsidR="00054AD6" w:rsidRPr="009A1894">
        <w:rPr>
          <w:rFonts w:ascii="Times New Roman" w:hAnsi="Times New Roman" w:cs="Times New Roman"/>
          <w:sz w:val="28"/>
          <w:szCs w:val="28"/>
        </w:rPr>
        <w:t>распоряжение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 какой-либо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балансовым счетам: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выписка из соответствующего </w:t>
      </w:r>
      <w:r w:rsidR="0056653D" w:rsidRPr="009A1894">
        <w:rPr>
          <w:rFonts w:ascii="Times New Roman" w:hAnsi="Times New Roman" w:cs="Times New Roman"/>
          <w:sz w:val="28"/>
          <w:szCs w:val="28"/>
        </w:rPr>
        <w:t xml:space="preserve">казначейского </w:t>
      </w:r>
      <w:r w:rsidRPr="009A1894">
        <w:rPr>
          <w:rFonts w:ascii="Times New Roman" w:hAnsi="Times New Roman" w:cs="Times New Roman"/>
          <w:sz w:val="28"/>
          <w:szCs w:val="28"/>
        </w:rPr>
        <w:t>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56653D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(при отсутствии ЭП на </w:t>
      </w:r>
      <w:r w:rsidR="0056653D" w:rsidRPr="009A1894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Pr="009A1894">
        <w:rPr>
          <w:rFonts w:ascii="Times New Roman" w:hAnsi="Times New Roman" w:cs="Times New Roman"/>
          <w:sz w:val="28"/>
          <w:szCs w:val="28"/>
        </w:rPr>
        <w:t>в электронном виде) с отметкой о проведении расхода с указанием даты проведения расхода;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иные документы, подтверждающие отраженные операции по лицевым счетам.</w:t>
      </w:r>
    </w:p>
    <w:p w:rsidR="0078488F" w:rsidRPr="009A1894" w:rsidRDefault="0078488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5.1.16. </w:t>
      </w:r>
      <w:r w:rsidRPr="009A1894">
        <w:rPr>
          <w:rFonts w:ascii="Times New Roman" w:hAnsi="Times New Roman" w:cs="Times New Roman"/>
          <w:bCs/>
          <w:sz w:val="28"/>
          <w:szCs w:val="28"/>
        </w:rPr>
        <w:t xml:space="preserve">Ежедневно после принятия реестров распоряжений текущего операционного дня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bCs/>
          <w:sz w:val="28"/>
          <w:szCs w:val="28"/>
        </w:rPr>
        <w:t xml:space="preserve">формируется и направляется </w:t>
      </w:r>
      <w:r w:rsidRPr="009A1894">
        <w:rPr>
          <w:rFonts w:ascii="Times New Roman" w:hAnsi="Times New Roman" w:cs="Times New Roman"/>
          <w:sz w:val="28"/>
          <w:szCs w:val="28"/>
        </w:rPr>
        <w:t>информация:</w:t>
      </w:r>
    </w:p>
    <w:p w:rsidR="0078488F" w:rsidRPr="009A1894" w:rsidRDefault="0078488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</w:t>
      </w:r>
      <w:r w:rsidRPr="009A18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1894">
        <w:rPr>
          <w:rFonts w:ascii="Times New Roman" w:hAnsi="Times New Roman" w:cs="Times New Roman"/>
          <w:sz w:val="28"/>
          <w:szCs w:val="28"/>
        </w:rPr>
        <w:t>о внесении платы за жилое помещение и коммунальные услуги организациями, лицевые счета которым открыты в Администрации района, в</w:t>
      </w:r>
      <w:r w:rsidRPr="009A18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1894">
        <w:rPr>
          <w:rFonts w:ascii="Times New Roman" w:hAnsi="Times New Roman" w:cs="Times New Roman"/>
          <w:sz w:val="28"/>
          <w:szCs w:val="28"/>
        </w:rPr>
        <w:t>ГИС ЖКХ;</w:t>
      </w:r>
    </w:p>
    <w:p w:rsidR="0078488F" w:rsidRPr="009A1894" w:rsidRDefault="0078488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 приеме к исполнению распоряжений о переводе денежных средств за</w:t>
      </w:r>
      <w:r w:rsidRPr="009A18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1894">
        <w:rPr>
          <w:rFonts w:ascii="Times New Roman" w:hAnsi="Times New Roman" w:cs="Times New Roman"/>
          <w:sz w:val="28"/>
          <w:szCs w:val="28"/>
        </w:rPr>
        <w:t>государственные и муниципальные услуги, иные платежи, являющиеся источниками формирования доходов бюджетов бюджетной системы Российской Федерации, в ГИС ГМП до конца текущего операционного дня.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5.1.17.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Ежемесячно не позднее третьего рабочего дня месяца, следующего за отчетным, осуществляет</w:t>
      </w:r>
      <w:r w:rsidR="00432804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432804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сумм поступлений и </w:t>
      </w:r>
      <w:r w:rsidR="00334058" w:rsidRPr="009A1894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9A1894">
        <w:rPr>
          <w:rFonts w:ascii="Times New Roman" w:hAnsi="Times New Roman" w:cs="Times New Roman"/>
          <w:sz w:val="28"/>
          <w:szCs w:val="28"/>
        </w:rPr>
        <w:t>по лицевым счетам клиентов.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Сверка производится путем представления </w:t>
      </w:r>
      <w:r w:rsidR="00C25D5A" w:rsidRPr="009A189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32804"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9A1894">
          <w:rPr>
            <w:rFonts w:ascii="Times New Roman" w:hAnsi="Times New Roman" w:cs="Times New Roman"/>
            <w:color w:val="FF0000"/>
            <w:sz w:val="28"/>
            <w:szCs w:val="28"/>
          </w:rPr>
          <w:t>Справки</w:t>
        </w:r>
      </w:hyperlink>
      <w:r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 о финансировании и кассовых расходах в соответствии с приложением </w:t>
      </w:r>
      <w:r w:rsidR="000410C0" w:rsidRPr="009A1894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 5.2 к настоящему Порядку в составе пакета отчетных форм. Если клиентом в течение трех рабочих</w:t>
      </w:r>
      <w:r w:rsidR="00432804"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 дней со дня получения указанного Акта сверки</w:t>
      </w:r>
      <w:r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 не представлены возражения в письменной форме, суммы </w:t>
      </w:r>
      <w:r w:rsidR="00C0631C" w:rsidRPr="009A1894">
        <w:rPr>
          <w:rFonts w:ascii="Times New Roman" w:hAnsi="Times New Roman" w:cs="Times New Roman"/>
          <w:color w:val="FF0000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 считаются подтвержденными.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поступления от клиента информации о расх</w:t>
      </w:r>
      <w:r w:rsidR="00751E15" w:rsidRPr="009A1894">
        <w:rPr>
          <w:rFonts w:ascii="Times New Roman" w:hAnsi="Times New Roman" w:cs="Times New Roman"/>
          <w:sz w:val="28"/>
          <w:szCs w:val="28"/>
        </w:rPr>
        <w:t>ождении между отчетными данными</w:t>
      </w:r>
      <w:r w:rsidRPr="009A1894">
        <w:rPr>
          <w:rFonts w:ascii="Times New Roman" w:hAnsi="Times New Roman" w:cs="Times New Roman"/>
          <w:sz w:val="28"/>
          <w:szCs w:val="28"/>
        </w:rPr>
        <w:t>, устанавливаются причины указанного расхождения и при необходимости принима</w:t>
      </w:r>
      <w:r w:rsidR="00751E15" w:rsidRPr="009A1894">
        <w:rPr>
          <w:rFonts w:ascii="Times New Roman" w:hAnsi="Times New Roman" w:cs="Times New Roman"/>
          <w:sz w:val="28"/>
          <w:szCs w:val="28"/>
        </w:rPr>
        <w:t>ю</w:t>
      </w:r>
      <w:r w:rsidRPr="009A1894">
        <w:rPr>
          <w:rFonts w:ascii="Times New Roman" w:hAnsi="Times New Roman" w:cs="Times New Roman"/>
          <w:sz w:val="28"/>
          <w:szCs w:val="28"/>
        </w:rPr>
        <w:t>т</w:t>
      </w:r>
      <w:r w:rsidR="00751E15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меры по их устранению с учетом положений </w:t>
      </w:r>
      <w:hyperlink w:anchor="P436" w:history="1">
        <w:r w:rsidRPr="009A1894">
          <w:rPr>
            <w:rFonts w:ascii="Times New Roman" w:hAnsi="Times New Roman" w:cs="Times New Roman"/>
            <w:sz w:val="28"/>
            <w:szCs w:val="28"/>
          </w:rPr>
          <w:t>пункта 5.1.10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015C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 Порядок отражения на лицевых счетах</w:t>
      </w:r>
      <w:r w:rsidR="00015C76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операций по поступлениям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5.2.1. В соответствии с видом лицевых счетов и типом средств на лицевых счетах отражаются следующие поступления: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5.2.1.1. На лицевых счетах получателей: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восстановление кассовых расходов по соответствующим кодам расходов бюджетной классификации и дополнительных классификаторов;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невыясненные поступления.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объем средств, поступивших во временное распоряжение;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объем средств без права осуществления </w:t>
      </w:r>
      <w:r w:rsidR="00057077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5.2.1.3. На лицевом счете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564E2F" w:rsidRPr="009A189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89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восстановление </w:t>
      </w:r>
      <w:r w:rsidR="00057077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 соответствующим кодам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бюджетной классификации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и дополнительных классификаторов.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5.2.2. Зачисление поступлений по кодам бюджетной классификации доходов невыясненных поступлений производится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на соответствующие лицевые счета клиентов без права осуществления ими </w:t>
      </w:r>
      <w:r w:rsidR="00057077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за счет невыясненных поступлений до момента их уточнения в соответствии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605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Pr="009A1894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из лицевых счетов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5.1 к настоящему Порядку) и </w:t>
      </w:r>
      <w:hyperlink w:anchor="P2237" w:history="1">
        <w:r w:rsidRPr="009A1894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 финансировании и кассовых расходах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5.2 к настоящему Порядку).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5.2.3. В целях настоящего Порядка под восстановлением </w:t>
      </w:r>
      <w:r w:rsidR="00A44DA2" w:rsidRPr="009A1894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понимаются поступления, которые уменьшают ранее произведенные </w:t>
      </w:r>
      <w:r w:rsidR="00A44DA2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случае возврата контрагентами платежей клиентов.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кассовых расходов является частным случаем восстановления </w:t>
      </w:r>
      <w:r w:rsidR="00A44DA2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A44DA2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уменьшаются по кодам расходов бюджетной классификации.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85"/>
      <w:bookmarkEnd w:id="30"/>
      <w:r w:rsidRPr="009A1894">
        <w:rPr>
          <w:rFonts w:ascii="Times New Roman" w:hAnsi="Times New Roman" w:cs="Times New Roman"/>
          <w:sz w:val="28"/>
          <w:szCs w:val="28"/>
        </w:rPr>
        <w:t xml:space="preserve">5.2.4. </w:t>
      </w:r>
      <w:r w:rsidR="00A44DA2" w:rsidRPr="009A1894">
        <w:rPr>
          <w:rFonts w:ascii="Times New Roman" w:hAnsi="Times New Roman" w:cs="Times New Roman"/>
          <w:sz w:val="28"/>
          <w:szCs w:val="28"/>
        </w:rPr>
        <w:t>П</w:t>
      </w:r>
      <w:r w:rsidRPr="009A1894">
        <w:rPr>
          <w:rFonts w:ascii="Times New Roman" w:hAnsi="Times New Roman" w:cs="Times New Roman"/>
          <w:sz w:val="28"/>
          <w:szCs w:val="28"/>
        </w:rPr>
        <w:t>оступления на лицевых счетах отражаются на основании следующих документов: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A44DA2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приложенных к выписке из соответствующих </w:t>
      </w:r>
      <w:r w:rsidR="00A44DA2" w:rsidRPr="009A1894">
        <w:rPr>
          <w:rFonts w:ascii="Times New Roman" w:hAnsi="Times New Roman" w:cs="Times New Roman"/>
          <w:sz w:val="28"/>
          <w:szCs w:val="28"/>
        </w:rPr>
        <w:t>казначейских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уведомлений об уточнении вида и принадлежности платежа;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иных документов, подтверждающих отраженные на лицевых счетах операции.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90"/>
      <w:bookmarkEnd w:id="31"/>
      <w:r w:rsidRPr="009A1894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Оформление контрагентами клиентов </w:t>
      </w:r>
      <w:r w:rsidR="00A44DA2" w:rsidRPr="009A1894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на зачисление средств на лицевые счета осуществляется в порядке, установленном </w:t>
      </w:r>
      <w:hyperlink r:id="rId13" w:history="1">
        <w:r w:rsidRPr="009A189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 от </w:t>
      </w:r>
      <w:r w:rsidR="00864526" w:rsidRPr="009A1894">
        <w:rPr>
          <w:rFonts w:ascii="Times New Roman" w:hAnsi="Times New Roman" w:cs="Times New Roman"/>
          <w:sz w:val="28"/>
          <w:szCs w:val="28"/>
        </w:rPr>
        <w:t>29</w:t>
      </w:r>
      <w:r w:rsidRPr="009A1894">
        <w:rPr>
          <w:rFonts w:ascii="Times New Roman" w:hAnsi="Times New Roman" w:cs="Times New Roman"/>
          <w:sz w:val="28"/>
          <w:szCs w:val="28"/>
        </w:rPr>
        <w:t>.06.20</w:t>
      </w:r>
      <w:r w:rsidR="00864526" w:rsidRPr="009A1894">
        <w:rPr>
          <w:rFonts w:ascii="Times New Roman" w:hAnsi="Times New Roman" w:cs="Times New Roman"/>
          <w:sz w:val="28"/>
          <w:szCs w:val="28"/>
        </w:rPr>
        <w:t>21</w:t>
      </w:r>
      <w:r w:rsidRPr="009A1894">
        <w:rPr>
          <w:rFonts w:ascii="Times New Roman" w:hAnsi="Times New Roman" w:cs="Times New Roman"/>
          <w:sz w:val="28"/>
          <w:szCs w:val="28"/>
        </w:rPr>
        <w:t xml:space="preserve">, утвержденным Банком России за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64526" w:rsidRPr="009A1894">
        <w:rPr>
          <w:rFonts w:ascii="Times New Roman" w:hAnsi="Times New Roman" w:cs="Times New Roman"/>
          <w:sz w:val="28"/>
          <w:szCs w:val="28"/>
        </w:rPr>
        <w:t>762</w:t>
      </w:r>
      <w:r w:rsidRPr="009A1894">
        <w:rPr>
          <w:rFonts w:ascii="Times New Roman" w:hAnsi="Times New Roman" w:cs="Times New Roman"/>
          <w:sz w:val="28"/>
          <w:szCs w:val="28"/>
        </w:rPr>
        <w:t xml:space="preserve">-П, а также </w:t>
      </w:r>
      <w:r w:rsidR="00A44DA2" w:rsidRPr="009A1894">
        <w:rPr>
          <w:rFonts w:ascii="Times New Roman" w:hAnsi="Times New Roman" w:cs="Times New Roman"/>
          <w:sz w:val="28"/>
          <w:szCs w:val="28"/>
        </w:rPr>
        <w:t xml:space="preserve">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A44DA2" w:rsidRPr="009A1894">
        <w:rPr>
          <w:rFonts w:ascii="Times New Roman" w:hAnsi="Times New Roman" w:cs="Times New Roman"/>
          <w:sz w:val="28"/>
          <w:szCs w:val="28"/>
        </w:rPr>
        <w:t xml:space="preserve"> 735-П</w:t>
      </w:r>
      <w:r w:rsidRPr="009A1894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  <w:proofErr w:type="gramEnd"/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получателя указывается значение ИНН клиента;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поле </w:t>
      </w:r>
      <w:r w:rsidR="00015C76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КПП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получателя указывается значение КПП клиента;</w:t>
      </w:r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в случае зачисления средств на лицевые счета, открытые на </w:t>
      </w:r>
      <w:r w:rsidR="00A54E21" w:rsidRPr="009A1894">
        <w:rPr>
          <w:rFonts w:ascii="Times New Roman" w:hAnsi="Times New Roman" w:cs="Times New Roman"/>
          <w:sz w:val="28"/>
          <w:szCs w:val="28"/>
        </w:rPr>
        <w:t>казначейском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44DA2" w:rsidRPr="009A1894">
        <w:rPr>
          <w:rFonts w:ascii="Times New Roman" w:hAnsi="Times New Roman" w:cs="Times New Roman"/>
          <w:sz w:val="28"/>
          <w:szCs w:val="28"/>
        </w:rPr>
        <w:t>03231</w:t>
      </w:r>
      <w:r w:rsidR="003E7F94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="00C07B93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3B8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CC3B8F" w:rsidRPr="009A1894" w:rsidDel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914C74" w:rsidRPr="009A189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A1894">
        <w:rPr>
          <w:rFonts w:ascii="Times New Roman" w:hAnsi="Times New Roman" w:cs="Times New Roman"/>
          <w:sz w:val="28"/>
          <w:szCs w:val="28"/>
        </w:rPr>
        <w:t>,</w:t>
      </w:r>
      <w:r w:rsidR="00967F5D" w:rsidRPr="009A1894">
        <w:rPr>
          <w:rFonts w:ascii="Times New Roman" w:hAnsi="Times New Roman" w:cs="Times New Roman"/>
          <w:sz w:val="28"/>
          <w:szCs w:val="28"/>
        </w:rPr>
        <w:t xml:space="preserve"> затем в скобках -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сокращенное наименование клиента и номер соответствующего лицевого счета клиента, затем в тех же скобках - лицевой счет финансового органа </w:t>
      </w:r>
      <w:r w:rsidR="00CC3B8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CC3B8F" w:rsidRPr="009A1894" w:rsidDel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02</w:t>
      </w:r>
      <w:r w:rsidR="00C07B93" w:rsidRPr="009A1894">
        <w:rPr>
          <w:rFonts w:ascii="Times New Roman" w:hAnsi="Times New Roman" w:cs="Times New Roman"/>
          <w:sz w:val="28"/>
          <w:szCs w:val="28"/>
        </w:rPr>
        <w:t>513034400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зачисления средств на лицевые счета, от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крытые на </w:t>
      </w:r>
      <w:r w:rsidR="00A54E21" w:rsidRPr="009A1894">
        <w:rPr>
          <w:rFonts w:ascii="Times New Roman" w:hAnsi="Times New Roman" w:cs="Times New Roman"/>
          <w:sz w:val="28"/>
          <w:szCs w:val="28"/>
        </w:rPr>
        <w:t>казначейском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967F5D" w:rsidRPr="009A1894">
        <w:rPr>
          <w:rFonts w:ascii="Times New Roman" w:hAnsi="Times New Roman" w:cs="Times New Roman"/>
          <w:sz w:val="28"/>
          <w:szCs w:val="28"/>
        </w:rPr>
        <w:t xml:space="preserve"> 03232</w:t>
      </w:r>
      <w:r w:rsidR="00C07B93" w:rsidRPr="009A1894">
        <w:rPr>
          <w:rFonts w:ascii="Times New Roman" w:hAnsi="Times New Roman" w:cs="Times New Roman"/>
          <w:sz w:val="28"/>
          <w:szCs w:val="28"/>
        </w:rPr>
        <w:t xml:space="preserve">643506130005100 </w:t>
      </w: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3B8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CC3B8F" w:rsidRPr="009A1894" w:rsidDel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914C74" w:rsidRPr="009A189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A1894">
        <w:rPr>
          <w:rFonts w:ascii="Times New Roman" w:hAnsi="Times New Roman" w:cs="Times New Roman"/>
          <w:sz w:val="28"/>
          <w:szCs w:val="28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proofErr w:type="spellStart"/>
      <w:r w:rsidR="00A44569" w:rsidRPr="009A18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.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оставляется номер соответствующего </w:t>
      </w:r>
      <w:r w:rsidR="00967F5D" w:rsidRPr="009A1894">
        <w:rPr>
          <w:rFonts w:ascii="Times New Roman" w:hAnsi="Times New Roman" w:cs="Times New Roman"/>
          <w:sz w:val="28"/>
          <w:szCs w:val="28"/>
        </w:rPr>
        <w:t>казначейского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счета, на котором открыт лицевой счет;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случае зачисления средств на лицевые счета, открытые на</w:t>
      </w:r>
      <w:r w:rsidR="00A54E21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54E21" w:rsidRPr="009A1894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967F5D" w:rsidRPr="009A189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967F5D" w:rsidRPr="009A1894">
        <w:rPr>
          <w:rFonts w:ascii="Times New Roman" w:hAnsi="Times New Roman" w:cs="Times New Roman"/>
          <w:sz w:val="28"/>
          <w:szCs w:val="28"/>
        </w:rPr>
        <w:t>03231</w:t>
      </w:r>
      <w:r w:rsidR="00A54E21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в поле 104 проставляется показатель </w:t>
      </w:r>
      <w:r w:rsidR="00967F5D" w:rsidRPr="009A1894">
        <w:rPr>
          <w:rFonts w:ascii="Times New Roman" w:hAnsi="Times New Roman" w:cs="Times New Roman"/>
          <w:sz w:val="28"/>
          <w:szCs w:val="28"/>
        </w:rPr>
        <w:t xml:space="preserve">КБК 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Российской Федерации (при этом код указывается без пробелов и тире), в полях 105 - 110 проставляется показатель </w:t>
      </w:r>
      <w:r w:rsidR="00015C76">
        <w:rPr>
          <w:rFonts w:ascii="Times New Roman" w:hAnsi="Times New Roman" w:cs="Times New Roman"/>
          <w:sz w:val="28"/>
          <w:szCs w:val="28"/>
        </w:rPr>
        <w:t>«0»</w:t>
      </w:r>
      <w:r w:rsidRPr="009A1894">
        <w:rPr>
          <w:rFonts w:ascii="Times New Roman" w:hAnsi="Times New Roman" w:cs="Times New Roman"/>
          <w:sz w:val="28"/>
          <w:szCs w:val="28"/>
        </w:rPr>
        <w:t>, в поле 1</w:t>
      </w:r>
      <w:r w:rsidR="00015C76">
        <w:rPr>
          <w:rFonts w:ascii="Times New Roman" w:hAnsi="Times New Roman" w:cs="Times New Roman"/>
          <w:sz w:val="28"/>
          <w:szCs w:val="28"/>
        </w:rPr>
        <w:t>01 проставляется показатель «08»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случае зачисления средств на лицевые счета, открытые на </w:t>
      </w:r>
      <w:r w:rsidR="00A54E21" w:rsidRPr="009A1894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967F5D" w:rsidRPr="009A1894">
        <w:rPr>
          <w:rFonts w:ascii="Times New Roman" w:hAnsi="Times New Roman" w:cs="Times New Roman"/>
          <w:sz w:val="28"/>
          <w:szCs w:val="28"/>
        </w:rPr>
        <w:t>03232</w:t>
      </w:r>
      <w:r w:rsidR="00A54E21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="00015C76">
        <w:rPr>
          <w:rFonts w:ascii="Times New Roman" w:hAnsi="Times New Roman" w:cs="Times New Roman"/>
          <w:sz w:val="28"/>
          <w:szCs w:val="28"/>
        </w:rPr>
        <w:t>, в поле «</w:t>
      </w:r>
      <w:r w:rsidRPr="009A1894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015C76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указывается словами источник образования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выданным клиенту Разрешением, затем любая иная необходимая для клиента информация;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случае зачисления средств на лицевые счета, открытые на </w:t>
      </w:r>
      <w:r w:rsidR="00A54E21" w:rsidRPr="009A1894">
        <w:rPr>
          <w:rFonts w:ascii="Times New Roman" w:hAnsi="Times New Roman" w:cs="Times New Roman"/>
          <w:sz w:val="28"/>
          <w:szCs w:val="28"/>
        </w:rPr>
        <w:t>казначейском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967F5D" w:rsidRPr="009A1894">
        <w:rPr>
          <w:rFonts w:ascii="Times New Roman" w:hAnsi="Times New Roman" w:cs="Times New Roman"/>
          <w:sz w:val="28"/>
          <w:szCs w:val="28"/>
        </w:rPr>
        <w:t>03231</w:t>
      </w:r>
      <w:r w:rsidR="00A54E21" w:rsidRPr="009A1894">
        <w:rPr>
          <w:rFonts w:ascii="Times New Roman" w:hAnsi="Times New Roman" w:cs="Times New Roman"/>
          <w:sz w:val="28"/>
          <w:szCs w:val="28"/>
        </w:rPr>
        <w:t xml:space="preserve">643506130005100, </w:t>
      </w:r>
      <w:r w:rsidR="00015C76">
        <w:rPr>
          <w:rFonts w:ascii="Times New Roman" w:hAnsi="Times New Roman" w:cs="Times New Roman"/>
          <w:sz w:val="28"/>
          <w:szCs w:val="28"/>
        </w:rPr>
        <w:t>в поле «Назначение платежа»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указывается код КОСГУ, в соответствии с которым указанные поступления подлежат отражению в бюджетном учете;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- в случае осуществления контрагентом возврата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кл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иенту, в поле "Назначение платежа" указываются реквизиты </w:t>
      </w:r>
      <w:r w:rsidR="00967F5D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>, по которому осуществляется возврат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Клиент обязан самостоятельно информировать своих контрагентов, в том числе кредитные организации, о порядке оформления </w:t>
      </w:r>
      <w:r w:rsidR="00967F5D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</w:t>
      </w:r>
      <w:r w:rsidR="00914C74" w:rsidRPr="009A1894">
        <w:rPr>
          <w:rFonts w:ascii="Times New Roman" w:hAnsi="Times New Roman" w:cs="Times New Roman"/>
          <w:sz w:val="28"/>
          <w:szCs w:val="28"/>
        </w:rPr>
        <w:t>6</w:t>
      </w:r>
      <w:r w:rsidRPr="009A1894">
        <w:rPr>
          <w:rFonts w:ascii="Times New Roman" w:hAnsi="Times New Roman" w:cs="Times New Roman"/>
          <w:sz w:val="28"/>
          <w:szCs w:val="28"/>
        </w:rPr>
        <w:t xml:space="preserve">. 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Операции по поступлениям на лицевых счетах, открытых к соответствующим </w:t>
      </w:r>
      <w:r w:rsidR="00967F5D" w:rsidRPr="009A1894">
        <w:rPr>
          <w:rFonts w:ascii="Times New Roman" w:hAnsi="Times New Roman" w:cs="Times New Roman"/>
          <w:sz w:val="28"/>
          <w:szCs w:val="28"/>
        </w:rPr>
        <w:t>казначейским</w:t>
      </w:r>
      <w:r w:rsidR="00914C74" w:rsidRPr="009A1894">
        <w:rPr>
          <w:rFonts w:ascii="Times New Roman" w:hAnsi="Times New Roman" w:cs="Times New Roman"/>
          <w:sz w:val="28"/>
          <w:szCs w:val="28"/>
        </w:rPr>
        <w:t xml:space="preserve"> счетам </w:t>
      </w:r>
      <w:r w:rsidR="002D4E3A" w:rsidRPr="009A1894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поступления выписок из соответствующих </w:t>
      </w:r>
      <w:r w:rsidR="00BA47A2" w:rsidRPr="009A1894">
        <w:rPr>
          <w:rFonts w:ascii="Times New Roman" w:hAnsi="Times New Roman" w:cs="Times New Roman"/>
          <w:sz w:val="28"/>
          <w:szCs w:val="28"/>
        </w:rPr>
        <w:t>казначейских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</w:t>
      </w:r>
      <w:r w:rsidR="002D4E3A" w:rsidRPr="009A1894">
        <w:rPr>
          <w:rFonts w:ascii="Times New Roman" w:hAnsi="Times New Roman" w:cs="Times New Roman"/>
          <w:sz w:val="28"/>
          <w:szCs w:val="28"/>
        </w:rPr>
        <w:t>7</w:t>
      </w:r>
      <w:r w:rsidRPr="009A1894">
        <w:rPr>
          <w:rFonts w:ascii="Times New Roman" w:hAnsi="Times New Roman" w:cs="Times New Roman"/>
          <w:sz w:val="28"/>
          <w:szCs w:val="28"/>
        </w:rPr>
        <w:t>. Суммы возврата дебиторской задолженности прошлых лет по бюджетным средствам, поступившие на лицевой счет получателя, отражаются как восстановление кассовых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</w:t>
      </w:r>
      <w:r w:rsidR="002D4E3A" w:rsidRPr="009A1894">
        <w:rPr>
          <w:rFonts w:ascii="Times New Roman" w:hAnsi="Times New Roman" w:cs="Times New Roman"/>
          <w:sz w:val="28"/>
          <w:szCs w:val="28"/>
        </w:rPr>
        <w:t>8</w:t>
      </w:r>
      <w:r w:rsidRPr="009A1894">
        <w:rPr>
          <w:rFonts w:ascii="Times New Roman" w:hAnsi="Times New Roman" w:cs="Times New Roman"/>
          <w:sz w:val="28"/>
          <w:szCs w:val="28"/>
        </w:rPr>
        <w:t>. Контроль по средствам, поступающим во временное распоряжение казенных учреждений, осуществляет главный распорядитель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источниками образования средств, указанными в Разрешении.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5.2.</w:t>
      </w:r>
      <w:r w:rsidR="002D4E3A" w:rsidRPr="009A1894">
        <w:rPr>
          <w:rFonts w:ascii="Times New Roman" w:hAnsi="Times New Roman" w:cs="Times New Roman"/>
          <w:sz w:val="28"/>
          <w:szCs w:val="28"/>
        </w:rPr>
        <w:t>9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Изменение </w:t>
      </w:r>
      <w:r w:rsidR="00BA47A2" w:rsidRPr="009A1894">
        <w:rPr>
          <w:rFonts w:ascii="Times New Roman" w:hAnsi="Times New Roman" w:cs="Times New Roman"/>
          <w:sz w:val="28"/>
          <w:szCs w:val="28"/>
        </w:rPr>
        <w:t xml:space="preserve">КБК 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987BA1" w:rsidRPr="009A1894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9A1894">
        <w:rPr>
          <w:rFonts w:ascii="Times New Roman" w:hAnsi="Times New Roman" w:cs="Times New Roman"/>
          <w:sz w:val="28"/>
          <w:szCs w:val="28"/>
        </w:rPr>
        <w:t xml:space="preserve">дополнительных классификаторов в поступлениях, отраженных на лицевых счетах клиента, осуществляется в соответствии с 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047027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5.3. Порядок отражения на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лицевых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операций по </w:t>
      </w:r>
      <w:r w:rsidR="00BA47A2" w:rsidRPr="009A1894">
        <w:rPr>
          <w:rFonts w:ascii="Times New Roman" w:hAnsi="Times New Roman" w:cs="Times New Roman"/>
          <w:sz w:val="28"/>
          <w:szCs w:val="28"/>
        </w:rPr>
        <w:t>перечислениям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5.3.1. В соответствии с видом лицевых счетов и типом средств на лицевых счетах отражаются следующие </w:t>
      </w:r>
      <w:r w:rsidR="00BA47A2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5.3.1.1. На лицевых счетах получателей по бюджетным средствам: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кассовые расходы по соответствующим кодам расходов бюджетной классификации и дополнительных классификаторов.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объем перечисленных средств, поступивших во временное распоряжение.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5.3.1.3. На лицевом счете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A54E21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BA47A2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 соответствующим кодам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бюджетной классификации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и дополнительных классификаторов.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22"/>
      <w:bookmarkEnd w:id="32"/>
      <w:r w:rsidRPr="009A1894">
        <w:rPr>
          <w:rFonts w:ascii="Times New Roman" w:hAnsi="Times New Roman" w:cs="Times New Roman"/>
          <w:sz w:val="28"/>
          <w:szCs w:val="28"/>
        </w:rPr>
        <w:t xml:space="preserve">5.3.2. </w:t>
      </w:r>
      <w:r w:rsidR="00BA47A2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лицевых счетах отражаются на основании следующих документов: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BA47A2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приложенных к выписке из соответствующих </w:t>
      </w:r>
      <w:r w:rsidR="00BA47A2" w:rsidRPr="009A1894">
        <w:rPr>
          <w:rFonts w:ascii="Times New Roman" w:hAnsi="Times New Roman" w:cs="Times New Roman"/>
          <w:sz w:val="28"/>
          <w:szCs w:val="28"/>
        </w:rPr>
        <w:t>казначейских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уведомлений об уточнении вида и принадлежности платежа;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- иных документов, подтверждающих отраженные на лицевых счетах операции.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26"/>
      <w:bookmarkEnd w:id="33"/>
      <w:r w:rsidRPr="009A1894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Оформление клиентами </w:t>
      </w:r>
      <w:r w:rsidR="00BA47A2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BA47A2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 лицевых счетов осуществляется в порядке, установленном </w:t>
      </w:r>
      <w:hyperlink r:id="rId14" w:history="1">
        <w:r w:rsidRPr="009A189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 от </w:t>
      </w:r>
      <w:r w:rsidR="00D16B70" w:rsidRPr="009A1894">
        <w:rPr>
          <w:rFonts w:ascii="Times New Roman" w:hAnsi="Times New Roman" w:cs="Times New Roman"/>
          <w:sz w:val="28"/>
          <w:szCs w:val="28"/>
        </w:rPr>
        <w:t>29</w:t>
      </w:r>
      <w:r w:rsidRPr="009A1894">
        <w:rPr>
          <w:rFonts w:ascii="Times New Roman" w:hAnsi="Times New Roman" w:cs="Times New Roman"/>
          <w:sz w:val="28"/>
          <w:szCs w:val="28"/>
        </w:rPr>
        <w:t>.06.20</w:t>
      </w:r>
      <w:r w:rsidR="00D16B70" w:rsidRPr="009A1894">
        <w:rPr>
          <w:rFonts w:ascii="Times New Roman" w:hAnsi="Times New Roman" w:cs="Times New Roman"/>
          <w:sz w:val="28"/>
          <w:szCs w:val="28"/>
        </w:rPr>
        <w:t>21</w:t>
      </w:r>
      <w:r w:rsidRPr="009A1894">
        <w:rPr>
          <w:rFonts w:ascii="Times New Roman" w:hAnsi="Times New Roman" w:cs="Times New Roman"/>
          <w:sz w:val="28"/>
          <w:szCs w:val="28"/>
        </w:rPr>
        <w:t xml:space="preserve">, утвержденным Банком России за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D16B70" w:rsidRPr="009A1894">
        <w:rPr>
          <w:rFonts w:ascii="Times New Roman" w:hAnsi="Times New Roman" w:cs="Times New Roman"/>
          <w:sz w:val="28"/>
          <w:szCs w:val="28"/>
        </w:rPr>
        <w:t>762</w:t>
      </w:r>
      <w:r w:rsidRPr="009A1894">
        <w:rPr>
          <w:rFonts w:ascii="Times New Roman" w:hAnsi="Times New Roman" w:cs="Times New Roman"/>
          <w:sz w:val="28"/>
          <w:szCs w:val="28"/>
        </w:rPr>
        <w:t xml:space="preserve">-П, а также </w:t>
      </w:r>
      <w:r w:rsidR="00BA47A2" w:rsidRPr="009A1894">
        <w:rPr>
          <w:rFonts w:ascii="Times New Roman" w:hAnsi="Times New Roman" w:cs="Times New Roman"/>
          <w:sz w:val="28"/>
          <w:szCs w:val="28"/>
        </w:rPr>
        <w:t xml:space="preserve">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BA47A2" w:rsidRPr="009A1894">
        <w:rPr>
          <w:rFonts w:ascii="Times New Roman" w:hAnsi="Times New Roman" w:cs="Times New Roman"/>
          <w:sz w:val="28"/>
          <w:szCs w:val="28"/>
        </w:rPr>
        <w:t xml:space="preserve"> 735-П</w:t>
      </w:r>
      <w:r w:rsidRPr="009A1894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«ИНН»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плательщика указывается значение ИНН клиента;</w:t>
      </w:r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«КПП»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BA47A2" w:rsidRPr="009A1894">
        <w:rPr>
          <w:rFonts w:ascii="Times New Roman" w:hAnsi="Times New Roman" w:cs="Times New Roman"/>
          <w:sz w:val="28"/>
          <w:szCs w:val="28"/>
        </w:rPr>
        <w:t xml:space="preserve">плательщика </w:t>
      </w:r>
      <w:r w:rsidR="00A44569" w:rsidRPr="009A1894">
        <w:rPr>
          <w:rFonts w:ascii="Times New Roman" w:hAnsi="Times New Roman" w:cs="Times New Roman"/>
          <w:sz w:val="28"/>
          <w:szCs w:val="28"/>
        </w:rPr>
        <w:t>указывается значение КПП клиента;</w:t>
      </w:r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Плательщик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2D4E3A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перечисления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ицевых счетов, открытых на </w:t>
      </w:r>
      <w:r w:rsidR="00532361" w:rsidRPr="009A1894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BA47A2" w:rsidRPr="009A1894">
        <w:rPr>
          <w:rFonts w:ascii="Times New Roman" w:hAnsi="Times New Roman" w:cs="Times New Roman"/>
          <w:sz w:val="28"/>
          <w:szCs w:val="28"/>
        </w:rPr>
        <w:t>03231</w:t>
      </w:r>
      <w:r w:rsidR="00A54E21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="002D4E3A" w:rsidRPr="009A1894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CC3B8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CC3B8F" w:rsidRPr="009A1894" w:rsidDel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2D4E3A" w:rsidRPr="009A189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="00BA47A2" w:rsidRPr="009A1894">
        <w:rPr>
          <w:rFonts w:ascii="Times New Roman" w:hAnsi="Times New Roman" w:cs="Times New Roman"/>
          <w:sz w:val="28"/>
          <w:szCs w:val="28"/>
        </w:rPr>
        <w:t xml:space="preserve">затем в скобках – </w:t>
      </w:r>
      <w:r w:rsidR="002D4E3A" w:rsidRPr="009A1894">
        <w:rPr>
          <w:rFonts w:ascii="Times New Roman" w:hAnsi="Times New Roman" w:cs="Times New Roman"/>
          <w:sz w:val="28"/>
          <w:szCs w:val="28"/>
        </w:rPr>
        <w:t>сокращенное наименование клиента и номер соответствующего лицевого счета клиента;</w:t>
      </w:r>
    </w:p>
    <w:p w:rsidR="002D4E3A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перечисления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ицевых счетов, открытых на </w:t>
      </w:r>
      <w:r w:rsidR="00532361" w:rsidRPr="009A1894">
        <w:rPr>
          <w:rFonts w:ascii="Times New Roman" w:hAnsi="Times New Roman" w:cs="Times New Roman"/>
          <w:sz w:val="28"/>
          <w:szCs w:val="28"/>
        </w:rPr>
        <w:t>казначейском</w:t>
      </w:r>
      <w:r w:rsidR="00532361" w:rsidRPr="009A1894" w:rsidDel="00532361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BA47A2" w:rsidRPr="009A1894">
        <w:rPr>
          <w:rFonts w:ascii="Times New Roman" w:hAnsi="Times New Roman" w:cs="Times New Roman"/>
          <w:sz w:val="28"/>
          <w:szCs w:val="28"/>
        </w:rPr>
        <w:t xml:space="preserve"> 03232</w:t>
      </w:r>
      <w:r w:rsidR="00532361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="002D4E3A" w:rsidRPr="009A1894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CC3B8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CC3B8F" w:rsidRPr="009A1894" w:rsidDel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2D4E3A" w:rsidRPr="009A1894">
        <w:rPr>
          <w:rFonts w:ascii="Times New Roman" w:hAnsi="Times New Roman" w:cs="Times New Roman"/>
          <w:sz w:val="28"/>
          <w:szCs w:val="28"/>
        </w:rPr>
        <w:t>района Новосибирской области, затем в скобках - сокращенное наименование клиента, а также номер соответствующего лицевого счета клиента;</w:t>
      </w:r>
    </w:p>
    <w:p w:rsidR="00A44569" w:rsidRPr="009A1894" w:rsidRDefault="00015C7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proofErr w:type="spellStart"/>
      <w:r w:rsidR="00A44569" w:rsidRPr="009A18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.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плательщика денежных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оставляется номер соответствующего </w:t>
      </w:r>
      <w:r w:rsidR="00BA47A2" w:rsidRPr="009A1894">
        <w:rPr>
          <w:rFonts w:ascii="Times New Roman" w:hAnsi="Times New Roman" w:cs="Times New Roman"/>
          <w:sz w:val="28"/>
          <w:szCs w:val="28"/>
        </w:rPr>
        <w:t>казначейского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счета, на котором открыт лицевой счет;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</w:t>
      </w:r>
      <w:r w:rsidR="002D4E3A" w:rsidRPr="009A1894">
        <w:rPr>
          <w:rFonts w:ascii="Times New Roman" w:hAnsi="Times New Roman" w:cs="Times New Roman"/>
          <w:sz w:val="28"/>
          <w:szCs w:val="28"/>
        </w:rPr>
        <w:t>случае,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когда получателем по </w:t>
      </w:r>
      <w:r w:rsidR="00C60D2A" w:rsidRPr="009A1894">
        <w:rPr>
          <w:rFonts w:ascii="Times New Roman" w:hAnsi="Times New Roman" w:cs="Times New Roman"/>
          <w:sz w:val="28"/>
          <w:szCs w:val="28"/>
        </w:rPr>
        <w:t>распоряжению</w:t>
      </w:r>
      <w:r w:rsidRPr="009A1894">
        <w:rPr>
          <w:rFonts w:ascii="Times New Roman" w:hAnsi="Times New Roman" w:cs="Times New Roman"/>
          <w:sz w:val="28"/>
          <w:szCs w:val="28"/>
        </w:rPr>
        <w:t xml:space="preserve">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</w:t>
      </w:r>
      <w:r w:rsidR="00C60D2A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- в случае перечисления средств с лицевых счетов, открытых на балансовом 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60D2A" w:rsidRPr="009A1894">
        <w:rPr>
          <w:rFonts w:ascii="Times New Roman" w:hAnsi="Times New Roman" w:cs="Times New Roman"/>
          <w:sz w:val="28"/>
          <w:szCs w:val="28"/>
        </w:rPr>
        <w:t>03231</w:t>
      </w:r>
      <w:r w:rsidR="00F33A6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8847C7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8847C7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перед текстовым указанием назначения платежа в скобках проставляются </w:t>
      </w:r>
      <w:r w:rsidR="00C60D2A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которыми производятся </w:t>
      </w:r>
      <w:r w:rsidR="00C60D2A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и номер лицевого счета финансового органа </w:t>
      </w:r>
      <w:r w:rsidR="002D4E3A" w:rsidRPr="009A18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B8F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CC3B8F" w:rsidRPr="009A1894" w:rsidDel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2D4E3A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02</w:t>
      </w:r>
      <w:r w:rsidR="00F33A6E" w:rsidRPr="009A1894">
        <w:rPr>
          <w:rFonts w:ascii="Times New Roman" w:hAnsi="Times New Roman" w:cs="Times New Roman"/>
          <w:sz w:val="28"/>
          <w:szCs w:val="28"/>
        </w:rPr>
        <w:t xml:space="preserve">513034400, </w:t>
      </w:r>
      <w:r w:rsidRPr="009A1894">
        <w:rPr>
          <w:rFonts w:ascii="Times New Roman" w:hAnsi="Times New Roman" w:cs="Times New Roman"/>
          <w:sz w:val="28"/>
          <w:szCs w:val="28"/>
        </w:rPr>
        <w:t>затем иная необходимая для исполнения бюджета информация;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случае осуществления </w:t>
      </w:r>
      <w:r w:rsidR="00C60D2A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получатели </w:t>
      </w:r>
      <w:r w:rsidR="008847C7">
        <w:rPr>
          <w:rFonts w:ascii="Times New Roman" w:hAnsi="Times New Roman" w:cs="Times New Roman"/>
          <w:sz w:val="28"/>
          <w:szCs w:val="28"/>
        </w:rPr>
        <w:t>средств обязаны указать в поле «</w:t>
      </w:r>
      <w:r w:rsidRPr="009A1894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8847C7">
        <w:rPr>
          <w:rFonts w:ascii="Times New Roman" w:hAnsi="Times New Roman" w:cs="Times New Roman"/>
          <w:sz w:val="28"/>
          <w:szCs w:val="28"/>
        </w:rPr>
        <w:t>» и в поле «</w:t>
      </w:r>
      <w:r w:rsidR="00C60D2A" w:rsidRPr="009A1894">
        <w:rPr>
          <w:rFonts w:ascii="Times New Roman" w:hAnsi="Times New Roman" w:cs="Times New Roman"/>
          <w:sz w:val="28"/>
          <w:szCs w:val="28"/>
        </w:rPr>
        <w:t>НПА</w:t>
      </w:r>
      <w:r w:rsidR="008847C7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(в детализации </w:t>
      </w:r>
      <w:r w:rsidR="00C60D2A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) соответствующий распорядительный акт, на основании которого выделены денежные средства из резервного фонда</w:t>
      </w:r>
      <w:r w:rsidR="00C60D2A"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60D2A" w:rsidRPr="009A1894">
        <w:rPr>
          <w:rFonts w:ascii="Times New Roman" w:hAnsi="Times New Roman" w:cs="Times New Roman"/>
          <w:sz w:val="28"/>
          <w:szCs w:val="28"/>
        </w:rPr>
        <w:t>приложить</w:t>
      </w:r>
      <w:proofErr w:type="gramEnd"/>
      <w:r w:rsidR="00C60D2A" w:rsidRPr="009A1894">
        <w:rPr>
          <w:rFonts w:ascii="Times New Roman" w:hAnsi="Times New Roman" w:cs="Times New Roman"/>
          <w:sz w:val="28"/>
          <w:szCs w:val="28"/>
        </w:rPr>
        <w:t xml:space="preserve"> графический файл с изображением указанного распорядительного акта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- в случае перечисления средств на лицевые счета бюджетных и автономных учреждений, открытые на балансовом 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60D2A" w:rsidRPr="009A1894">
        <w:rPr>
          <w:rFonts w:ascii="Times New Roman" w:hAnsi="Times New Roman" w:cs="Times New Roman"/>
          <w:sz w:val="28"/>
          <w:szCs w:val="28"/>
        </w:rPr>
        <w:t>03234</w:t>
      </w:r>
      <w:r w:rsidR="00C433D9" w:rsidRPr="009A1894">
        <w:rPr>
          <w:rFonts w:ascii="Times New Roman" w:hAnsi="Times New Roman" w:cs="Times New Roman"/>
          <w:sz w:val="28"/>
          <w:szCs w:val="28"/>
        </w:rPr>
        <w:t>---------------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в поле "Назначение платежа" указываются код доходов и коды дополнительных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</w:t>
      </w:r>
      <w:r w:rsidR="00BF5ABB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 текстовым указанием назначения платежа).</w:t>
      </w:r>
      <w:proofErr w:type="gramEnd"/>
    </w:p>
    <w:p w:rsidR="00A44569" w:rsidRPr="009A1894" w:rsidRDefault="00C433D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5.3.4. </w:t>
      </w:r>
      <w:r w:rsidR="00BF5ABB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за счет соответствующих средств </w:t>
      </w:r>
      <w:r w:rsidRPr="009A1894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44569" w:rsidRPr="009A1894">
        <w:rPr>
          <w:rFonts w:ascii="Times New Roman" w:hAnsi="Times New Roman" w:cs="Times New Roman"/>
          <w:sz w:val="28"/>
          <w:szCs w:val="28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A44569" w:rsidRPr="009A1894" w:rsidRDefault="00BF5ABB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 отдельным направлениям расходов могут осуществляться с учетом процедур дополнительного согласования, установленных иными </w:t>
      </w:r>
      <w:r w:rsidR="00C433D9" w:rsidRPr="009A1894">
        <w:rPr>
          <w:rFonts w:ascii="Times New Roman" w:hAnsi="Times New Roman" w:cs="Times New Roman"/>
          <w:sz w:val="28"/>
          <w:szCs w:val="28"/>
        </w:rPr>
        <w:t>распоряжениями Главы</w:t>
      </w:r>
      <w:r w:rsidR="008B4FF0" w:rsidRPr="009A18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BF5ABB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восстановленных </w:t>
      </w:r>
      <w:r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5.3.5. 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Федерации, по которым был произведен кассовый расход.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Клиент самостоятельно информирует дебитора о требованиях по оформлению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90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5.2.5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при этом:</w:t>
      </w:r>
    </w:p>
    <w:p w:rsidR="00A44569" w:rsidRPr="009A1894" w:rsidRDefault="008847C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дебитора должна содержаться ссылка на номер и дату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клиента, на основании которого ранее был произведен платеж, либо указаны иные причины возврата средств;</w:t>
      </w:r>
    </w:p>
    <w:p w:rsidR="00A44569" w:rsidRPr="009A1894" w:rsidRDefault="008847C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«Назначение платежа»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дебитора должны быть указаны коды дополнительных классификаторов, по которым ранее был произведен кассовый расход;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поле 104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должны быть указаны коды классификации расходов бюджетов Российской Федерации, по которым ранее был произведен кассовый расход.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48"/>
      <w:bookmarkEnd w:id="34"/>
      <w:r w:rsidRPr="009A1894">
        <w:rPr>
          <w:rFonts w:ascii="Times New Roman" w:hAnsi="Times New Roman" w:cs="Times New Roman"/>
          <w:sz w:val="28"/>
          <w:szCs w:val="28"/>
        </w:rPr>
        <w:t xml:space="preserve">5.3.6. 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распоряжениями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клиента в доход </w:t>
      </w:r>
      <w:r w:rsidR="00C433D9" w:rsidRPr="009A1894">
        <w:rPr>
          <w:rFonts w:ascii="Times New Roman" w:hAnsi="Times New Roman" w:cs="Times New Roman"/>
          <w:sz w:val="28"/>
          <w:szCs w:val="28"/>
        </w:rPr>
        <w:t>мест</w:t>
      </w:r>
      <w:r w:rsidRPr="009A1894">
        <w:rPr>
          <w:rFonts w:ascii="Times New Roman" w:hAnsi="Times New Roman" w:cs="Times New Roman"/>
          <w:sz w:val="28"/>
          <w:szCs w:val="28"/>
        </w:rPr>
        <w:t>ного бюджета, при этом:</w:t>
      </w:r>
    </w:p>
    <w:p w:rsidR="00A44569" w:rsidRPr="009A1894" w:rsidRDefault="008847C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клиента должна содержаться ссылка на номер и дату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дебитора, на основании которого ранее был отражен на лицевом счете клиента возврат дебиторской задолженности;</w:t>
      </w:r>
    </w:p>
    <w:p w:rsidR="00A44569" w:rsidRPr="009A1894" w:rsidRDefault="008847C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указываются реквизиты соответствующего администратора доходов;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поле 104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BF5ABB" w:rsidRPr="009A1894" w:rsidDel="00BF5ABB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клиента должны быть указаны коды классификации доходов бюджетов Российской Федерации, по которым поступившие средства будут отражены в доходах </w:t>
      </w:r>
      <w:r w:rsidR="00C433D9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тного бюджета на лицевом счете администратора доходов;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несоблюдения клиентом срока, установленного </w:t>
      </w:r>
      <w:hyperlink w:anchor="P548" w:history="1">
        <w:r w:rsidRPr="009A1894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настоящей статьи, операции по соответствующему лицевому счету клиента не осуществляются до получения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клиента, оформленных в соответствии с требованиями настоящего пункта.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5.3.7. </w:t>
      </w:r>
      <w:r w:rsidR="00BF5ABB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 восстановление </w:t>
      </w:r>
      <w:r w:rsidR="00BF5ABB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</w:t>
      </w:r>
      <w:r w:rsidR="00BF5ABB" w:rsidRPr="009A1894">
        <w:rPr>
          <w:rFonts w:ascii="Times New Roman" w:hAnsi="Times New Roman" w:cs="Times New Roman"/>
          <w:sz w:val="28"/>
          <w:szCs w:val="28"/>
        </w:rPr>
        <w:t>казначейских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5.3.8.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перечисление налогов, сборов и иных обязательных платежей в бюджетную систему Российской Федерации заполняются в соответствии с </w:t>
      </w:r>
      <w:hyperlink r:id="rId15" w:history="1">
        <w:r w:rsidRPr="009A189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643AB" w:rsidRPr="009A1894">
        <w:rPr>
          <w:rFonts w:ascii="Times New Roman" w:hAnsi="Times New Roman" w:cs="Times New Roman"/>
          <w:sz w:val="28"/>
          <w:szCs w:val="28"/>
        </w:rPr>
        <w:t xml:space="preserve"> указания информации </w:t>
      </w:r>
      <w:r w:rsidRPr="009A1894">
        <w:rPr>
          <w:rFonts w:ascii="Times New Roman" w:hAnsi="Times New Roman" w:cs="Times New Roman"/>
          <w:sz w:val="28"/>
          <w:szCs w:val="28"/>
        </w:rPr>
        <w:t>в</w:t>
      </w:r>
      <w:r w:rsidR="00F643AB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05BDC" w:rsidRPr="009A1894">
        <w:rPr>
          <w:rFonts w:ascii="Times New Roman" w:hAnsi="Times New Roman" w:cs="Times New Roman"/>
          <w:sz w:val="28"/>
          <w:szCs w:val="28"/>
        </w:rPr>
        <w:t>реквизитах 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в уплату </w:t>
      </w:r>
      <w:r w:rsidR="00F643AB" w:rsidRPr="009A1894">
        <w:rPr>
          <w:rFonts w:ascii="Times New Roman" w:hAnsi="Times New Roman" w:cs="Times New Roman"/>
          <w:sz w:val="28"/>
          <w:szCs w:val="28"/>
        </w:rPr>
        <w:t>плат</w:t>
      </w:r>
      <w:r w:rsidRPr="009A1894">
        <w:rPr>
          <w:rFonts w:ascii="Times New Roman" w:hAnsi="Times New Roman" w:cs="Times New Roman"/>
          <w:sz w:val="28"/>
          <w:szCs w:val="28"/>
        </w:rPr>
        <w:t xml:space="preserve">ежей в бюджетную систему Российской Федерации, утвержденными приказом Минфина России от 12.11.2013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107н.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5.3.9. Получатели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BF5ABB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за счет соответствующих средств представляют </w:t>
      </w:r>
      <w:r w:rsidR="00BF5ABB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электр</w:t>
      </w:r>
      <w:r w:rsidR="00BE34F4" w:rsidRPr="009A1894">
        <w:rPr>
          <w:rFonts w:ascii="Times New Roman" w:hAnsi="Times New Roman" w:cs="Times New Roman"/>
          <w:sz w:val="28"/>
          <w:szCs w:val="28"/>
        </w:rPr>
        <w:t xml:space="preserve">онном виде посредством </w:t>
      </w:r>
      <w:r w:rsidR="00E53DC4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BF5ABB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в электронном виде на осуществление </w:t>
      </w:r>
      <w:r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A44569" w:rsidRPr="009A1894" w:rsidRDefault="00BF5ABB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в электронном виде на осуществление </w:t>
      </w:r>
      <w:r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отсутствия у клиента ЭП, </w:t>
      </w:r>
      <w:r w:rsidR="00BF5ABB" w:rsidRPr="009A1894">
        <w:rPr>
          <w:rFonts w:ascii="Times New Roman" w:hAnsi="Times New Roman" w:cs="Times New Roman"/>
          <w:sz w:val="28"/>
          <w:szCs w:val="28"/>
        </w:rPr>
        <w:t>перечисления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</w:t>
      </w:r>
      <w:r w:rsidR="000403EE" w:rsidRPr="009A1894"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="00E53DC4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Если дата </w:t>
      </w:r>
      <w:r w:rsidR="00BF5ABB" w:rsidRPr="009A189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не соответствует дате </w:t>
      </w:r>
      <w:r w:rsidR="00154A4C" w:rsidRPr="009A1894">
        <w:rPr>
          <w:rFonts w:ascii="Times New Roman" w:hAnsi="Times New Roman" w:cs="Times New Roman"/>
          <w:sz w:val="28"/>
          <w:szCs w:val="28"/>
        </w:rPr>
        <w:t>его фактического представления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более чем на один день, представитель клиента обязан на втором экземпляре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указать дату его фактического представления.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569"/>
      <w:bookmarkEnd w:id="35"/>
      <w:r w:rsidRPr="009A1894">
        <w:rPr>
          <w:rFonts w:ascii="Times New Roman" w:hAnsi="Times New Roman" w:cs="Times New Roman"/>
          <w:sz w:val="28"/>
          <w:szCs w:val="28"/>
        </w:rPr>
        <w:t xml:space="preserve">5.3.10. </w:t>
      </w:r>
      <w:r w:rsidR="00154A4C" w:rsidRPr="009A1894">
        <w:rPr>
          <w:rFonts w:ascii="Times New Roman" w:hAnsi="Times New Roman" w:cs="Times New Roman"/>
          <w:sz w:val="28"/>
          <w:szCs w:val="28"/>
        </w:rPr>
        <w:t>П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редставленные клиентом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проверяются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правильность оформления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" w:history="1">
        <w:r w:rsidRPr="009A189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средств, утвержденным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Центральным банком Российской Федерации 19.06.2012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383-П и настоящим Порядком;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соответствие бумажной и электронной копий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случае отсутствия ЭП;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в) подлинность подписей на бумажном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случае отсутствия ЭП;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г) соответствие назначения платежа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в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3E4AAA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д) наличие активной ЭП на электронной копии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при использовании ЭП;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е) наличие остатка денежных средств на лицевом счете (для средств во временном распоряжении);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ё) наличие достаточного остатка бюджетных ассигнований на лицевом счете по </w:t>
      </w:r>
      <w:r w:rsidR="003E4AAA" w:rsidRPr="009A1894">
        <w:rPr>
          <w:rFonts w:ascii="Times New Roman" w:hAnsi="Times New Roman" w:cs="Times New Roman"/>
          <w:sz w:val="28"/>
          <w:szCs w:val="28"/>
        </w:rPr>
        <w:t xml:space="preserve">КБК </w:t>
      </w:r>
      <w:r w:rsidRPr="009A1894">
        <w:rPr>
          <w:rFonts w:ascii="Times New Roman" w:hAnsi="Times New Roman" w:cs="Times New Roman"/>
          <w:sz w:val="28"/>
          <w:szCs w:val="28"/>
        </w:rPr>
        <w:t xml:space="preserve">РФ и </w:t>
      </w:r>
      <w:r w:rsidR="00AF0F50" w:rsidRPr="009A1894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9A1894">
        <w:rPr>
          <w:rFonts w:ascii="Times New Roman" w:hAnsi="Times New Roman" w:cs="Times New Roman"/>
          <w:sz w:val="28"/>
          <w:szCs w:val="28"/>
        </w:rPr>
        <w:t>дополнительных классификаторов;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ж) соответствие производимых </w:t>
      </w:r>
      <w:r w:rsidR="003E4AAA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учтенным на лицевом счете бюджетным и денежным обязательствам;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з) соответствие производимых </w:t>
      </w:r>
      <w:r w:rsidR="003E4AAA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показателям кассового плана по </w:t>
      </w:r>
      <w:r w:rsidR="003E4AAA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РФ и </w:t>
      </w:r>
      <w:r w:rsidR="00AF0F50" w:rsidRPr="009A1894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9A1894">
        <w:rPr>
          <w:rFonts w:ascii="Times New Roman" w:hAnsi="Times New Roman" w:cs="Times New Roman"/>
          <w:sz w:val="28"/>
          <w:szCs w:val="28"/>
        </w:rPr>
        <w:t>дополнительных классификаторов;</w:t>
      </w:r>
    </w:p>
    <w:p w:rsidR="00A44569" w:rsidRPr="009A1894" w:rsidRDefault="002A7C5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и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) соответствие производимых </w:t>
      </w:r>
      <w:r w:rsidR="003E4AAA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подтверждающим документам, прилагаемым в виде графических файлов с изображением документов;</w:t>
      </w:r>
    </w:p>
    <w:p w:rsidR="00A44569" w:rsidRPr="009A1894" w:rsidRDefault="002A7C5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</w:t>
      </w:r>
      <w:r w:rsidR="00A44569" w:rsidRPr="009A1894">
        <w:rPr>
          <w:rFonts w:ascii="Times New Roman" w:hAnsi="Times New Roman" w:cs="Times New Roman"/>
          <w:sz w:val="28"/>
          <w:szCs w:val="28"/>
        </w:rPr>
        <w:t>) соответствие иным установленным требованиям.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5.3.1</w:t>
      </w:r>
      <w:r w:rsidR="00737BE9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Прошедшие контроль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установленном порядке формируются в реестры </w:t>
      </w:r>
      <w:r w:rsidR="003E4AAA" w:rsidRPr="009A1894">
        <w:rPr>
          <w:rFonts w:ascii="Times New Roman" w:hAnsi="Times New Roman" w:cs="Times New Roman"/>
          <w:sz w:val="28"/>
          <w:szCs w:val="28"/>
        </w:rPr>
        <w:t>распоряжений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оплату расходов.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Сформированные реестры, подписанные </w:t>
      </w:r>
      <w:r w:rsidR="00737BE9" w:rsidRPr="009A1894">
        <w:rPr>
          <w:rFonts w:ascii="Times New Roman" w:hAnsi="Times New Roman" w:cs="Times New Roman"/>
          <w:sz w:val="28"/>
          <w:szCs w:val="28"/>
        </w:rPr>
        <w:t>Главой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направляются в Управление Федерального казначейства по Новосибирской области для осуществления </w:t>
      </w:r>
      <w:r w:rsidR="003E4AAA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 соответствующего </w:t>
      </w:r>
      <w:r w:rsidR="003E4AAA" w:rsidRPr="009A1894">
        <w:rPr>
          <w:rFonts w:ascii="Times New Roman" w:hAnsi="Times New Roman" w:cs="Times New Roman"/>
          <w:sz w:val="28"/>
          <w:szCs w:val="28"/>
        </w:rPr>
        <w:t>казначейского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5.3.1</w:t>
      </w:r>
      <w:r w:rsidR="00737BE9" w:rsidRPr="009A1894">
        <w:rPr>
          <w:rFonts w:ascii="Times New Roman" w:hAnsi="Times New Roman" w:cs="Times New Roman"/>
          <w:sz w:val="28"/>
          <w:szCs w:val="28"/>
        </w:rPr>
        <w:t>2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Изменение </w:t>
      </w:r>
      <w:r w:rsidR="003E4AAA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AF0F50" w:rsidRPr="009A1894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9A1894">
        <w:rPr>
          <w:rFonts w:ascii="Times New Roman" w:hAnsi="Times New Roman" w:cs="Times New Roman"/>
          <w:sz w:val="28"/>
          <w:szCs w:val="28"/>
        </w:rPr>
        <w:t xml:space="preserve">дополнительных классификаторов в произведенных клиентом кассовых расходах осуществляется в соответствии с </w:t>
      </w:r>
      <w:hyperlink w:anchor="P1038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047027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5.3.1</w:t>
      </w:r>
      <w:r w:rsidR="00737BE9" w:rsidRPr="009A1894">
        <w:rPr>
          <w:rFonts w:ascii="Times New Roman" w:hAnsi="Times New Roman" w:cs="Times New Roman"/>
          <w:sz w:val="28"/>
          <w:szCs w:val="28"/>
        </w:rPr>
        <w:t>3</w:t>
      </w:r>
      <w:r w:rsidRPr="009A1894">
        <w:rPr>
          <w:rFonts w:ascii="Times New Roman" w:hAnsi="Times New Roman" w:cs="Times New Roman"/>
          <w:sz w:val="28"/>
          <w:szCs w:val="28"/>
        </w:rPr>
        <w:t>. Контроль по средствам, поступающим во временное распоряжение казенных учреждений, осуществляет главный распорядитель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направлениями использования средств, указанными в Разрешении.</w:t>
      </w:r>
    </w:p>
    <w:p w:rsidR="00737BE9" w:rsidRPr="009A1894" w:rsidRDefault="00737BE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605"/>
      <w:bookmarkEnd w:id="36"/>
    </w:p>
    <w:p w:rsidR="00A44569" w:rsidRPr="009A1894" w:rsidRDefault="00A44569" w:rsidP="008847C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6. Невыясненные поступления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6.1. Основанием для учета в качестве невыясненных поступлений средств, зачисленных на </w:t>
      </w:r>
      <w:r w:rsidR="00CC7EF4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C7EF4" w:rsidRPr="009A1894">
        <w:rPr>
          <w:rFonts w:ascii="Times New Roman" w:hAnsi="Times New Roman" w:cs="Times New Roman"/>
          <w:sz w:val="28"/>
          <w:szCs w:val="28"/>
        </w:rPr>
        <w:t>03231</w:t>
      </w:r>
      <w:r w:rsidR="00F33A6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>, являются: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отсутствие в </w:t>
      </w:r>
      <w:r w:rsidR="00CC7EF4" w:rsidRPr="009A1894">
        <w:rPr>
          <w:rFonts w:ascii="Times New Roman" w:hAnsi="Times New Roman" w:cs="Times New Roman"/>
          <w:sz w:val="28"/>
          <w:szCs w:val="28"/>
        </w:rPr>
        <w:t>распоряжении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C7EF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а также указание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несуществующего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C7EF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несоответствие типа средств данному </w:t>
      </w:r>
      <w:r w:rsidR="00CC7EF4" w:rsidRPr="009A1894">
        <w:rPr>
          <w:rFonts w:ascii="Times New Roman" w:hAnsi="Times New Roman" w:cs="Times New Roman"/>
          <w:sz w:val="28"/>
          <w:szCs w:val="28"/>
        </w:rPr>
        <w:t>казначейскому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в) отсутствие в поле "Получатель" наименования </w:t>
      </w:r>
      <w:r w:rsidR="008E05EB" w:rsidRPr="009A18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05EC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9E05EC" w:rsidRPr="009A1894" w:rsidDel="009E05EC">
        <w:rPr>
          <w:rFonts w:ascii="Times New Roman" w:hAnsi="Times New Roman" w:cs="Times New Roman"/>
          <w:sz w:val="28"/>
          <w:szCs w:val="28"/>
        </w:rPr>
        <w:t xml:space="preserve"> </w:t>
      </w:r>
      <w:r w:rsidR="008E05EB" w:rsidRPr="009A1894">
        <w:rPr>
          <w:rFonts w:ascii="Times New Roman" w:hAnsi="Times New Roman" w:cs="Times New Roman"/>
          <w:sz w:val="28"/>
          <w:szCs w:val="28"/>
        </w:rPr>
        <w:t>района</w:t>
      </w:r>
      <w:r w:rsidR="008B4FF0" w:rsidRPr="009A18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а также неверное </w:t>
      </w:r>
      <w:r w:rsidR="00CC7EF4" w:rsidRPr="009A1894">
        <w:rPr>
          <w:rFonts w:ascii="Times New Roman" w:hAnsi="Times New Roman" w:cs="Times New Roman"/>
          <w:sz w:val="28"/>
          <w:szCs w:val="28"/>
        </w:rPr>
        <w:t xml:space="preserve">его </w:t>
      </w:r>
      <w:r w:rsidRPr="009A1894">
        <w:rPr>
          <w:rFonts w:ascii="Times New Roman" w:hAnsi="Times New Roman" w:cs="Times New Roman"/>
          <w:sz w:val="28"/>
          <w:szCs w:val="28"/>
        </w:rPr>
        <w:t>указание;</w:t>
      </w:r>
    </w:p>
    <w:p w:rsidR="00A44569" w:rsidRPr="009A1894" w:rsidRDefault="008847C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отсутствие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номера лицевого счета финансового органа</w:t>
      </w:r>
      <w:r w:rsidR="008E05EB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9E05EC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9E05EC" w:rsidRPr="009A1894" w:rsidDel="009E05EC">
        <w:rPr>
          <w:rFonts w:ascii="Times New Roman" w:hAnsi="Times New Roman" w:cs="Times New Roman"/>
          <w:sz w:val="28"/>
          <w:szCs w:val="28"/>
        </w:rPr>
        <w:t xml:space="preserve"> </w:t>
      </w:r>
      <w:r w:rsidR="008E05EB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FE79DB" w:rsidRPr="009A1894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области, а также неверное указание данного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д) </w:t>
      </w:r>
      <w:r w:rsidR="008E05EB" w:rsidRPr="009A1894">
        <w:rPr>
          <w:rFonts w:ascii="Times New Roman" w:hAnsi="Times New Roman" w:cs="Times New Roman"/>
          <w:sz w:val="28"/>
          <w:szCs w:val="28"/>
        </w:rPr>
        <w:t>не заполнение</w:t>
      </w:r>
      <w:r w:rsidR="008847C7">
        <w:rPr>
          <w:rFonts w:ascii="Times New Roman" w:hAnsi="Times New Roman" w:cs="Times New Roman"/>
          <w:sz w:val="28"/>
          <w:szCs w:val="28"/>
        </w:rPr>
        <w:t xml:space="preserve"> полей «ИНН»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r w:rsidR="008847C7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КПП</w:t>
      </w:r>
      <w:r w:rsidR="008847C7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6.2. Основанием для учета в качестве невыясненных поступлений средств, зачисленных на </w:t>
      </w:r>
      <w:r w:rsidR="00CC7EF4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C7EF4" w:rsidRPr="009A1894">
        <w:rPr>
          <w:rFonts w:ascii="Times New Roman" w:hAnsi="Times New Roman" w:cs="Times New Roman"/>
          <w:sz w:val="28"/>
          <w:szCs w:val="28"/>
        </w:rPr>
        <w:t>03232</w:t>
      </w:r>
      <w:r w:rsidR="00F33A6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>, являются: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отсутствие в </w:t>
      </w:r>
      <w:r w:rsidR="00CC7EF4" w:rsidRPr="009A1894">
        <w:rPr>
          <w:rFonts w:ascii="Times New Roman" w:hAnsi="Times New Roman" w:cs="Times New Roman"/>
          <w:sz w:val="28"/>
          <w:szCs w:val="28"/>
        </w:rPr>
        <w:t>распоряжении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номера лицевого счета клиента, а также указание ошибочного номера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несоответствие указанного лицевого счета клиента указанному наименованию клиента.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6.3. </w:t>
      </w:r>
      <w:r w:rsidR="00E4678D" w:rsidRPr="009A1894">
        <w:rPr>
          <w:rFonts w:ascii="Times New Roman" w:hAnsi="Times New Roman" w:cs="Times New Roman"/>
          <w:sz w:val="28"/>
          <w:szCs w:val="28"/>
        </w:rPr>
        <w:t xml:space="preserve">Клиентам </w:t>
      </w:r>
      <w:proofErr w:type="gramStart"/>
      <w:r w:rsidR="00E4678D" w:rsidRPr="009A1894">
        <w:rPr>
          <w:rFonts w:ascii="Times New Roman" w:hAnsi="Times New Roman" w:cs="Times New Roman"/>
          <w:sz w:val="28"/>
          <w:szCs w:val="28"/>
        </w:rPr>
        <w:t>предоставляются Справки</w:t>
      </w:r>
      <w:proofErr w:type="gramEnd"/>
      <w:r w:rsidR="00E4678D" w:rsidRPr="009A1894">
        <w:rPr>
          <w:rFonts w:ascii="Times New Roman" w:hAnsi="Times New Roman" w:cs="Times New Roman"/>
          <w:sz w:val="28"/>
          <w:szCs w:val="28"/>
        </w:rPr>
        <w:t xml:space="preserve"> о невыясненных поступлениях (приложение №6.1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6.4.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</w:t>
      </w:r>
      <w:r w:rsidR="00E53DC4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платежа (</w:t>
      </w:r>
      <w:hyperlink w:anchor="P2378" w:history="1">
        <w:r w:rsidRPr="009A189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410C0" w:rsidRPr="009A1894">
          <w:rPr>
            <w:rFonts w:ascii="Times New Roman" w:hAnsi="Times New Roman" w:cs="Times New Roman"/>
            <w:sz w:val="28"/>
            <w:szCs w:val="28"/>
          </w:rPr>
          <w:t>№</w:t>
        </w:r>
        <w:r w:rsidRPr="009A1894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Порядку), на бумажном носителе.</w:t>
      </w:r>
    </w:p>
    <w:p w:rsidR="00A44569" w:rsidRPr="009A1894" w:rsidRDefault="002A04F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6.5. Р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клиентами уведомлений об уточнении вида и принадлежности платежа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A44569" w:rsidRPr="009A1894">
        <w:rPr>
          <w:rFonts w:ascii="Times New Roman" w:hAnsi="Times New Roman" w:cs="Times New Roman"/>
          <w:sz w:val="28"/>
          <w:szCs w:val="28"/>
        </w:rPr>
        <w:t>не позднее второго рабочего дня, следующего за днем представления уведомления.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должны быть обработаны и отражены на лицевых счетах клиентов по соответствующим </w:t>
      </w:r>
      <w:r w:rsidR="00CC7EF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r w:rsidR="00CC7EF4" w:rsidRPr="009A1894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9A1894">
        <w:rPr>
          <w:rFonts w:ascii="Times New Roman" w:hAnsi="Times New Roman" w:cs="Times New Roman"/>
          <w:sz w:val="28"/>
          <w:szCs w:val="28"/>
        </w:rPr>
        <w:t>дополнительных классификаторов либо отклонены с указанием причины отклонения.</w:t>
      </w:r>
    </w:p>
    <w:p w:rsidR="00A44569" w:rsidRPr="009A1894" w:rsidRDefault="002A04F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6.6. П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редставленные уведомления об уточнении вида и принадлежности платежа проверяются 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наличие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ЭП на уведомлении при использовании ЭП;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6.7. В случае если </w:t>
      </w:r>
      <w:r w:rsidR="00CC7EF4" w:rsidRPr="009A1894">
        <w:rPr>
          <w:rFonts w:ascii="Times New Roman" w:hAnsi="Times New Roman" w:cs="Times New Roman"/>
          <w:sz w:val="28"/>
          <w:szCs w:val="28"/>
        </w:rPr>
        <w:t>распоряжение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не позволяет определить клиента, которому предназначается платеж, уч</w:t>
      </w:r>
      <w:r w:rsidR="008847C7">
        <w:rPr>
          <w:rFonts w:ascii="Times New Roman" w:hAnsi="Times New Roman" w:cs="Times New Roman"/>
          <w:sz w:val="28"/>
          <w:szCs w:val="28"/>
        </w:rPr>
        <w:t>тенный как «Невыясненные поступления»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</w:t>
      </w:r>
      <w:r w:rsidR="00CC7EF4" w:rsidRPr="009A1894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CC7EF4" w:rsidRPr="009A1894">
        <w:rPr>
          <w:rFonts w:ascii="Times New Roman" w:hAnsi="Times New Roman" w:cs="Times New Roman"/>
          <w:sz w:val="28"/>
          <w:szCs w:val="28"/>
        </w:rPr>
        <w:t>03232</w:t>
      </w:r>
      <w:r w:rsidR="00F33A6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, либо получатель средств не обслуживается в </w:t>
      </w:r>
      <w:r w:rsidR="005349AC" w:rsidRPr="009A1894">
        <w:rPr>
          <w:rFonts w:ascii="Times New Roman" w:hAnsi="Times New Roman" w:cs="Times New Roman"/>
          <w:sz w:val="28"/>
          <w:szCs w:val="28"/>
        </w:rPr>
        <w:t>А</w:t>
      </w:r>
      <w:r w:rsidR="002A04FF" w:rsidRPr="009A1894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="002A04FF" w:rsidRPr="009A1894">
        <w:rPr>
          <w:rFonts w:ascii="Times New Roman" w:hAnsi="Times New Roman" w:cs="Times New Roman"/>
          <w:sz w:val="28"/>
          <w:szCs w:val="28"/>
        </w:rPr>
        <w:t xml:space="preserve">то </w:t>
      </w:r>
      <w:r w:rsidRPr="009A1894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2A04FF" w:rsidRPr="009A1894">
        <w:rPr>
          <w:rFonts w:ascii="Times New Roman" w:hAnsi="Times New Roman" w:cs="Times New Roman"/>
          <w:sz w:val="28"/>
          <w:szCs w:val="28"/>
        </w:rPr>
        <w:t xml:space="preserve">платеж </w:t>
      </w:r>
      <w:r w:rsidRPr="009A1894">
        <w:rPr>
          <w:rFonts w:ascii="Times New Roman" w:hAnsi="Times New Roman" w:cs="Times New Roman"/>
          <w:sz w:val="28"/>
          <w:szCs w:val="28"/>
        </w:rPr>
        <w:t>возвращает</w:t>
      </w:r>
      <w:r w:rsidR="002A04FF" w:rsidRPr="009A1894">
        <w:rPr>
          <w:rFonts w:ascii="Times New Roman" w:hAnsi="Times New Roman" w:cs="Times New Roman"/>
          <w:sz w:val="28"/>
          <w:szCs w:val="28"/>
        </w:rPr>
        <w:t xml:space="preserve">ся </w:t>
      </w:r>
      <w:r w:rsidRPr="009A1894">
        <w:rPr>
          <w:rFonts w:ascii="Times New Roman" w:hAnsi="Times New Roman" w:cs="Times New Roman"/>
          <w:sz w:val="28"/>
          <w:szCs w:val="28"/>
        </w:rPr>
        <w:t>отправителю.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6.8. В случае если клиент отказывается</w:t>
      </w:r>
      <w:r w:rsidR="008847C7">
        <w:rPr>
          <w:rFonts w:ascii="Times New Roman" w:hAnsi="Times New Roman" w:cs="Times New Roman"/>
          <w:sz w:val="28"/>
          <w:szCs w:val="28"/>
        </w:rPr>
        <w:t xml:space="preserve"> учитывать сумму, учтенную как «</w:t>
      </w:r>
      <w:r w:rsidRPr="009A1894">
        <w:rPr>
          <w:rFonts w:ascii="Times New Roman" w:hAnsi="Times New Roman" w:cs="Times New Roman"/>
          <w:sz w:val="28"/>
          <w:szCs w:val="28"/>
        </w:rPr>
        <w:t>Невыясненные поступления</w:t>
      </w:r>
      <w:r w:rsidR="008847C7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>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платеж необходимо вернуть плательщику;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платеж необходимо зачислить в доход </w:t>
      </w:r>
      <w:r w:rsidR="006A6151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тного бюджета.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письме в обязательном порядке указываются реквизиты для перечисления средств, а также, при необходимости, </w:t>
      </w:r>
      <w:r w:rsidR="00CC7EF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>, по которым поступившие средства будут отражены на лицевом счете администратора доходов или отправителя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6.9. 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</w:t>
      </w:r>
      <w:r w:rsidR="00CC7EF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r w:rsidR="00AF0F50" w:rsidRPr="009A1894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9A1894">
        <w:rPr>
          <w:rFonts w:ascii="Times New Roman" w:hAnsi="Times New Roman" w:cs="Times New Roman"/>
          <w:sz w:val="28"/>
          <w:szCs w:val="28"/>
        </w:rPr>
        <w:t xml:space="preserve">дополнительным классификаторам, по которым денежные средства были зачислены на лицевой счет получателя средств. При этом в назначении платежа </w:t>
      </w:r>
      <w:r w:rsidR="00CC7EF4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1E6DEE" w:rsidRPr="009A1894">
        <w:rPr>
          <w:rFonts w:ascii="Times New Roman" w:hAnsi="Times New Roman" w:cs="Times New Roman"/>
          <w:sz w:val="28"/>
          <w:szCs w:val="28"/>
        </w:rPr>
        <w:t>клиент</w:t>
      </w:r>
      <w:r w:rsidRPr="009A1894">
        <w:rPr>
          <w:rFonts w:ascii="Times New Roman" w:hAnsi="Times New Roman" w:cs="Times New Roman"/>
          <w:sz w:val="28"/>
          <w:szCs w:val="28"/>
        </w:rPr>
        <w:t xml:space="preserve"> должен указать реквизиты </w:t>
      </w:r>
      <w:r w:rsidR="00CC0BE2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контрагента, по которому производится возврат.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9A189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410C0" w:rsidRPr="009A1894">
          <w:rPr>
            <w:rFonts w:ascii="Times New Roman" w:hAnsi="Times New Roman" w:cs="Times New Roman"/>
            <w:sz w:val="28"/>
            <w:szCs w:val="28"/>
          </w:rPr>
          <w:t>№</w:t>
        </w:r>
        <w:r w:rsidRPr="009A1894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Порядку), представляемого </w:t>
      </w:r>
      <w:r w:rsidR="001E6DEE" w:rsidRPr="009A1894">
        <w:rPr>
          <w:rFonts w:ascii="Times New Roman" w:hAnsi="Times New Roman" w:cs="Times New Roman"/>
          <w:sz w:val="28"/>
          <w:szCs w:val="28"/>
        </w:rPr>
        <w:t>клиентами</w:t>
      </w:r>
      <w:r w:rsidRPr="009A1894"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графах 1, 2, 3 и 4 указываются соответствующие показатели уточняемого платежного документа;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графе 5 указывается </w:t>
      </w:r>
      <w:r w:rsidR="00CC0BE2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графе 6 по средствам, поступающим во временное распоряжение казенных учреждений, указывается словами источник образования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выданным клиенту Разрешением;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уточненному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КБК;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графе 9 указывается тип средств, по которому необходимо произвести уточнение невыясненных поступлений.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6.11. 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 w:rsidR="00D250F2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6.12. В случае зачисления на </w:t>
      </w:r>
      <w:r w:rsidR="003279D4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3279D4" w:rsidRPr="009A1894">
        <w:rPr>
          <w:rFonts w:ascii="Times New Roman" w:hAnsi="Times New Roman" w:cs="Times New Roman"/>
          <w:sz w:val="28"/>
          <w:szCs w:val="28"/>
        </w:rPr>
        <w:t>03231</w:t>
      </w:r>
      <w:r w:rsidR="001E6DE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средств по </w:t>
      </w:r>
      <w:r w:rsidR="003279D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отличному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6.13. В случае зачисления на </w:t>
      </w:r>
      <w:r w:rsidR="003279D4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3279D4" w:rsidRPr="009A1894">
        <w:rPr>
          <w:rFonts w:ascii="Times New Roman" w:hAnsi="Times New Roman" w:cs="Times New Roman"/>
          <w:sz w:val="28"/>
          <w:szCs w:val="28"/>
        </w:rPr>
        <w:t>03231</w:t>
      </w:r>
      <w:r w:rsidR="001E6DE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9A189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0410C0" w:rsidRPr="009A1894">
          <w:rPr>
            <w:rFonts w:ascii="Times New Roman" w:hAnsi="Times New Roman" w:cs="Times New Roman"/>
            <w:sz w:val="28"/>
            <w:szCs w:val="28"/>
          </w:rPr>
          <w:t>№</w:t>
        </w:r>
        <w:r w:rsidRPr="009A1894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6.14. Уточнение невыясненных поступлений в соответствии с настоящим разделом Порядка производится в пределах одного </w:t>
      </w:r>
      <w:r w:rsidR="003279D4" w:rsidRPr="009A1894">
        <w:rPr>
          <w:rFonts w:ascii="Times New Roman" w:hAnsi="Times New Roman" w:cs="Times New Roman"/>
          <w:sz w:val="28"/>
          <w:szCs w:val="28"/>
        </w:rPr>
        <w:t>казначейского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счета по поступлениям, администрирование которых осуществляется </w:t>
      </w:r>
      <w:r w:rsidR="005349AC" w:rsidRPr="009A1894">
        <w:rPr>
          <w:rFonts w:ascii="Times New Roman" w:hAnsi="Times New Roman" w:cs="Times New Roman"/>
          <w:sz w:val="28"/>
          <w:szCs w:val="28"/>
        </w:rPr>
        <w:t>А</w:t>
      </w:r>
      <w:r w:rsidR="00D250F2" w:rsidRPr="009A1894">
        <w:rPr>
          <w:rFonts w:ascii="Times New Roman" w:hAnsi="Times New Roman" w:cs="Times New Roman"/>
          <w:sz w:val="28"/>
          <w:szCs w:val="28"/>
        </w:rPr>
        <w:t>дминистрацией района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6.15. Прошедшие контроль уведомления об уточнении вида и принадлежности платежа по бюджетным средствам, подписанные </w:t>
      </w:r>
      <w:r w:rsidR="00D250F2" w:rsidRPr="009A1894">
        <w:rPr>
          <w:rFonts w:ascii="Times New Roman" w:hAnsi="Times New Roman" w:cs="Times New Roman"/>
          <w:sz w:val="28"/>
          <w:szCs w:val="28"/>
        </w:rPr>
        <w:t>Главой</w:t>
      </w:r>
      <w:r w:rsidR="008B4FF0" w:rsidRPr="009A18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50F2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659"/>
      <w:bookmarkEnd w:id="37"/>
      <w:r w:rsidRPr="009A1894">
        <w:rPr>
          <w:rFonts w:ascii="Times New Roman" w:hAnsi="Times New Roman" w:cs="Times New Roman"/>
          <w:sz w:val="28"/>
          <w:szCs w:val="28"/>
        </w:rPr>
        <w:t xml:space="preserve">6.16. В случае зачисления на </w:t>
      </w:r>
      <w:r w:rsidR="003279D4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3279D4" w:rsidRPr="009A1894">
        <w:rPr>
          <w:rFonts w:ascii="Times New Roman" w:hAnsi="Times New Roman" w:cs="Times New Roman"/>
          <w:sz w:val="28"/>
          <w:szCs w:val="28"/>
        </w:rPr>
        <w:t>03100643000000015100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отраженных на лицевом счете </w:t>
      </w:r>
      <w:proofErr w:type="gramStart"/>
      <w:r w:rsidR="005349AC" w:rsidRPr="009A1894">
        <w:rPr>
          <w:rFonts w:ascii="Times New Roman" w:hAnsi="Times New Roman" w:cs="Times New Roman"/>
          <w:sz w:val="28"/>
          <w:szCs w:val="28"/>
        </w:rPr>
        <w:t>А</w:t>
      </w:r>
      <w:r w:rsidR="00D250F2" w:rsidRPr="009A1894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8B4FF0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и подлежащих уточнению на код классификации доходов бюджета иному администратору поступлений, клиентом представляется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</w:t>
      </w:r>
      <w:r w:rsidR="003279D4" w:rsidRPr="009A1894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счет, </w:t>
      </w:r>
      <w:r w:rsidR="003279D4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46251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</w:t>
      </w:r>
      <w:r w:rsidR="00A44569" w:rsidRPr="009A1894">
        <w:rPr>
          <w:rFonts w:ascii="Times New Roman" w:hAnsi="Times New Roman" w:cs="Times New Roman"/>
          <w:sz w:val="28"/>
          <w:szCs w:val="28"/>
        </w:rPr>
        <w:t>а основании письма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(далее - СУФД).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663"/>
      <w:bookmarkEnd w:id="38"/>
      <w:r w:rsidRPr="009A1894">
        <w:rPr>
          <w:rFonts w:ascii="Times New Roman" w:hAnsi="Times New Roman" w:cs="Times New Roman"/>
          <w:sz w:val="28"/>
          <w:szCs w:val="28"/>
        </w:rPr>
        <w:t xml:space="preserve">6.17. В случае зачисления на </w:t>
      </w:r>
      <w:r w:rsidR="00FC6933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FC6933" w:rsidRPr="009A1894">
        <w:rPr>
          <w:rFonts w:ascii="Times New Roman" w:hAnsi="Times New Roman" w:cs="Times New Roman"/>
          <w:sz w:val="28"/>
          <w:szCs w:val="28"/>
        </w:rPr>
        <w:t>03100643000000015100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отраженных на лицевом счете </w:t>
      </w:r>
      <w:r w:rsidR="005349AC" w:rsidRPr="009A1894">
        <w:rPr>
          <w:rFonts w:ascii="Times New Roman" w:hAnsi="Times New Roman" w:cs="Times New Roman"/>
          <w:sz w:val="28"/>
          <w:szCs w:val="28"/>
        </w:rPr>
        <w:t>А</w:t>
      </w:r>
      <w:r w:rsidR="00462510" w:rsidRPr="009A1894">
        <w:rPr>
          <w:rFonts w:ascii="Times New Roman" w:hAnsi="Times New Roman" w:cs="Times New Roman"/>
          <w:sz w:val="28"/>
          <w:szCs w:val="28"/>
        </w:rPr>
        <w:t xml:space="preserve">дминистрации  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бюджета, и невозможности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предполагаемого администратора поступлений, а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если предполагаемый администратор поступлений не является администратором доходов </w:t>
      </w:r>
      <w:r w:rsidR="00462510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бюджета,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(код формы по КФД 0531809) с указанием уточненных реквизитов администратора поступлений: УФК по Новосибирской области и </w:t>
      </w:r>
      <w:r w:rsidR="00FC6933" w:rsidRPr="009A1894">
        <w:rPr>
          <w:rFonts w:ascii="Times New Roman" w:hAnsi="Times New Roman" w:cs="Times New Roman"/>
          <w:sz w:val="28"/>
          <w:szCs w:val="28"/>
        </w:rPr>
        <w:t>КБК</w:t>
      </w:r>
      <w:r w:rsidR="008847C7">
        <w:rPr>
          <w:rFonts w:ascii="Times New Roman" w:hAnsi="Times New Roman" w:cs="Times New Roman"/>
          <w:sz w:val="28"/>
          <w:szCs w:val="28"/>
        </w:rPr>
        <w:t xml:space="preserve"> «</w:t>
      </w:r>
      <w:r w:rsidRPr="009A1894">
        <w:rPr>
          <w:rFonts w:ascii="Times New Roman" w:hAnsi="Times New Roman" w:cs="Times New Roman"/>
          <w:sz w:val="28"/>
          <w:szCs w:val="28"/>
        </w:rPr>
        <w:t>Невыясненные поступления, з</w:t>
      </w:r>
      <w:r w:rsidR="008847C7">
        <w:rPr>
          <w:rFonts w:ascii="Times New Roman" w:hAnsi="Times New Roman" w:cs="Times New Roman"/>
          <w:sz w:val="28"/>
          <w:szCs w:val="28"/>
        </w:rPr>
        <w:t>ачисляемые в федеральный бюджет»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6.18.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В случае зачисления на </w:t>
      </w:r>
      <w:r w:rsidR="00FC6933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FC6933" w:rsidRPr="009A1894">
        <w:rPr>
          <w:rFonts w:ascii="Times New Roman" w:hAnsi="Times New Roman" w:cs="Times New Roman"/>
          <w:sz w:val="28"/>
          <w:szCs w:val="28"/>
        </w:rPr>
        <w:t>03231</w:t>
      </w:r>
      <w:r w:rsidR="001E6DEE" w:rsidRPr="009A1894">
        <w:rPr>
          <w:rFonts w:ascii="Times New Roman" w:hAnsi="Times New Roman" w:cs="Times New Roman"/>
          <w:sz w:val="28"/>
          <w:szCs w:val="28"/>
        </w:rPr>
        <w:t>643506130005100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</w:t>
      </w:r>
      <w:r w:rsidR="008C70BC" w:rsidRPr="009A189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894">
        <w:rPr>
          <w:rFonts w:ascii="Times New Roman" w:hAnsi="Times New Roman" w:cs="Times New Roman"/>
          <w:sz w:val="28"/>
          <w:szCs w:val="28"/>
        </w:rPr>
        <w:t>бюджета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ИНН, КПП, наименование и лицевой счет администратора поступлений, наименование банка получателя, БИК банка, </w:t>
      </w:r>
      <w:r w:rsidR="00FC6933" w:rsidRPr="009A1894">
        <w:rPr>
          <w:rFonts w:ascii="Times New Roman" w:hAnsi="Times New Roman" w:cs="Times New Roman"/>
          <w:sz w:val="28"/>
          <w:szCs w:val="28"/>
        </w:rPr>
        <w:t>казначейский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счет, </w:t>
      </w:r>
      <w:r w:rsidR="00FC6933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D7065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</w:t>
      </w:r>
      <w:r w:rsidR="00A44569" w:rsidRPr="009A1894">
        <w:rPr>
          <w:rFonts w:ascii="Times New Roman" w:hAnsi="Times New Roman" w:cs="Times New Roman"/>
          <w:sz w:val="28"/>
          <w:szCs w:val="28"/>
        </w:rPr>
        <w:t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СУФД.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C7" w:rsidRDefault="00A44569" w:rsidP="008847C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 Порядок обеспечения наличными денежными</w:t>
      </w:r>
      <w:r w:rsidR="008847C7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средствами получателей средств</w:t>
      </w:r>
    </w:p>
    <w:p w:rsidR="00A44569" w:rsidRPr="009A1894" w:rsidRDefault="00A44569" w:rsidP="008847C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 Обеспечение наличными денежными средствами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7.1.1. Настоящий раздел регламентирует порядок обеспечения получателей средств наличными денежными средствами.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7.1.2.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Обеспечение получателей средств наличными денежными средствами осуществляется в соответствии с </w:t>
      </w:r>
      <w:r w:rsidR="00FC6933" w:rsidRPr="009A1894">
        <w:rPr>
          <w:rFonts w:ascii="Times New Roman" w:hAnsi="Times New Roman" w:cs="Times New Roman"/>
          <w:sz w:val="28"/>
          <w:szCs w:val="28"/>
        </w:rPr>
        <w:t xml:space="preserve">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Казначейства России от 15.05.2020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FC6933" w:rsidRPr="009A1894">
        <w:rPr>
          <w:rFonts w:ascii="Times New Roman" w:hAnsi="Times New Roman" w:cs="Times New Roman"/>
          <w:sz w:val="28"/>
          <w:szCs w:val="28"/>
        </w:rPr>
        <w:t xml:space="preserve"> 22н </w:t>
      </w:r>
      <w:r w:rsidRPr="009A1894">
        <w:rPr>
          <w:rFonts w:ascii="Times New Roman" w:hAnsi="Times New Roman" w:cs="Times New Roman"/>
          <w:sz w:val="28"/>
          <w:szCs w:val="28"/>
        </w:rPr>
        <w:t>(далее - Правила обеспечения наличными денежными средствами), с учетом особенностей, предусмотренных настоящим разделом.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7.1.4. 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FC6933" w:rsidRPr="009A189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9A1894">
        <w:rPr>
          <w:rFonts w:ascii="Times New Roman" w:hAnsi="Times New Roman" w:cs="Times New Roman"/>
          <w:sz w:val="28"/>
          <w:szCs w:val="28"/>
        </w:rPr>
        <w:t>на перечисление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оответствующего лицевого счета;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реестр на зачисление средств на счета физических лиц (далее - реестр на зачисление).</w:t>
      </w:r>
    </w:p>
    <w:p w:rsidR="00A44569" w:rsidRPr="009A1894" w:rsidRDefault="00FC693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требованиями, установленными </w:t>
      </w:r>
      <w:hyperlink w:anchor="P526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пунктом 5.3.3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Порядка, с учетом следующих особенностей: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поле </w:t>
      </w:r>
      <w:r w:rsidR="008E27BF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Получатель</w:t>
      </w:r>
      <w:r w:rsidR="008E27BF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указываются реквизиты учреждения банка, в котором сотрудникам получателя средств открыты счета физических лиц;</w:t>
      </w:r>
    </w:p>
    <w:p w:rsidR="00A44569" w:rsidRPr="009A1894" w:rsidRDefault="008E27B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указывается общая сумма, подлежащая перечислению на счета физических лиц;</w:t>
      </w:r>
    </w:p>
    <w:p w:rsidR="00A44569" w:rsidRPr="009A1894" w:rsidRDefault="008E27B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указывается цель платежа, а также делается ссылка на перечисление средств по реестру на зачисление, его номер и дату.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7.1.6. </w:t>
      </w:r>
      <w:r w:rsidR="00FC6933" w:rsidRPr="009A1894">
        <w:rPr>
          <w:rFonts w:ascii="Times New Roman" w:hAnsi="Times New Roman" w:cs="Times New Roman"/>
          <w:sz w:val="28"/>
          <w:szCs w:val="28"/>
        </w:rPr>
        <w:t>Распоряжение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Pr="009A1894">
          <w:rPr>
            <w:rFonts w:ascii="Times New Roman" w:hAnsi="Times New Roman" w:cs="Times New Roman"/>
            <w:sz w:val="28"/>
            <w:szCs w:val="28"/>
          </w:rPr>
          <w:t>пункта 5.3.3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следующих особенностей: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перечисление осуществляется на счет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40116, открытый Управлением Федерального казначейства по Новосибирской области в Банке России;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поле "Назначение платежа" указываются фамилия, имя, отчество (при наличии) уполномоченного сотрудника получателя средств, номер его расчетной карты.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7.1.7. </w:t>
      </w:r>
      <w:hyperlink w:anchor="P2468" w:history="1">
        <w:r w:rsidRPr="009A189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сотрудников получателей средств на выдачу денежных средств под отчет оформляются по примерной форме согласно </w:t>
      </w:r>
      <w:r w:rsidR="00866489" w:rsidRPr="009A1894">
        <w:rPr>
          <w:rFonts w:ascii="Times New Roman" w:hAnsi="Times New Roman" w:cs="Times New Roman"/>
          <w:sz w:val="28"/>
          <w:szCs w:val="28"/>
        </w:rPr>
        <w:t>приложению,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7.1 к настоящему Порядку.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7.1.8. 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7.1.9. Не допускается перечисление получателями средств денежных средств под отчет на приобретение (изготовление) товарно-материальных ценностей, на выполнение работ, оказание услуг, за исключением: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возмещения расходов, связанных с командированием работников;</w:t>
      </w:r>
    </w:p>
    <w:p w:rsidR="005349AC" w:rsidRPr="009A1894" w:rsidRDefault="005349AC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возмещения расходов, понесенных работниками в процессе исполнения должностных обязанностей, - в пределах 30 000 (Тридцати тысяч) рублей в месяц на одного получателя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расходов на питание спортсменов и студентов при их направлении на соревнования, олимпиады, учебную практику и иные мероприятия - при представлении документа, подтверждаю</w:t>
      </w:r>
      <w:r w:rsidR="00F45209" w:rsidRPr="009A1894">
        <w:rPr>
          <w:rFonts w:ascii="Times New Roman" w:hAnsi="Times New Roman" w:cs="Times New Roman"/>
          <w:sz w:val="28"/>
          <w:szCs w:val="28"/>
        </w:rPr>
        <w:t xml:space="preserve">щего сумму </w:t>
      </w:r>
      <w:r w:rsidR="00ED63AF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F45209" w:rsidRPr="009A1894">
        <w:rPr>
          <w:rFonts w:ascii="Times New Roman" w:hAnsi="Times New Roman" w:cs="Times New Roman"/>
          <w:sz w:val="28"/>
          <w:szCs w:val="28"/>
        </w:rPr>
        <w:t>;</w:t>
      </w:r>
    </w:p>
    <w:p w:rsidR="00F45209" w:rsidRPr="009A1894" w:rsidRDefault="00F4520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остальных случаях с разрешения Главы района.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8E27B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7.2. Порядок взноса наличных денежных средств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7.2.1.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Взнос клиентом наличных средств в кассу банка производится в соответствии с </w:t>
      </w:r>
      <w:hyperlink r:id="rId17" w:history="1">
        <w:r w:rsidRPr="009A189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8" w:history="1">
        <w:r w:rsidRPr="009A189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0402001) в соответствии с требованиями, установленными </w:t>
      </w:r>
      <w:hyperlink r:id="rId19" w:history="1">
        <w:r w:rsidRPr="009A189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ЦБ РФ от </w:t>
      </w:r>
      <w:r w:rsidR="00F643AB" w:rsidRPr="009A1894">
        <w:rPr>
          <w:rFonts w:ascii="Times New Roman" w:hAnsi="Times New Roman" w:cs="Times New Roman"/>
          <w:sz w:val="28"/>
          <w:szCs w:val="28"/>
        </w:rPr>
        <w:t>29</w:t>
      </w:r>
      <w:r w:rsidRPr="009A1894">
        <w:rPr>
          <w:rFonts w:ascii="Times New Roman" w:hAnsi="Times New Roman" w:cs="Times New Roman"/>
          <w:sz w:val="28"/>
          <w:szCs w:val="28"/>
        </w:rPr>
        <w:t>.0</w:t>
      </w:r>
      <w:r w:rsidR="00F643AB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.20</w:t>
      </w:r>
      <w:r w:rsidR="00F643AB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8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F643AB" w:rsidRPr="009A1894">
        <w:rPr>
          <w:rFonts w:ascii="Times New Roman" w:hAnsi="Times New Roman" w:cs="Times New Roman"/>
          <w:sz w:val="28"/>
          <w:szCs w:val="28"/>
        </w:rPr>
        <w:t>630</w:t>
      </w:r>
      <w:r w:rsidR="008E27BF">
        <w:rPr>
          <w:rFonts w:ascii="Times New Roman" w:hAnsi="Times New Roman" w:cs="Times New Roman"/>
          <w:sz w:val="28"/>
          <w:szCs w:val="28"/>
        </w:rPr>
        <w:t>-П «</w:t>
      </w:r>
      <w:r w:rsidRPr="009A1894">
        <w:rPr>
          <w:rFonts w:ascii="Times New Roman" w:hAnsi="Times New Roman" w:cs="Times New Roman"/>
          <w:sz w:val="28"/>
          <w:szCs w:val="28"/>
        </w:rPr>
        <w:t>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</w:t>
      </w:r>
      <w:proofErr w:type="gramEnd"/>
      <w:r w:rsidR="008E27BF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подразделом.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7.2.2. В </w:t>
      </w:r>
      <w:r w:rsidR="00ED63AF" w:rsidRPr="009A1894">
        <w:rPr>
          <w:rFonts w:ascii="Times New Roman" w:hAnsi="Times New Roman" w:cs="Times New Roman"/>
          <w:sz w:val="28"/>
          <w:szCs w:val="28"/>
        </w:rPr>
        <w:t>распоряжении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зачисление денежных средств на лицевой счет получателя средств, открытый в </w:t>
      </w:r>
      <w:r w:rsidR="002E3071" w:rsidRPr="009A1894">
        <w:rPr>
          <w:rFonts w:ascii="Times New Roman" w:hAnsi="Times New Roman" w:cs="Times New Roman"/>
          <w:sz w:val="28"/>
          <w:szCs w:val="28"/>
        </w:rPr>
        <w:t>А</w:t>
      </w:r>
      <w:r w:rsidR="008649B6" w:rsidRPr="009A1894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9A1894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номер лицевого счета получ</w:t>
      </w:r>
      <w:r w:rsidR="002E3071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>теля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ED63AF" w:rsidRPr="009A1894">
        <w:rPr>
          <w:rFonts w:ascii="Times New Roman" w:hAnsi="Times New Roman" w:cs="Times New Roman"/>
          <w:sz w:val="28"/>
          <w:szCs w:val="28"/>
        </w:rPr>
        <w:t xml:space="preserve">КБК </w:t>
      </w:r>
      <w:r w:rsidRPr="009A1894">
        <w:rPr>
          <w:rFonts w:ascii="Times New Roman" w:hAnsi="Times New Roman" w:cs="Times New Roman"/>
          <w:sz w:val="28"/>
          <w:szCs w:val="28"/>
        </w:rPr>
        <w:t xml:space="preserve">и </w:t>
      </w:r>
      <w:r w:rsidR="00ED63AF" w:rsidRPr="009A1894">
        <w:rPr>
          <w:rFonts w:ascii="Times New Roman" w:hAnsi="Times New Roman" w:cs="Times New Roman"/>
          <w:sz w:val="28"/>
          <w:szCs w:val="28"/>
        </w:rPr>
        <w:t xml:space="preserve">коды </w:t>
      </w:r>
      <w:r w:rsidRPr="009A1894">
        <w:rPr>
          <w:rFonts w:ascii="Times New Roman" w:hAnsi="Times New Roman" w:cs="Times New Roman"/>
          <w:sz w:val="28"/>
          <w:szCs w:val="28"/>
        </w:rPr>
        <w:t>дополнительных классификаторов, в соответствии с которыми необходимо произвести отражение внесенных денежных средств;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для средств, поступающих во временное распоряжение получателя средств, указывается источник образования средств, в соответствии с Разрешением.</w:t>
      </w:r>
    </w:p>
    <w:p w:rsidR="00A44569" w:rsidRPr="009A1894" w:rsidRDefault="002E09AB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7.</w:t>
      </w:r>
      <w:r w:rsidR="00A44569" w:rsidRPr="009A1894">
        <w:rPr>
          <w:rFonts w:ascii="Times New Roman" w:hAnsi="Times New Roman" w:cs="Times New Roman"/>
          <w:sz w:val="28"/>
          <w:szCs w:val="28"/>
        </w:rPr>
        <w:t>2.3. В подтверждение зачисления наличных денежных средств на лицевой счет получателя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>едоставляет</w:t>
      </w:r>
      <w:r w:rsidR="008649B6" w:rsidRPr="009A1894">
        <w:rPr>
          <w:rFonts w:ascii="Times New Roman" w:hAnsi="Times New Roman" w:cs="Times New Roman"/>
          <w:sz w:val="28"/>
          <w:szCs w:val="28"/>
        </w:rPr>
        <w:t>ся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ED63AF" w:rsidRPr="009A1894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в составе пакета отчетных форм.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8649B6" w:rsidP="008E27B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743"/>
      <w:bookmarkEnd w:id="39"/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 Ведение перечня участников бюджетного</w:t>
      </w:r>
      <w:r w:rsidR="008E27BF">
        <w:rPr>
          <w:rFonts w:ascii="Times New Roman" w:hAnsi="Times New Roman" w:cs="Times New Roman"/>
          <w:sz w:val="28"/>
          <w:szCs w:val="28"/>
        </w:rPr>
        <w:t xml:space="preserve"> </w:t>
      </w:r>
      <w:r w:rsidR="007C0BD9" w:rsidRPr="009A1894">
        <w:rPr>
          <w:rFonts w:ascii="Times New Roman" w:hAnsi="Times New Roman" w:cs="Times New Roman"/>
          <w:sz w:val="28"/>
          <w:szCs w:val="28"/>
        </w:rPr>
        <w:t>п</w:t>
      </w:r>
      <w:r w:rsidR="00A44569" w:rsidRPr="009A1894">
        <w:rPr>
          <w:rFonts w:ascii="Times New Roman" w:hAnsi="Times New Roman" w:cs="Times New Roman"/>
          <w:sz w:val="28"/>
          <w:szCs w:val="28"/>
        </w:rPr>
        <w:t>роцесса</w:t>
      </w:r>
      <w:r w:rsidR="007C0BD9" w:rsidRPr="009A1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7B3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1F7B39" w:rsidRPr="009A1894" w:rsidDel="001F7B39">
        <w:rPr>
          <w:rFonts w:ascii="Times New Roman" w:hAnsi="Times New Roman" w:cs="Times New Roman"/>
          <w:sz w:val="28"/>
          <w:szCs w:val="28"/>
        </w:rPr>
        <w:t xml:space="preserve"> </w:t>
      </w:r>
      <w:r w:rsidR="007C0BD9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8649B6" w:rsidP="008E27B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746"/>
      <w:bookmarkEnd w:id="40"/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.1. Перечень участников бюджетного процесса</w:t>
      </w:r>
      <w:r w:rsidR="00287CA0" w:rsidRPr="009A1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7B3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1F7B39" w:rsidRPr="009A1894" w:rsidDel="001F7B39">
        <w:rPr>
          <w:rFonts w:ascii="Times New Roman" w:hAnsi="Times New Roman" w:cs="Times New Roman"/>
          <w:sz w:val="28"/>
          <w:szCs w:val="28"/>
        </w:rPr>
        <w:t xml:space="preserve"> </w:t>
      </w:r>
      <w:r w:rsidR="00287CA0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</w:t>
      </w:r>
      <w:r w:rsidR="00287CA0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области, санкционирование расходов которых</w:t>
      </w:r>
      <w:r w:rsidR="008E27BF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A1894">
        <w:rPr>
          <w:rFonts w:ascii="Times New Roman" w:hAnsi="Times New Roman" w:cs="Times New Roman"/>
          <w:sz w:val="28"/>
          <w:szCs w:val="28"/>
        </w:rPr>
        <w:t>Администрацией района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8649B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.1.1. В целях 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соблюдением принципа подведомственности расходов бюджета осуществляется ведение перечня участников бюджетного процесса </w:t>
      </w:r>
      <w:r w:rsidR="001F7B3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1F7B39" w:rsidRPr="009A1894" w:rsidDel="001F7B39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 области (далее - перечень).</w:t>
      </w:r>
    </w:p>
    <w:p w:rsidR="00A44569" w:rsidRPr="009A1894" w:rsidRDefault="009A189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50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8649B6" w:rsidRPr="009A1894">
        <w:rPr>
          <w:rFonts w:ascii="Times New Roman" w:hAnsi="Times New Roman" w:cs="Times New Roman"/>
          <w:sz w:val="28"/>
          <w:szCs w:val="28"/>
        </w:rPr>
        <w:t xml:space="preserve">по форме 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8649B6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.1 к настоящему Порядку.</w:t>
      </w:r>
    </w:p>
    <w:p w:rsidR="00A44569" w:rsidRPr="009A1894" w:rsidRDefault="008649B6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.1.2. В перечень включается следующая информация по получателям средств: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код </w:t>
      </w:r>
      <w:r w:rsidR="00E0609A" w:rsidRPr="009A1894">
        <w:rPr>
          <w:rFonts w:ascii="Times New Roman" w:hAnsi="Times New Roman" w:cs="Times New Roman"/>
          <w:sz w:val="28"/>
          <w:szCs w:val="28"/>
        </w:rPr>
        <w:t>участника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(</w:t>
      </w:r>
      <w:r w:rsidR="00E0609A" w:rsidRPr="009A1894">
        <w:rPr>
          <w:rFonts w:ascii="Times New Roman" w:hAnsi="Times New Roman" w:cs="Times New Roman"/>
          <w:sz w:val="28"/>
          <w:szCs w:val="28"/>
        </w:rPr>
        <w:t>из Реестра участников бюджетного процесса</w:t>
      </w:r>
      <w:r w:rsidRPr="009A1894">
        <w:rPr>
          <w:rFonts w:ascii="Times New Roman" w:hAnsi="Times New Roman" w:cs="Times New Roman"/>
          <w:sz w:val="28"/>
          <w:szCs w:val="28"/>
        </w:rPr>
        <w:t>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- полное наименование получателя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его уставными документами;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</w:t>
      </w:r>
      <w:r w:rsidR="00ED63AF" w:rsidRPr="009A1894">
        <w:rPr>
          <w:rFonts w:ascii="Times New Roman" w:hAnsi="Times New Roman" w:cs="Times New Roman"/>
          <w:sz w:val="28"/>
          <w:szCs w:val="28"/>
        </w:rPr>
        <w:t> </w:t>
      </w:r>
      <w:r w:rsidRPr="009A1894">
        <w:rPr>
          <w:rFonts w:ascii="Times New Roman" w:hAnsi="Times New Roman" w:cs="Times New Roman"/>
          <w:sz w:val="28"/>
          <w:szCs w:val="28"/>
        </w:rPr>
        <w:t>сокращенное наименование получателя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оответствии с его уставными документами;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получателя средств (ИНН);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общероссийский государственный регистрационный номер получателя средств (ОГРН);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код причины постановки на налоговый учет (КПП);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код формы собственности получателя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оответствии с Общероссийским </w:t>
      </w:r>
      <w:hyperlink r:id="rId20" w:history="1">
        <w:r w:rsidRPr="009A1894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форм собственности (ОКФС);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код организационно-правовой формы получателя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оответствии с Общероссийским </w:t>
      </w:r>
      <w:hyperlink r:id="rId21" w:history="1">
        <w:r w:rsidRPr="009A1894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 (ОКОПФ);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юридический адрес получателя средств (с указанием почтового индекса, наименования района области);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код главного распорядителя бюджетных средств, в ведении которого находится получатель средств, в соответствии с </w:t>
      </w:r>
      <w:r w:rsidR="00BA30D4" w:rsidRPr="009A1894">
        <w:rPr>
          <w:rFonts w:ascii="Times New Roman" w:hAnsi="Times New Roman" w:cs="Times New Roman"/>
          <w:sz w:val="28"/>
          <w:szCs w:val="28"/>
        </w:rPr>
        <w:t>решением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E27BF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F7B39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1F7B39" w:rsidRPr="009A1894" w:rsidDel="001F7B39">
        <w:rPr>
          <w:rFonts w:ascii="Times New Roman" w:hAnsi="Times New Roman" w:cs="Times New Roman"/>
          <w:sz w:val="28"/>
          <w:szCs w:val="28"/>
        </w:rPr>
        <w:t xml:space="preserve"> </w:t>
      </w:r>
      <w:r w:rsidR="00E0609A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27BF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4334F7" w:rsidRPr="009A189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Ф.И.О. руководителя и главного бухгалтера получателя средств, их контактные телефоны.</w:t>
      </w:r>
    </w:p>
    <w:p w:rsidR="00A44569" w:rsidRPr="009A1894" w:rsidRDefault="00E0609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764"/>
      <w:bookmarkEnd w:id="41"/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.1.3. Для включения получателя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дств в </w:t>
      </w:r>
      <w:hyperlink w:anchor="P2750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A44569" w:rsidRPr="009A1894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9A189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44569" w:rsidRPr="009A1894">
        <w:rPr>
          <w:rFonts w:ascii="Times New Roman" w:hAnsi="Times New Roman" w:cs="Times New Roman"/>
          <w:sz w:val="28"/>
          <w:szCs w:val="28"/>
        </w:rPr>
        <w:t>бюджетных средств предс</w:t>
      </w:r>
      <w:r w:rsidR="008C7DE7" w:rsidRPr="009A1894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информацию по форме 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 к настоящему Порядку. При </w:t>
      </w:r>
      <w:r w:rsidR="008E27BF">
        <w:rPr>
          <w:rFonts w:ascii="Times New Roman" w:hAnsi="Times New Roman" w:cs="Times New Roman"/>
          <w:sz w:val="28"/>
          <w:szCs w:val="28"/>
        </w:rPr>
        <w:t>этом в примечании указывается: «</w:t>
      </w:r>
      <w:r w:rsidR="00A44569" w:rsidRPr="009A1894">
        <w:rPr>
          <w:rFonts w:ascii="Times New Roman" w:hAnsi="Times New Roman" w:cs="Times New Roman"/>
          <w:sz w:val="28"/>
          <w:szCs w:val="28"/>
        </w:rPr>
        <w:t>включить</w:t>
      </w:r>
      <w:r w:rsidR="008E27BF"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Включение получателя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еречень является основанием для открытия получателю средств лицевых счетов в соответствии с </w:t>
      </w:r>
      <w:hyperlink w:anchor="P136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8C7DE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766"/>
      <w:bookmarkEnd w:id="42"/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.1.4. Для исключения получателя средств из </w:t>
      </w:r>
      <w:hyperlink w:anchor="P2750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получатель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едставляет информацию по форме 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.1 к настоящему Пор</w:t>
      </w:r>
      <w:r w:rsidR="008E27BF">
        <w:rPr>
          <w:rFonts w:ascii="Times New Roman" w:hAnsi="Times New Roman" w:cs="Times New Roman"/>
          <w:sz w:val="28"/>
          <w:szCs w:val="28"/>
        </w:rPr>
        <w:t>ядку с указанием в примечании: «</w:t>
      </w:r>
      <w:r w:rsidR="00A44569" w:rsidRPr="009A1894">
        <w:rPr>
          <w:rFonts w:ascii="Times New Roman" w:hAnsi="Times New Roman" w:cs="Times New Roman"/>
          <w:sz w:val="28"/>
          <w:szCs w:val="28"/>
        </w:rPr>
        <w:t>исключить</w:t>
      </w:r>
      <w:r w:rsidR="008E27BF"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7BB5" w:rsidRPr="009A1894" w:rsidRDefault="00437BB5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 информации прилагается заверенная главным распорядителем бюджетных средств копия нормативного правового документа, который является основанием для исключения получателя средств из перечня.</w:t>
      </w:r>
    </w:p>
    <w:p w:rsidR="00A44569" w:rsidRPr="009A1894" w:rsidRDefault="008C7DE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768"/>
      <w:bookmarkEnd w:id="43"/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.1.5. В случае изменения реквизитов получателя средств, содержащихся в </w:t>
      </w:r>
      <w:hyperlink w:anchor="P2750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44569" w:rsidRPr="009A1894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едставляет информацию о новых реквизитах получателя средств по форме приложения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.1 к настоящему Пор</w:t>
      </w:r>
      <w:r w:rsidR="008E27BF">
        <w:rPr>
          <w:rFonts w:ascii="Times New Roman" w:hAnsi="Times New Roman" w:cs="Times New Roman"/>
          <w:sz w:val="28"/>
          <w:szCs w:val="28"/>
        </w:rPr>
        <w:t>ядку с указанием в примечании: «</w:t>
      </w:r>
      <w:r w:rsidR="00A44569" w:rsidRPr="009A1894">
        <w:rPr>
          <w:rFonts w:ascii="Times New Roman" w:hAnsi="Times New Roman" w:cs="Times New Roman"/>
          <w:sz w:val="28"/>
          <w:szCs w:val="28"/>
        </w:rPr>
        <w:t>изменить реквизиты</w:t>
      </w:r>
      <w:r w:rsidR="008E27BF"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1BE7" w:rsidRPr="009A1894" w:rsidRDefault="004A1BE7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К информации прилагаются заверенные главным распорядителем бюджетных средств копии документов, подтверждающие вносимые в перечень изменения.</w:t>
      </w: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.1.6. Информация, указанная в </w:t>
      </w:r>
      <w:hyperlink w:anchor="P764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8C7DE7" w:rsidRPr="009A1894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>.1.3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6" w:history="1">
        <w:r w:rsidR="008C7DE7" w:rsidRPr="009A1894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8" w:history="1">
        <w:r w:rsidR="008C7DE7" w:rsidRPr="009A1894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>.1.5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представляется </w:t>
      </w:r>
      <w:r w:rsidR="008C7DE7" w:rsidRPr="009A1894">
        <w:rPr>
          <w:rFonts w:ascii="Times New Roman" w:hAnsi="Times New Roman" w:cs="Times New Roman"/>
          <w:sz w:val="28"/>
          <w:szCs w:val="28"/>
        </w:rPr>
        <w:t>получателями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бюджетных средств на бумажных носителях и в электронном виде.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Проверяемые реквизиты информации, представляемой</w:t>
      </w:r>
      <w:r w:rsidR="008C7DE7" w:rsidRPr="009A1894">
        <w:rPr>
          <w:rFonts w:ascii="Times New Roman" w:hAnsi="Times New Roman" w:cs="Times New Roman"/>
          <w:sz w:val="28"/>
          <w:szCs w:val="28"/>
        </w:rPr>
        <w:t xml:space="preserve"> получателями </w:t>
      </w:r>
      <w:r w:rsidRPr="009A1894">
        <w:rPr>
          <w:rFonts w:ascii="Times New Roman" w:hAnsi="Times New Roman" w:cs="Times New Roman"/>
          <w:sz w:val="28"/>
          <w:szCs w:val="28"/>
        </w:rPr>
        <w:t>бюджетных средств, должны соответствовать следующим требованиям: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графы 2 и 3 заполняются в строгом соответствии с текстом уставных документов.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графы 4 - 8 заполняются на основании соответствующих регистрационных документов;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78624A" w:rsidRPr="009A1894" w:rsidRDefault="0078624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8.1.7. В случае передачи клиента из ведения одного главного распорядителя бюджетных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78624A" w:rsidRPr="009A1894" w:rsidRDefault="0078624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8.1.8. В случае поступления информации от главного распорядителя бюджетных средств о включени</w:t>
      </w:r>
      <w:r w:rsidR="00745179" w:rsidRPr="009A1894">
        <w:rPr>
          <w:rFonts w:ascii="Times New Roman" w:hAnsi="Times New Roman" w:cs="Times New Roman"/>
          <w:sz w:val="28"/>
          <w:szCs w:val="28"/>
        </w:rPr>
        <w:t>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перечень юридического лица, которое в соответствии с действующим законодательством не может быть наделено правами получателя средств, </w:t>
      </w:r>
      <w:r w:rsidR="00745179" w:rsidRPr="009A189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вправе отказать во включении юридического лица в перечень с соответствующим обоснованием и уведомлением главного распорядителя средств бюджета.</w:t>
      </w:r>
    </w:p>
    <w:p w:rsidR="0078624A" w:rsidRPr="009A1894" w:rsidRDefault="0078624A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 w:rsidR="00745179" w:rsidRPr="009A189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205064" w:rsidP="008E27B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.2. Перечень участников бюджетного процесса </w:t>
      </w:r>
      <w:r w:rsidR="00CB6207" w:rsidRPr="009A1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C1BC0" w:rsidRPr="009A1894"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="00CB6207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</w:t>
      </w:r>
      <w:r w:rsidR="00CB6207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области, представляемый в Управление Федерального</w:t>
      </w:r>
      <w:r w:rsidR="008E27BF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казначейства по Новосибирской области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Перечень участников бюджетного процесса</w:t>
      </w:r>
      <w:r w:rsidR="005D774C" w:rsidRPr="009A1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5D774C" w:rsidRPr="009A1894">
        <w:rPr>
          <w:rFonts w:ascii="Times New Roman" w:hAnsi="Times New Roman" w:cs="Times New Roman"/>
          <w:sz w:val="28"/>
          <w:szCs w:val="28"/>
        </w:rPr>
        <w:t>района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Новосибирской области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 области), представляемый в Управление Федерального казначейства по Новосибирской области, ведется по форме, предусмотренной нормативными правовыми актами Федерального казначейства, и является основанием для открытия в установленном порядке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получателю средств соответствующего лицевого счета в органах Федерального казначейства.</w:t>
      </w: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 w:rsidR="008C7DE7" w:rsidRPr="009A1894">
        <w:rPr>
          <w:rFonts w:ascii="Times New Roman" w:hAnsi="Times New Roman" w:cs="Times New Roman"/>
          <w:sz w:val="28"/>
          <w:szCs w:val="28"/>
        </w:rPr>
        <w:t>получатель бюджетных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едставляет информацию по форме </w:t>
      </w:r>
      <w:hyperlink w:anchor="P2750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0410C0" w:rsidRPr="009A1894">
          <w:rPr>
            <w:rFonts w:ascii="Times New Roman" w:hAnsi="Times New Roman" w:cs="Times New Roman"/>
            <w:sz w:val="28"/>
            <w:szCs w:val="28"/>
          </w:rPr>
          <w:t>№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A1894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</w:t>
      </w:r>
      <w:hyperlink w:anchor="P746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8</w:t>
        </w:r>
        <w:r w:rsidR="00A44569" w:rsidRPr="009A189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в примечании: </w:t>
      </w:r>
      <w:r w:rsidR="009F7DC5">
        <w:rPr>
          <w:rFonts w:ascii="Times New Roman" w:hAnsi="Times New Roman" w:cs="Times New Roman"/>
          <w:sz w:val="28"/>
          <w:szCs w:val="28"/>
        </w:rPr>
        <w:t>«</w:t>
      </w:r>
      <w:r w:rsidR="00A44569" w:rsidRPr="009A1894">
        <w:rPr>
          <w:rFonts w:ascii="Times New Roman" w:hAnsi="Times New Roman" w:cs="Times New Roman"/>
          <w:sz w:val="28"/>
          <w:szCs w:val="28"/>
        </w:rPr>
        <w:t>лицевой счет в УФК</w:t>
      </w:r>
      <w:r w:rsidR="009F7DC5"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9A189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63145" w:rsidRPr="009A1894">
          <w:rPr>
            <w:rFonts w:ascii="Times New Roman" w:hAnsi="Times New Roman" w:cs="Times New Roman"/>
            <w:sz w:val="28"/>
            <w:szCs w:val="28"/>
          </w:rPr>
          <w:t>8</w:t>
        </w:r>
        <w:r w:rsidRPr="009A189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процесса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569" w:rsidRPr="009A1894">
        <w:rPr>
          <w:rFonts w:ascii="Times New Roman" w:hAnsi="Times New Roman" w:cs="Times New Roman"/>
          <w:sz w:val="28"/>
          <w:szCs w:val="28"/>
        </w:rPr>
        <w:t>Новосибирской области должен письменно уведомить об этом с указанием номера и даты открытия лицевых счетов.</w:t>
      </w:r>
    </w:p>
    <w:p w:rsidR="00205064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205064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 Завершение операций по исполнению </w:t>
      </w:r>
      <w:r w:rsidRPr="009A1894">
        <w:rPr>
          <w:rFonts w:ascii="Times New Roman" w:hAnsi="Times New Roman" w:cs="Times New Roman"/>
          <w:sz w:val="28"/>
          <w:szCs w:val="28"/>
        </w:rPr>
        <w:t>мес</w:t>
      </w:r>
      <w:r w:rsidR="00A44569" w:rsidRPr="009A1894">
        <w:rPr>
          <w:rFonts w:ascii="Times New Roman" w:hAnsi="Times New Roman" w:cs="Times New Roman"/>
          <w:sz w:val="28"/>
          <w:szCs w:val="28"/>
        </w:rPr>
        <w:t>тного бюджета</w:t>
      </w:r>
      <w:r w:rsidR="009F7DC5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.1. Настоящий раздел Порядка устанавливает порядок завершения операций по исполнению </w:t>
      </w:r>
      <w:r w:rsidRPr="009A1894">
        <w:rPr>
          <w:rFonts w:ascii="Times New Roman" w:hAnsi="Times New Roman" w:cs="Times New Roman"/>
          <w:sz w:val="28"/>
          <w:szCs w:val="28"/>
        </w:rPr>
        <w:t>ме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стного бюджета в текущем финансовом году в соответствии со </w:t>
      </w:r>
      <w:hyperlink r:id="rId22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.2. Исполнение </w:t>
      </w:r>
      <w:r w:rsidRPr="009A1894">
        <w:rPr>
          <w:rFonts w:ascii="Times New Roman" w:hAnsi="Times New Roman" w:cs="Times New Roman"/>
          <w:sz w:val="28"/>
          <w:szCs w:val="28"/>
        </w:rPr>
        <w:t>ме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стного бюджета в части </w:t>
      </w:r>
      <w:r w:rsidR="002223A7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из </w:t>
      </w:r>
      <w:r w:rsidRPr="009A1894">
        <w:rPr>
          <w:rFonts w:ascii="Times New Roman" w:hAnsi="Times New Roman" w:cs="Times New Roman"/>
          <w:sz w:val="28"/>
          <w:szCs w:val="28"/>
        </w:rPr>
        <w:t>ме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стного бюджета завершается </w:t>
      </w:r>
      <w:r w:rsidR="005D42FF" w:rsidRPr="009A1894">
        <w:rPr>
          <w:rFonts w:ascii="Times New Roman" w:hAnsi="Times New Roman" w:cs="Times New Roman"/>
          <w:sz w:val="28"/>
          <w:szCs w:val="28"/>
        </w:rPr>
        <w:t>последним рабочим дн</w:t>
      </w:r>
      <w:r w:rsidR="001E67CC" w:rsidRPr="009A1894">
        <w:rPr>
          <w:rFonts w:ascii="Times New Roman" w:hAnsi="Times New Roman" w:cs="Times New Roman"/>
          <w:sz w:val="28"/>
          <w:szCs w:val="28"/>
        </w:rPr>
        <w:t>ё</w:t>
      </w:r>
      <w:r w:rsidR="005D42FF" w:rsidRPr="009A1894">
        <w:rPr>
          <w:rFonts w:ascii="Times New Roman" w:hAnsi="Times New Roman" w:cs="Times New Roman"/>
          <w:sz w:val="28"/>
          <w:szCs w:val="28"/>
        </w:rPr>
        <w:t>м</w:t>
      </w:r>
      <w:r w:rsidR="00A44569" w:rsidRPr="009A1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4569" w:rsidRPr="009A1894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.3. Клиен</w:t>
      </w:r>
      <w:r w:rsidRPr="009A1894">
        <w:rPr>
          <w:rFonts w:ascii="Times New Roman" w:hAnsi="Times New Roman" w:cs="Times New Roman"/>
          <w:sz w:val="28"/>
          <w:szCs w:val="28"/>
        </w:rPr>
        <w:t xml:space="preserve">ты обеспечивают представление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учета на лицевых счетах принятых ими бюджетных обязательств, не 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окончания текущего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Клиенты обеспечивают представление документов для учета на лицевых счетах денежных обязательств не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чем за три рабочих дня до окончания текущего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Клиенты обеспечивают представление платежных документов, необходимых для осуществления </w:t>
      </w:r>
      <w:r w:rsidR="002223A7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из </w:t>
      </w:r>
      <w:r w:rsidR="00205064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 xml:space="preserve">тного бюджета, не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чем за один рабочий день до окончания текущего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Установленные настоящим пунктом сроки могут быть сокращены на основании обращений </w:t>
      </w:r>
      <w:r w:rsidR="00205064" w:rsidRPr="009A1894">
        <w:rPr>
          <w:rFonts w:ascii="Times New Roman" w:hAnsi="Times New Roman" w:cs="Times New Roman"/>
          <w:sz w:val="28"/>
          <w:szCs w:val="28"/>
        </w:rPr>
        <w:t>получателей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бюджетных средств, содержащих указание на причины непредставления документов в указанные сроки.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r w:rsidR="00205064" w:rsidRPr="009A1894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 </w:t>
      </w:r>
      <w:r w:rsidRPr="009A1894">
        <w:rPr>
          <w:rFonts w:ascii="Times New Roman" w:hAnsi="Times New Roman" w:cs="Times New Roman"/>
          <w:sz w:val="28"/>
          <w:szCs w:val="28"/>
        </w:rPr>
        <w:t>уведомля</w:t>
      </w:r>
      <w:r w:rsidR="00205064" w:rsidRPr="009A1894">
        <w:rPr>
          <w:rFonts w:ascii="Times New Roman" w:hAnsi="Times New Roman" w:cs="Times New Roman"/>
          <w:sz w:val="28"/>
          <w:szCs w:val="28"/>
        </w:rPr>
        <w:t>ю</w:t>
      </w:r>
      <w:r w:rsidRPr="009A1894">
        <w:rPr>
          <w:rFonts w:ascii="Times New Roman" w:hAnsi="Times New Roman" w:cs="Times New Roman"/>
          <w:sz w:val="28"/>
          <w:szCs w:val="28"/>
        </w:rPr>
        <w:t>т</w:t>
      </w:r>
      <w:r w:rsidR="00205064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 принятом </w:t>
      </w:r>
      <w:r w:rsidR="00205064" w:rsidRPr="009A1894">
        <w:rPr>
          <w:rFonts w:ascii="Times New Roman" w:hAnsi="Times New Roman" w:cs="Times New Roman"/>
          <w:sz w:val="28"/>
          <w:szCs w:val="28"/>
        </w:rPr>
        <w:t>решении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205064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.4. </w:t>
      </w:r>
      <w:r w:rsidR="002223A7" w:rsidRPr="009A1894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из </w:t>
      </w:r>
      <w:r w:rsidRPr="009A1894">
        <w:rPr>
          <w:rFonts w:ascii="Times New Roman" w:hAnsi="Times New Roman" w:cs="Times New Roman"/>
          <w:sz w:val="28"/>
          <w:szCs w:val="28"/>
        </w:rPr>
        <w:t>ме</w:t>
      </w:r>
      <w:r w:rsidR="00A44569" w:rsidRPr="009A1894">
        <w:rPr>
          <w:rFonts w:ascii="Times New Roman" w:hAnsi="Times New Roman" w:cs="Times New Roman"/>
          <w:sz w:val="28"/>
          <w:szCs w:val="28"/>
        </w:rPr>
        <w:t>стного бюджета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бюджета.</w:t>
      </w:r>
    </w:p>
    <w:p w:rsidR="00A44569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.5. 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A44569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.6. Остаток средств, поступивших во временное распоряжение получателя средств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:rsidR="00A44569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.7. Средства, поступающие в текущем финансовом году на лицевые счета получателей сре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ачестве погашения дебиторской задолженности отчетного финансового года, подлежат перечислению получателями средств в доход </w:t>
      </w:r>
      <w:r w:rsidR="004F4AE1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бюджета по КБК </w:t>
      </w:r>
      <w:r w:rsidR="002E3071" w:rsidRPr="009A1894">
        <w:rPr>
          <w:rFonts w:ascii="Times New Roman" w:hAnsi="Times New Roman" w:cs="Times New Roman"/>
          <w:sz w:val="28"/>
          <w:szCs w:val="28"/>
        </w:rPr>
        <w:t xml:space="preserve">600 1 13 02995 05 0000 130 </w:t>
      </w:r>
      <w:r w:rsidR="009F7DC5">
        <w:rPr>
          <w:rFonts w:ascii="Times New Roman" w:hAnsi="Times New Roman" w:cs="Times New Roman"/>
          <w:sz w:val="28"/>
          <w:szCs w:val="28"/>
        </w:rPr>
        <w:t>«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</w:t>
      </w:r>
      <w:r w:rsidRPr="009A1894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9F7DC5"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  <w:r w:rsidRPr="009A1894">
        <w:rPr>
          <w:rFonts w:ascii="Times New Roman" w:hAnsi="Times New Roman" w:cs="Times New Roman"/>
          <w:sz w:val="28"/>
          <w:szCs w:val="28"/>
        </w:rPr>
        <w:t>8</w:t>
      </w:r>
      <w:r w:rsidR="00A44569" w:rsidRPr="009A1894">
        <w:rPr>
          <w:rFonts w:ascii="Times New Roman" w:hAnsi="Times New Roman" w:cs="Times New Roman"/>
          <w:sz w:val="28"/>
          <w:szCs w:val="28"/>
        </w:rPr>
        <w:t>. Получатели средств обязаны закончить расчеты с подотчетными лицами до конца текущего финансового года.</w:t>
      </w:r>
    </w:p>
    <w:p w:rsidR="00A44569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 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A44569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9</w:t>
      </w:r>
      <w:r w:rsidR="00A44569" w:rsidRPr="009A1894">
        <w:rPr>
          <w:rFonts w:ascii="Times New Roman" w:hAnsi="Times New Roman" w:cs="Times New Roman"/>
          <w:sz w:val="28"/>
          <w:szCs w:val="28"/>
        </w:rPr>
        <w:t>.1</w:t>
      </w:r>
      <w:r w:rsidRPr="009A1894">
        <w:rPr>
          <w:rFonts w:ascii="Times New Roman" w:hAnsi="Times New Roman" w:cs="Times New Roman"/>
          <w:sz w:val="28"/>
          <w:szCs w:val="28"/>
        </w:rPr>
        <w:t>0</w:t>
      </w:r>
      <w:r w:rsidR="00A44569" w:rsidRPr="009A1894">
        <w:rPr>
          <w:rFonts w:ascii="Times New Roman" w:hAnsi="Times New Roman" w:cs="Times New Roman"/>
          <w:sz w:val="28"/>
          <w:szCs w:val="28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</w:t>
      </w:r>
      <w:r w:rsidR="002E3071" w:rsidRPr="009A189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44569" w:rsidRPr="009A1894">
        <w:rPr>
          <w:rFonts w:ascii="Times New Roman" w:hAnsi="Times New Roman" w:cs="Times New Roman"/>
          <w:sz w:val="28"/>
          <w:szCs w:val="28"/>
        </w:rPr>
        <w:t>Ф</w:t>
      </w:r>
      <w:r w:rsidR="002E3071" w:rsidRPr="009A1894">
        <w:rPr>
          <w:rFonts w:ascii="Times New Roman" w:hAnsi="Times New Roman" w:cs="Times New Roman"/>
          <w:sz w:val="28"/>
          <w:szCs w:val="28"/>
        </w:rPr>
        <w:t>едерации</w:t>
      </w:r>
      <w:r w:rsidR="00A44569"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0043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 Порядок представления документов,</w:t>
      </w:r>
      <w:r w:rsidR="009F7DC5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являющихся основанием для принятия бюджетных</w:t>
      </w:r>
      <w:r w:rsidR="009F7DC5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обязательств и денежных обязательств</w:t>
      </w:r>
    </w:p>
    <w:p w:rsidR="00B00043" w:rsidRPr="009A1894" w:rsidRDefault="00B00043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B00043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.1. Общие положения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A0182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Настоящий раздел регламентирует представление документ</w:t>
      </w:r>
      <w:r w:rsidR="00EA0182" w:rsidRPr="009A1894">
        <w:rPr>
          <w:rFonts w:ascii="Times New Roman" w:hAnsi="Times New Roman" w:cs="Times New Roman"/>
          <w:sz w:val="28"/>
          <w:szCs w:val="28"/>
        </w:rPr>
        <w:t xml:space="preserve">ов для учета на лицевых счетах </w:t>
      </w:r>
      <w:r w:rsidRPr="009A1894">
        <w:rPr>
          <w:rFonts w:ascii="Times New Roman" w:hAnsi="Times New Roman" w:cs="Times New Roman"/>
          <w:sz w:val="28"/>
          <w:szCs w:val="28"/>
        </w:rPr>
        <w:t xml:space="preserve">бюджетных обязательств и денежных обязательств получателей средств, принятых в соответствии с </w:t>
      </w:r>
      <w:r w:rsidR="00EA0182" w:rsidRPr="009A189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A1894">
        <w:rPr>
          <w:rFonts w:ascii="Times New Roman" w:hAnsi="Times New Roman" w:cs="Times New Roman"/>
          <w:sz w:val="28"/>
          <w:szCs w:val="28"/>
        </w:rPr>
        <w:t xml:space="preserve">контрактами и иными договорами гражданско-правового характера на поставку товаров, выполнение работ, оказание услуг для </w:t>
      </w:r>
      <w:r w:rsidR="00EA0182" w:rsidRPr="009A1894">
        <w:rPr>
          <w:rFonts w:ascii="Times New Roman" w:hAnsi="Times New Roman" w:cs="Times New Roman"/>
          <w:sz w:val="28"/>
          <w:szCs w:val="28"/>
        </w:rPr>
        <w:t>муниципальных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бюджетных обязательств получателей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средств, принятых в соответствии с соглашениями о предоставлении из </w:t>
      </w:r>
      <w:r w:rsidR="00A64782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 межбюджетных трансфертов бюджетам муниципальных образований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A64782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Новосибирской области, соглашениями (договорами) о предоставлении из </w:t>
      </w:r>
      <w:r w:rsidR="00CD1594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 субсидий юридическим лицам (за исключением субсидий </w:t>
      </w:r>
      <w:r w:rsidR="00CD1594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ным учреждениям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CD1594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области) (далее совместно - соглашения о межбюджетных трансфертах (субсидиях).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Настоящий раздел не регламентирует представление документов</w:t>
      </w:r>
      <w:r w:rsidR="00CD1594" w:rsidRPr="009A1894">
        <w:rPr>
          <w:rFonts w:ascii="Times New Roman" w:hAnsi="Times New Roman" w:cs="Times New Roman"/>
          <w:sz w:val="28"/>
          <w:szCs w:val="28"/>
        </w:rPr>
        <w:t xml:space="preserve"> для учета на лицевых счетах </w:t>
      </w:r>
      <w:r w:rsidRPr="009A1894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средств, принятых в соответствии с соглашениями о межбюджетных трансфертах (субсидиях).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CD159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.1.2. 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 w:rsidR="00CD1594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</w:t>
      </w:r>
      <w:r w:rsidR="00DD4416" w:rsidRPr="009A1894">
        <w:rPr>
          <w:rFonts w:ascii="Times New Roman" w:hAnsi="Times New Roman" w:cs="Times New Roman"/>
          <w:sz w:val="28"/>
          <w:szCs w:val="28"/>
        </w:rPr>
        <w:t>ы</w:t>
      </w:r>
      <w:r w:rsidRPr="009A1894">
        <w:rPr>
          <w:rFonts w:ascii="Times New Roman" w:hAnsi="Times New Roman" w:cs="Times New Roman"/>
          <w:sz w:val="28"/>
          <w:szCs w:val="28"/>
        </w:rPr>
        <w:t>й бюджет, средства, источником финансового обеспечения которых являются субсидии и субвенции</w:t>
      </w:r>
      <w:r w:rsidR="004C5EFC" w:rsidRPr="009A1894">
        <w:rPr>
          <w:rFonts w:ascii="Times New Roman" w:hAnsi="Times New Roman" w:cs="Times New Roman"/>
          <w:sz w:val="28"/>
          <w:szCs w:val="28"/>
        </w:rPr>
        <w:t xml:space="preserve"> и ИМТ,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предоставляемые из бюджета</w:t>
      </w:r>
      <w:r w:rsidR="004C5EFC" w:rsidRPr="009A1894">
        <w:rPr>
          <w:rFonts w:ascii="Times New Roman" w:hAnsi="Times New Roman" w:cs="Times New Roman"/>
          <w:sz w:val="28"/>
          <w:szCs w:val="28"/>
        </w:rPr>
        <w:t xml:space="preserve"> другого уровня</w:t>
      </w:r>
      <w:r w:rsidR="00CD1594"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Pr="009A1894">
        <w:rPr>
          <w:rFonts w:ascii="Times New Roman" w:hAnsi="Times New Roman" w:cs="Times New Roman"/>
          <w:sz w:val="28"/>
          <w:szCs w:val="28"/>
        </w:rPr>
        <w:t>а также безвозмездные поступления, не имеющие целевого характера.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CD159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.1.3. Бюджетные обязательства подлежат представлению в течение десяти рабочих дней с момента заключения соответствующих </w:t>
      </w:r>
      <w:r w:rsidR="00CD1594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ных контрактов (договоров), соглашений о межбюджетных трансфертах (субсидиях).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CD159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.1.</w:t>
      </w:r>
      <w:r w:rsidR="00CD1594" w:rsidRPr="009A1894">
        <w:rPr>
          <w:rFonts w:ascii="Times New Roman" w:hAnsi="Times New Roman" w:cs="Times New Roman"/>
          <w:sz w:val="28"/>
          <w:szCs w:val="28"/>
        </w:rPr>
        <w:t>4</w:t>
      </w:r>
      <w:r w:rsidRPr="009A1894">
        <w:rPr>
          <w:rFonts w:ascii="Times New Roman" w:hAnsi="Times New Roman" w:cs="Times New Roman"/>
          <w:sz w:val="28"/>
          <w:szCs w:val="28"/>
        </w:rPr>
        <w:t xml:space="preserve">. Учет на лицевых счетах бюджетных и денежных обязательств, принятых в соответствии с </w:t>
      </w:r>
      <w:r w:rsidR="00CD1594" w:rsidRPr="009A1894">
        <w:rPr>
          <w:rFonts w:ascii="Times New Roman" w:hAnsi="Times New Roman" w:cs="Times New Roman"/>
          <w:sz w:val="28"/>
          <w:szCs w:val="28"/>
        </w:rPr>
        <w:t>муниципальн</w:t>
      </w:r>
      <w:r w:rsidRPr="009A1894">
        <w:rPr>
          <w:rFonts w:ascii="Times New Roman" w:hAnsi="Times New Roman" w:cs="Times New Roman"/>
          <w:sz w:val="28"/>
          <w:szCs w:val="28"/>
        </w:rPr>
        <w:t xml:space="preserve">ыми контрактами (договорами), осуществляется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 использованием ГИСЗ НСО.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Учет на лицевых счетах бюджетных обязательств, принятых в соответствии с соглашениями о предоставлении из </w:t>
      </w:r>
      <w:r w:rsidR="00CD1594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 межбюджетных трансфертов бюджетам муниципальных образований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5C5045" w:rsidRPr="009A1894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26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.1.</w:t>
      </w:r>
      <w:r w:rsidR="007826F4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 w:rsidR="007826F4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стного бюджета и дополнительных классификаторов.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7826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.1.</w:t>
      </w:r>
      <w:r w:rsidR="007826F4" w:rsidRPr="009A1894">
        <w:rPr>
          <w:rFonts w:ascii="Times New Roman" w:hAnsi="Times New Roman" w:cs="Times New Roman"/>
          <w:sz w:val="28"/>
          <w:szCs w:val="28"/>
        </w:rPr>
        <w:t>6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Бюджетные обязательства, принятые в соответствии с </w:t>
      </w:r>
      <w:r w:rsidR="007826F4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ными контрактами и иными договорами гражданско-правового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едующего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7826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.1.</w:t>
      </w:r>
      <w:r w:rsidR="007826F4" w:rsidRPr="009A1894">
        <w:rPr>
          <w:rFonts w:ascii="Times New Roman" w:hAnsi="Times New Roman" w:cs="Times New Roman"/>
          <w:sz w:val="28"/>
          <w:szCs w:val="28"/>
        </w:rPr>
        <w:t>7</w:t>
      </w:r>
      <w:r w:rsidRPr="009A1894">
        <w:rPr>
          <w:rFonts w:ascii="Times New Roman" w:hAnsi="Times New Roman" w:cs="Times New Roman"/>
          <w:sz w:val="28"/>
          <w:szCs w:val="28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7826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.1.</w:t>
      </w:r>
      <w:r w:rsidR="007826F4" w:rsidRPr="009A1894">
        <w:rPr>
          <w:rFonts w:ascii="Times New Roman" w:hAnsi="Times New Roman" w:cs="Times New Roman"/>
          <w:sz w:val="28"/>
          <w:szCs w:val="28"/>
        </w:rPr>
        <w:t>8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Принятие получателем средств бюджетных обязательств, подлежащих исполнению за счет средств </w:t>
      </w:r>
      <w:r w:rsidR="007826F4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бюджета, производится </w:t>
      </w:r>
      <w:r w:rsidR="00745179" w:rsidRPr="009A1894">
        <w:rPr>
          <w:rFonts w:ascii="Times New Roman" w:hAnsi="Times New Roman" w:cs="Times New Roman"/>
          <w:sz w:val="28"/>
          <w:szCs w:val="28"/>
        </w:rPr>
        <w:t>в пределах,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доведенных ему по кодам классификации расходов </w:t>
      </w:r>
      <w:r w:rsidR="007826F4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Нарушение получателем средств указанного требования в соответствии с </w:t>
      </w:r>
      <w:hyperlink r:id="rId23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5 статьи 161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является основанием для признания судом соответствующего </w:t>
      </w:r>
      <w:r w:rsidR="001711A7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ного контракта (договора) недействительным по иску главного распорядителя бюджетных средств, в ведении которого находится получатель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855"/>
      <w:bookmarkEnd w:id="44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711A7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 Представление бюджетных обязательств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711A7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.2.1. Постановка на учет бюджетных обязательств осуществляется на основании заключенных получателем средств: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1711A7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ных контрактов;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иных договоров гражданско-правового характера (в том числе заключенных посредством составления счета);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соглашений о выкупе земельных участков для </w:t>
      </w:r>
      <w:r w:rsidR="001711A7" w:rsidRPr="009A1894">
        <w:rPr>
          <w:rFonts w:ascii="Times New Roman" w:hAnsi="Times New Roman" w:cs="Times New Roman"/>
          <w:sz w:val="28"/>
          <w:szCs w:val="28"/>
        </w:rPr>
        <w:t>муниципальн</w:t>
      </w:r>
      <w:r w:rsidRPr="009A1894">
        <w:rPr>
          <w:rFonts w:ascii="Times New Roman" w:hAnsi="Times New Roman" w:cs="Times New Roman"/>
          <w:sz w:val="28"/>
          <w:szCs w:val="28"/>
        </w:rPr>
        <w:t>ых нужд;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соглашений о предоставлении из </w:t>
      </w:r>
      <w:r w:rsidR="001711A7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 межбюджетных трансфертов бюджетам муниципальных образований </w:t>
      </w:r>
      <w:r w:rsidR="00437EDB" w:rsidRPr="009A189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9A189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1711A7" w:rsidRPr="009A18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189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соглашений (договоров) о предоставлении из </w:t>
      </w:r>
      <w:r w:rsidR="001711A7" w:rsidRPr="009A1894">
        <w:rPr>
          <w:rFonts w:ascii="Times New Roman" w:hAnsi="Times New Roman" w:cs="Times New Roman"/>
          <w:sz w:val="28"/>
          <w:szCs w:val="28"/>
        </w:rPr>
        <w:t>ме</w:t>
      </w:r>
      <w:r w:rsidRPr="009A1894">
        <w:rPr>
          <w:rFonts w:ascii="Times New Roman" w:hAnsi="Times New Roman" w:cs="Times New Roman"/>
          <w:sz w:val="28"/>
          <w:szCs w:val="28"/>
        </w:rPr>
        <w:t xml:space="preserve">стного бюджета субсидий юридическим лицам (за исключением субсидий </w:t>
      </w:r>
      <w:r w:rsidR="001711A7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ным учреждениям Новосибирской области).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820135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820135" w:rsidRPr="009A1894">
        <w:rPr>
          <w:rFonts w:ascii="Times New Roman" w:hAnsi="Times New Roman" w:cs="Times New Roman"/>
          <w:sz w:val="28"/>
          <w:szCs w:val="28"/>
        </w:rPr>
        <w:t>2</w:t>
      </w:r>
      <w:r w:rsidRPr="009A1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 по </w:t>
      </w:r>
      <w:r w:rsidR="00820135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>вышеуказанных услуг в текущем финансовом году в пределах утвержденных получателю средств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820135" w:rsidRPr="009A1894">
        <w:rPr>
          <w:rFonts w:ascii="Times New Roman" w:hAnsi="Times New Roman" w:cs="Times New Roman"/>
          <w:sz w:val="28"/>
          <w:szCs w:val="28"/>
        </w:rPr>
        <w:t>муниципальных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 w:rsidR="00820135" w:rsidRPr="009A1894">
        <w:rPr>
          <w:rFonts w:ascii="Times New Roman" w:hAnsi="Times New Roman" w:cs="Times New Roman"/>
          <w:sz w:val="28"/>
          <w:szCs w:val="28"/>
        </w:rPr>
        <w:t>муниципальн</w:t>
      </w:r>
      <w:r w:rsidRPr="009A1894">
        <w:rPr>
          <w:rFonts w:ascii="Times New Roman" w:hAnsi="Times New Roman" w:cs="Times New Roman"/>
          <w:sz w:val="28"/>
          <w:szCs w:val="28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1B55F0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на учет бюджетных обязательств по муниципальным контрактам (договорам), заключенным с физическими лицами, в сведениях о бюджетном обязательстве указываются суммы обязательств, включающие суммы налогов и взносов.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бюджетных обязательствах по муниципальным контрактам (договорам), заключенным с физическими лицами, отображаются в </w:t>
      </w:r>
      <w:bookmarkStart w:id="45" w:name="_Hlk183510198"/>
      <w:r w:rsidR="00E84E6A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«WEB-Исполнение»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5"/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образом: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тип обязательства, предусмотренного на выплаты клиенту за поставленные товары, выполненные работы, оказанные услуги – «обычный» (если условиями муниципального контракта (договора) не предусмотрено иное);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обязательства, составляющего сумму НДФЛ, – «обычный»;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тип обязательства, составляющего сумму страховых взносов, – «авансовый».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обязательство сумму страховых взносов учитывать не должно.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бюджетных обязательств по муниципальным контрактам (договорам), заключенным с физическими лицами, осуществляется путем оформления следующих распоряжений: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на оплату поставленных товаров (выполненных работ, оказанных услуг), исключая суммы НДФЛ и страховых взносов, – в адрес контрагента;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 оплату НДФЛ – в адрес налоговых органов (если налоговым агентом выступает </w:t>
      </w:r>
      <w:r w:rsidR="0088276E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88276E"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области);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 оплату страховых взносов – в адрес государственных внебюджетных фондов. </w:t>
      </w:r>
    </w:p>
    <w:p w:rsidR="00D73607" w:rsidRPr="009A1894" w:rsidRDefault="00D73607" w:rsidP="009A1894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указанных распоряжений должно содержать ссылку на бюджетное обязательство, подлежащее оплате, и на документ исполнения (кроме распоряжения на оплату страховых взносов), поставленный на</w:t>
      </w:r>
      <w:r w:rsidRPr="009A18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A18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 соответствующему муниципальному контракту (договору).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881"/>
      <w:bookmarkEnd w:id="46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820135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820135" w:rsidRPr="009A1894">
        <w:rPr>
          <w:rFonts w:ascii="Times New Roman" w:hAnsi="Times New Roman" w:cs="Times New Roman"/>
          <w:sz w:val="28"/>
          <w:szCs w:val="28"/>
        </w:rPr>
        <w:t>3</w:t>
      </w:r>
      <w:r w:rsidR="00993621" w:rsidRPr="009A1894">
        <w:rPr>
          <w:rFonts w:ascii="Times New Roman" w:hAnsi="Times New Roman" w:cs="Times New Roman"/>
          <w:sz w:val="28"/>
          <w:szCs w:val="28"/>
        </w:rPr>
        <w:t>. Проверка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представленных сведений о бюджетных обязательствах </w:t>
      </w:r>
      <w:r w:rsidR="00993621" w:rsidRPr="009A1894">
        <w:rPr>
          <w:rFonts w:ascii="Times New Roman" w:hAnsi="Times New Roman" w:cs="Times New Roman"/>
          <w:sz w:val="28"/>
          <w:szCs w:val="28"/>
        </w:rPr>
        <w:t>осуществляетс</w:t>
      </w:r>
      <w:r w:rsidR="0001644B" w:rsidRPr="009A189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наличие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ЭП (в случае если она используется);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б) соответствие сведений о бюджетных обязательствах, предс</w:t>
      </w:r>
      <w:r w:rsidR="003A38F1" w:rsidRPr="009A1894">
        <w:rPr>
          <w:rFonts w:ascii="Times New Roman" w:hAnsi="Times New Roman" w:cs="Times New Roman"/>
          <w:sz w:val="28"/>
          <w:szCs w:val="28"/>
        </w:rPr>
        <w:t xml:space="preserve">тавленных посредством </w:t>
      </w:r>
      <w:r w:rsidR="00DE3228" w:rsidRPr="009A1894">
        <w:rPr>
          <w:rFonts w:ascii="Times New Roman" w:hAnsi="Times New Roman" w:cs="Times New Roman"/>
          <w:sz w:val="28"/>
          <w:szCs w:val="28"/>
        </w:rPr>
        <w:t xml:space="preserve">ПК «WEB-Исполнение» </w:t>
      </w:r>
      <w:r w:rsidRPr="009A1894">
        <w:rPr>
          <w:rFonts w:ascii="Times New Roman" w:hAnsi="Times New Roman" w:cs="Times New Roman"/>
          <w:sz w:val="28"/>
          <w:szCs w:val="28"/>
        </w:rPr>
        <w:t>или ГИСЗ НСО, сведениям, содержащимся в графических файлах с изображением документов по всем реквизитам;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в) наличие в </w:t>
      </w:r>
      <w:r w:rsidR="00993621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ном контракте (договоре), соглашении о межбюджетном трансфере (субсидии) следующих реквизитов: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номера документа (при наличии);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даты заключения;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даты вступления в силу и даты окончания действия (либо порядка их определения);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наименования сторон;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цены </w:t>
      </w:r>
      <w:r w:rsidR="00993621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ного контракта (договора) (порядка ее определения) либо объема межбюджетного трансферта (субсидии) (порядка его определения);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авансового платежа и его размера (при наличии);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сроков поставки товаров, выполнения работ, оказания услуг (для </w:t>
      </w:r>
      <w:r w:rsidR="00993621" w:rsidRPr="009A1894">
        <w:rPr>
          <w:rFonts w:ascii="Times New Roman" w:hAnsi="Times New Roman" w:cs="Times New Roman"/>
          <w:sz w:val="28"/>
          <w:szCs w:val="28"/>
        </w:rPr>
        <w:t>муниципальны</w:t>
      </w:r>
      <w:r w:rsidRPr="009A1894">
        <w:rPr>
          <w:rFonts w:ascii="Times New Roman" w:hAnsi="Times New Roman" w:cs="Times New Roman"/>
          <w:sz w:val="28"/>
          <w:szCs w:val="28"/>
        </w:rPr>
        <w:t>х контрактов (договоров));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сроков оплаты поставленных товаров, выполненных работ, оказанных услуг (либо порядка их определения) (для </w:t>
      </w:r>
      <w:r w:rsidR="00993621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ных контрактов (договоров));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юридических адресов и банковских реквизитов сторон, печатей и подписей уполномоченных лиц</w:t>
      </w:r>
      <w:r w:rsidR="00A61160" w:rsidRPr="009A1894">
        <w:rPr>
          <w:rFonts w:ascii="Times New Roman" w:hAnsi="Times New Roman" w:cs="Times New Roman"/>
          <w:sz w:val="28"/>
          <w:szCs w:val="28"/>
        </w:rPr>
        <w:t xml:space="preserve"> и электронных подписей</w:t>
      </w:r>
      <w:r w:rsidRPr="009A1894">
        <w:rPr>
          <w:rFonts w:ascii="Times New Roman" w:hAnsi="Times New Roman" w:cs="Times New Roman"/>
          <w:sz w:val="28"/>
          <w:szCs w:val="28"/>
        </w:rPr>
        <w:t>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приложений, являющихся неотъемлемой частью документа (спецификаций, графиков выполнения работ и т.п.);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д) соот</w:t>
      </w:r>
      <w:r w:rsidR="009F7DC5">
        <w:rPr>
          <w:rFonts w:ascii="Times New Roman" w:hAnsi="Times New Roman" w:cs="Times New Roman"/>
          <w:sz w:val="28"/>
          <w:szCs w:val="28"/>
        </w:rPr>
        <w:t>ветствие поля «</w:t>
      </w:r>
      <w:r w:rsidRPr="009A1894">
        <w:rPr>
          <w:rFonts w:ascii="Times New Roman" w:hAnsi="Times New Roman" w:cs="Times New Roman"/>
          <w:sz w:val="28"/>
          <w:szCs w:val="28"/>
        </w:rPr>
        <w:t>Содержание договора</w:t>
      </w:r>
      <w:r w:rsidR="009F7DC5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сведениях о бюджетном обязательстве предмету договора (соглашения);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9A189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A1894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предельного размера авансирования по </w:t>
      </w:r>
      <w:r w:rsidR="00993621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ным контрактам (иным договорам);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з) наличие достаточного остатка предельных объемов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я заключения и исполнения долгосрочных контрактов по кодам бюджетной классификации и дополнительных классификаторов;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з.1) соответствие сведений о </w:t>
      </w:r>
      <w:r w:rsidR="00C90F32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ном контракте, внесенных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 xml:space="preserve">, сведениям, внесенным в реестр контрактов и размещенным на </w:t>
      </w:r>
      <w:r w:rsidR="00F37291" w:rsidRPr="009A1894">
        <w:rPr>
          <w:rFonts w:ascii="Times New Roman" w:hAnsi="Times New Roman" w:cs="Times New Roman"/>
          <w:sz w:val="28"/>
          <w:szCs w:val="28"/>
        </w:rPr>
        <w:t>ЕИС</w:t>
      </w:r>
      <w:r w:rsidRPr="009A1894">
        <w:rPr>
          <w:rFonts w:ascii="Times New Roman" w:hAnsi="Times New Roman" w:cs="Times New Roman"/>
          <w:sz w:val="28"/>
          <w:szCs w:val="28"/>
        </w:rPr>
        <w:t>, в части соответствия: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реестрового номера </w:t>
      </w:r>
      <w:r w:rsidR="00993621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ного контракта;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предмета контракта;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способа размещения;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наименования, ИНН, КПП заказчика;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наименования, ИНН, КПП поставщика;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кодов бюджетной классификации;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и) соответствие иным требованиям, установленным действующими нормативными правовыми актами.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Непрохождение какого-либо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929"/>
      <w:bookmarkEnd w:id="47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993621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993621" w:rsidRPr="009A1894">
        <w:rPr>
          <w:rFonts w:ascii="Times New Roman" w:hAnsi="Times New Roman" w:cs="Times New Roman"/>
          <w:sz w:val="28"/>
          <w:szCs w:val="28"/>
        </w:rPr>
        <w:t>4</w:t>
      </w:r>
      <w:r w:rsidRPr="009A1894">
        <w:rPr>
          <w:rFonts w:ascii="Times New Roman" w:hAnsi="Times New Roman" w:cs="Times New Roman"/>
          <w:sz w:val="28"/>
          <w:szCs w:val="28"/>
        </w:rPr>
        <w:t>. После завершения проверки производит</w:t>
      </w:r>
      <w:r w:rsidR="00993621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93621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получателей средств путем согласования сведений о бюджетных обязательствах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</w:t>
      </w:r>
      <w:r w:rsidR="00DC43F4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</w:t>
      </w:r>
      <w:r w:rsidR="00DC43F4" w:rsidRPr="009A1894">
        <w:rPr>
          <w:rFonts w:ascii="Times New Roman" w:hAnsi="Times New Roman" w:cs="Times New Roman"/>
          <w:sz w:val="28"/>
          <w:szCs w:val="28"/>
        </w:rPr>
        <w:t xml:space="preserve">отказывается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путем отклонения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представленных сведений о бюджетных обязательствах с указанием причин отказа.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932"/>
      <w:bookmarkEnd w:id="48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DC43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DC43F4" w:rsidRPr="009A1894">
        <w:rPr>
          <w:rFonts w:ascii="Times New Roman" w:hAnsi="Times New Roman" w:cs="Times New Roman"/>
          <w:sz w:val="28"/>
          <w:szCs w:val="28"/>
        </w:rPr>
        <w:t>5</w:t>
      </w:r>
      <w:r w:rsidRPr="009A1894">
        <w:rPr>
          <w:rFonts w:ascii="Times New Roman" w:hAnsi="Times New Roman" w:cs="Times New Roman"/>
          <w:sz w:val="28"/>
          <w:szCs w:val="28"/>
        </w:rPr>
        <w:t xml:space="preserve">. На основании сведений о бюджетных обязательствах, прошедших контроль в соответствии с настоящим разделом Порядка, бюджетные обязательства учитываются на лицевых </w:t>
      </w:r>
      <w:r w:rsidR="00B062C2" w:rsidRPr="009A1894">
        <w:rPr>
          <w:rFonts w:ascii="Times New Roman" w:hAnsi="Times New Roman" w:cs="Times New Roman"/>
          <w:sz w:val="28"/>
          <w:szCs w:val="28"/>
        </w:rPr>
        <w:t>с</w:t>
      </w:r>
      <w:r w:rsidRPr="009A1894">
        <w:rPr>
          <w:rFonts w:ascii="Times New Roman" w:hAnsi="Times New Roman" w:cs="Times New Roman"/>
          <w:sz w:val="28"/>
          <w:szCs w:val="28"/>
        </w:rPr>
        <w:t>четах получателей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Если в одном </w:t>
      </w:r>
      <w:r w:rsidR="00DC43F4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ном контракте (договоре), соглашении о межбюджетных трансфертах (субсидиях)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</w:t>
      </w:r>
      <w:r w:rsidR="00DC43F4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DC43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DC43F4" w:rsidRPr="009A1894">
        <w:rPr>
          <w:rFonts w:ascii="Times New Roman" w:hAnsi="Times New Roman" w:cs="Times New Roman"/>
          <w:sz w:val="28"/>
          <w:szCs w:val="28"/>
        </w:rPr>
        <w:t>6</w:t>
      </w:r>
      <w:r w:rsidRPr="009A1894">
        <w:rPr>
          <w:rFonts w:ascii="Times New Roman" w:hAnsi="Times New Roman" w:cs="Times New Roman"/>
          <w:sz w:val="28"/>
          <w:szCs w:val="28"/>
        </w:rPr>
        <w:t>.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DC43F4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DC43F4" w:rsidRPr="009A1894">
        <w:rPr>
          <w:rFonts w:ascii="Times New Roman" w:hAnsi="Times New Roman" w:cs="Times New Roman"/>
          <w:sz w:val="28"/>
          <w:szCs w:val="28"/>
        </w:rPr>
        <w:t>7</w:t>
      </w:r>
      <w:r w:rsidR="00C90F32" w:rsidRPr="009A1894">
        <w:rPr>
          <w:rFonts w:ascii="Times New Roman" w:hAnsi="Times New Roman" w:cs="Times New Roman"/>
          <w:sz w:val="28"/>
          <w:szCs w:val="28"/>
        </w:rPr>
        <w:t xml:space="preserve">. </w:t>
      </w:r>
      <w:r w:rsidR="00BE4B95" w:rsidRPr="009A1894">
        <w:rPr>
          <w:rFonts w:ascii="Times New Roman" w:hAnsi="Times New Roman" w:cs="Times New Roman"/>
          <w:sz w:val="28"/>
          <w:szCs w:val="28"/>
        </w:rPr>
        <w:t>По письменному запросу п</w:t>
      </w:r>
      <w:r w:rsidRPr="009A1894">
        <w:rPr>
          <w:rFonts w:ascii="Times New Roman" w:hAnsi="Times New Roman" w:cs="Times New Roman"/>
          <w:sz w:val="28"/>
          <w:szCs w:val="28"/>
        </w:rPr>
        <w:t>олучател</w:t>
      </w:r>
      <w:r w:rsidR="00BE4B95" w:rsidRPr="009A1894">
        <w:rPr>
          <w:rFonts w:ascii="Times New Roman" w:hAnsi="Times New Roman" w:cs="Times New Roman"/>
          <w:sz w:val="28"/>
          <w:szCs w:val="28"/>
        </w:rPr>
        <w:t>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E4B95" w:rsidRPr="009A1894">
        <w:rPr>
          <w:rFonts w:ascii="Times New Roman" w:hAnsi="Times New Roman" w:cs="Times New Roman"/>
          <w:sz w:val="28"/>
          <w:szCs w:val="28"/>
        </w:rPr>
        <w:t xml:space="preserve">выдается </w:t>
      </w:r>
      <w:hyperlink w:anchor="P2841" w:history="1">
        <w:proofErr w:type="gramStart"/>
        <w:r w:rsidRPr="009A1894">
          <w:rPr>
            <w:rFonts w:ascii="Times New Roman" w:hAnsi="Times New Roman" w:cs="Times New Roman"/>
            <w:sz w:val="28"/>
            <w:szCs w:val="28"/>
          </w:rPr>
          <w:t>Справк</w:t>
        </w:r>
      </w:hyperlink>
      <w:r w:rsidR="00BE4B95" w:rsidRPr="009A18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бюджетных обязательств по форме согласно приложению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1</w:t>
      </w:r>
      <w:r w:rsidR="00C90F32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  <w:r w:rsidR="00FE5183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 в составе пакета отчетных форм.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C90F32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.2.</w:t>
      </w:r>
      <w:r w:rsidR="00C90F32" w:rsidRPr="009A1894">
        <w:rPr>
          <w:rFonts w:ascii="Times New Roman" w:hAnsi="Times New Roman" w:cs="Times New Roman"/>
          <w:sz w:val="28"/>
          <w:szCs w:val="28"/>
        </w:rPr>
        <w:t>8</w:t>
      </w:r>
      <w:r w:rsidRPr="009A1894">
        <w:rPr>
          <w:rFonts w:ascii="Times New Roman" w:hAnsi="Times New Roman" w:cs="Times New Roman"/>
          <w:sz w:val="28"/>
          <w:szCs w:val="28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9A1894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контроля неисполненных бюджетных обязательств, составляемой по форме согласно приложению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  <w:r w:rsidR="00886BEE" w:rsidRPr="009A1894">
        <w:rPr>
          <w:rFonts w:ascii="Times New Roman" w:hAnsi="Times New Roman" w:cs="Times New Roman"/>
          <w:sz w:val="28"/>
          <w:szCs w:val="28"/>
        </w:rPr>
        <w:t>2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.3. Представление уточнений к бюджетным обязательствам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.3.1. Получатели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.3.2.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 w:rsidR="00E608AB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ных контрактов (договоров), соглашений о межбюджетных трансфертах (субсидиях) (далее - сведения об изменении бюджетных обязательств) в порядке, аналогичном описанному в </w:t>
      </w:r>
      <w:hyperlink w:anchor="P855" w:history="1">
        <w:r w:rsidRPr="009A1894">
          <w:rPr>
            <w:rFonts w:ascii="Times New Roman" w:hAnsi="Times New Roman" w:cs="Times New Roman"/>
            <w:sz w:val="28"/>
            <w:szCs w:val="28"/>
          </w:rPr>
          <w:t>разделе 1</w:t>
        </w:r>
        <w:r w:rsidR="00E608AB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>, при этом в сведениях об изменениях бюджетных обязательств указываются регистрационные номера изменяемых бюджетных обязательств.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F7DC5">
        <w:rPr>
          <w:rFonts w:ascii="Times New Roman" w:hAnsi="Times New Roman" w:cs="Times New Roman"/>
          <w:sz w:val="28"/>
          <w:szCs w:val="28"/>
        </w:rPr>
        <w:t>«</w:t>
      </w:r>
      <w:r w:rsidRPr="009A1894">
        <w:rPr>
          <w:rFonts w:ascii="Times New Roman" w:hAnsi="Times New Roman" w:cs="Times New Roman"/>
          <w:sz w:val="28"/>
          <w:szCs w:val="28"/>
        </w:rPr>
        <w:t>Примечание</w:t>
      </w:r>
      <w:r w:rsidR="009F7DC5">
        <w:rPr>
          <w:rFonts w:ascii="Times New Roman" w:hAnsi="Times New Roman" w:cs="Times New Roman"/>
          <w:sz w:val="28"/>
          <w:szCs w:val="28"/>
        </w:rPr>
        <w:t>»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.3.3.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При постановке на учет изменений в учтенные бюджетные обязательства по </w:t>
      </w:r>
      <w:r w:rsidR="00E608AB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>установленных тарифов (цен) и предполагаемых объемов потребления вышеуказанных услуг в текущем финансовом году в пределах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</w:t>
      </w:r>
      <w:r w:rsidR="00DB0ADB" w:rsidRPr="009A1894">
        <w:rPr>
          <w:rFonts w:ascii="Times New Roman" w:hAnsi="Times New Roman" w:cs="Times New Roman"/>
          <w:sz w:val="28"/>
          <w:szCs w:val="28"/>
        </w:rPr>
        <w:t>и</w:t>
      </w:r>
      <w:r w:rsidRPr="009A1894">
        <w:rPr>
          <w:rFonts w:ascii="Times New Roman" w:hAnsi="Times New Roman" w:cs="Times New Roman"/>
          <w:sz w:val="28"/>
          <w:szCs w:val="28"/>
        </w:rPr>
        <w:t>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958"/>
      <w:bookmarkEnd w:id="49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.3.4. Сведения об изменении бюджетных обязательств контролируются в соответствии с </w:t>
      </w:r>
      <w:hyperlink w:anchor="P881" w:history="1">
        <w:r w:rsidRPr="009A1894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833DB8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.2.5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9" w:history="1">
        <w:r w:rsidRPr="009A1894">
          <w:rPr>
            <w:rFonts w:ascii="Times New Roman" w:hAnsi="Times New Roman" w:cs="Times New Roman"/>
            <w:sz w:val="28"/>
            <w:szCs w:val="28"/>
          </w:rPr>
          <w:t>1</w:t>
        </w:r>
        <w:r w:rsidR="00833DB8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.2.6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2" w:history="1">
        <w:r w:rsidRPr="009A1894">
          <w:rPr>
            <w:rFonts w:ascii="Times New Roman" w:hAnsi="Times New Roman" w:cs="Times New Roman"/>
            <w:sz w:val="28"/>
            <w:szCs w:val="28"/>
          </w:rPr>
          <w:t>1</w:t>
        </w:r>
        <w:r w:rsidR="00833DB8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.2.7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Сведения об изменении бюджетных обязательств дополнительно контролируются на предмет не</w:t>
      </w:r>
      <w:r w:rsidR="00E608AB" w:rsidRPr="009A1894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противоречия фактически исполненной части основных бюджетных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E608AB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690438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.3.4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</w:t>
      </w:r>
      <w:r w:rsidR="00690438" w:rsidRPr="009A1894">
        <w:rPr>
          <w:rFonts w:ascii="Times New Roman" w:hAnsi="Times New Roman" w:cs="Times New Roman"/>
          <w:sz w:val="28"/>
          <w:szCs w:val="28"/>
        </w:rPr>
        <w:t>случае,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когда документы, подтверждающие прекращение соответствующих договорных отношений, не могут быть представлены, получатель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.3.7. По окончании финансового года в течение пяти рабочих дней формирует</w:t>
      </w:r>
      <w:r w:rsidR="00690438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37" w:history="1">
        <w:r w:rsidRPr="009A1894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контроля неисполненных бюджетных обязательств по каждому получателю средств по форме согласно приложению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  <w:r w:rsidR="00C87317" w:rsidRPr="009A1894">
        <w:rPr>
          <w:rFonts w:ascii="Times New Roman" w:hAnsi="Times New Roman" w:cs="Times New Roman"/>
          <w:sz w:val="28"/>
          <w:szCs w:val="28"/>
        </w:rPr>
        <w:t>2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получателям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оставе пакетов отчетных форм.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ои возражения. При отсутствии возражений в указанные сроки, Ведомость считается подтвержденной получателем средств.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.4. Представление денежных обязательств и их аннулирование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акта о приемке выполненных работ, услуг;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акта приема-передачи товаров;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товарной накладной;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счета-фактуры;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иных документов, подтверждающих принятие денежных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 xml:space="preserve">Для учета на лицевых счетах денежных обязательств, возникших по </w:t>
      </w:r>
      <w:r w:rsidR="00690438"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Pr="009A1894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 w:rsidR="00BE4B95" w:rsidRPr="009A1894">
        <w:rPr>
          <w:rFonts w:ascii="Times New Roman" w:hAnsi="Times New Roman" w:cs="Times New Roman"/>
          <w:sz w:val="28"/>
          <w:szCs w:val="28"/>
        </w:rPr>
        <w:t>стоимость выполненных работ и затрат.</w:t>
      </w:r>
      <w:r w:rsidRPr="009A1894">
        <w:rPr>
          <w:rFonts w:ascii="Times New Roman" w:hAnsi="Times New Roman" w:cs="Times New Roman"/>
          <w:sz w:val="28"/>
          <w:szCs w:val="28"/>
        </w:rPr>
        <w:t xml:space="preserve"> (</w:t>
      </w:r>
      <w:r w:rsidR="0088276E" w:rsidRPr="009A1894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88276E" w:rsidRPr="009A18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276E" w:rsidRPr="009A1894">
        <w:rPr>
          <w:rFonts w:ascii="Times New Roman" w:hAnsi="Times New Roman" w:cs="Times New Roman"/>
          <w:sz w:val="28"/>
          <w:szCs w:val="28"/>
        </w:rPr>
        <w:t xml:space="preserve">С-2, </w:t>
      </w:r>
      <w:hyperlink r:id="rId24" w:history="1">
        <w:r w:rsidRPr="009A1894">
          <w:rPr>
            <w:rFonts w:ascii="Times New Roman" w:hAnsi="Times New Roman" w:cs="Times New Roman"/>
            <w:sz w:val="28"/>
            <w:szCs w:val="28"/>
          </w:rPr>
          <w:t>ф. КС-3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="0088276E" w:rsidRPr="009A1894">
        <w:rPr>
          <w:rFonts w:ascii="Times New Roman" w:hAnsi="Times New Roman" w:cs="Times New Roman"/>
          <w:sz w:val="28"/>
          <w:szCs w:val="28"/>
        </w:rPr>
        <w:t xml:space="preserve">оформленные </w:t>
      </w:r>
      <w:r w:rsidRPr="009A1894">
        <w:rPr>
          <w:rFonts w:ascii="Times New Roman" w:hAnsi="Times New Roman" w:cs="Times New Roman"/>
          <w:sz w:val="28"/>
          <w:szCs w:val="28"/>
        </w:rPr>
        <w:t>в соответствии с требованиями Госкомстата РФ).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976"/>
      <w:bookmarkEnd w:id="50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.4.2. 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-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При этом проставление ЭП на сведениях о денежном обязательстве означает, что руководитель получателя средств </w:t>
      </w:r>
      <w:r w:rsidR="00690438" w:rsidRPr="009A1894">
        <w:rPr>
          <w:rFonts w:ascii="Times New Roman" w:hAnsi="Times New Roman" w:cs="Times New Roman"/>
          <w:sz w:val="28"/>
          <w:szCs w:val="28"/>
        </w:rPr>
        <w:t>мес</w:t>
      </w:r>
      <w:r w:rsidRPr="009A1894">
        <w:rPr>
          <w:rFonts w:ascii="Times New Roman" w:hAnsi="Times New Roman" w:cs="Times New Roman"/>
          <w:sz w:val="28"/>
          <w:szCs w:val="28"/>
        </w:rPr>
        <w:t>тного бюджета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690438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.4.3. </w:t>
      </w:r>
      <w:r w:rsidR="00690438" w:rsidRPr="009A1894">
        <w:rPr>
          <w:rFonts w:ascii="Times New Roman" w:hAnsi="Times New Roman" w:cs="Times New Roman"/>
          <w:sz w:val="28"/>
          <w:szCs w:val="28"/>
        </w:rPr>
        <w:t>П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редставленные сведения о денежных обязательствах контролируются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наличие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ЭП (в случае если она используется);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соответствие сведений о денежном обязательстве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сведениям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о бюджетном обязательстве, по которому данные документы являются основанием для оплаты;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в) 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A189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A1894">
        <w:rPr>
          <w:rFonts w:ascii="Times New Roman" w:hAnsi="Times New Roman" w:cs="Times New Roman"/>
          <w:sz w:val="28"/>
          <w:szCs w:val="28"/>
        </w:rPr>
        <w:t xml:space="preserve"> суммы, указанной в сведениях о денежных обязательствах, суммы неисполненных бюджетных обязательств;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д) соответствие иным требованиям, установленным действующими нормативными правовыми актами.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Непрохождение какого-либо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После завершения проверки сведения о денежных обязательствах</w:t>
      </w:r>
      <w:r w:rsidR="00193920" w:rsidRPr="009A1894">
        <w:rPr>
          <w:rFonts w:ascii="Times New Roman" w:hAnsi="Times New Roman" w:cs="Times New Roman"/>
          <w:sz w:val="28"/>
          <w:szCs w:val="28"/>
        </w:rPr>
        <w:t xml:space="preserve"> утверждаются в </w:t>
      </w:r>
      <w:r w:rsidR="00E84E6A" w:rsidRPr="009A1894">
        <w:rPr>
          <w:rFonts w:ascii="Times New Roman" w:hAnsi="Times New Roman" w:cs="Times New Roman"/>
          <w:sz w:val="28"/>
          <w:szCs w:val="28"/>
        </w:rPr>
        <w:t>ПК «WEB-Исполнение»</w:t>
      </w:r>
      <w:r w:rsidR="00193920" w:rsidRPr="009A1894">
        <w:rPr>
          <w:rFonts w:ascii="Times New Roman" w:hAnsi="Times New Roman" w:cs="Times New Roman"/>
          <w:sz w:val="28"/>
          <w:szCs w:val="28"/>
        </w:rPr>
        <w:t xml:space="preserve"> и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193920" w:rsidRPr="009A1894">
        <w:rPr>
          <w:rFonts w:ascii="Times New Roman" w:hAnsi="Times New Roman" w:cs="Times New Roman"/>
          <w:sz w:val="28"/>
          <w:szCs w:val="28"/>
        </w:rPr>
        <w:t>ю</w:t>
      </w:r>
      <w:r w:rsidRPr="009A1894">
        <w:rPr>
          <w:rFonts w:ascii="Times New Roman" w:hAnsi="Times New Roman" w:cs="Times New Roman"/>
          <w:sz w:val="28"/>
          <w:szCs w:val="28"/>
        </w:rPr>
        <w:t>т</w:t>
      </w:r>
      <w:r w:rsidR="00193920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на лицевых счетах </w:t>
      </w:r>
      <w:r w:rsidR="00193920" w:rsidRPr="009A1894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Pr="009A1894">
        <w:rPr>
          <w:rFonts w:ascii="Times New Roman" w:hAnsi="Times New Roman" w:cs="Times New Roman"/>
          <w:sz w:val="28"/>
          <w:szCs w:val="28"/>
        </w:rPr>
        <w:t>либо делает</w:t>
      </w:r>
      <w:r w:rsidR="00193920" w:rsidRPr="009A1894">
        <w:rPr>
          <w:rFonts w:ascii="Times New Roman" w:hAnsi="Times New Roman" w:cs="Times New Roman"/>
          <w:sz w:val="28"/>
          <w:szCs w:val="28"/>
        </w:rPr>
        <w:t>ся отметка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об отказе в отражении и указывает</w:t>
      </w:r>
      <w:r w:rsidR="00193920" w:rsidRPr="009A1894">
        <w:rPr>
          <w:rFonts w:ascii="Times New Roman" w:hAnsi="Times New Roman" w:cs="Times New Roman"/>
          <w:sz w:val="28"/>
          <w:szCs w:val="28"/>
        </w:rPr>
        <w:t>ся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193920" w:rsidRPr="009A1894">
        <w:rPr>
          <w:rFonts w:ascii="Times New Roman" w:hAnsi="Times New Roman" w:cs="Times New Roman"/>
          <w:sz w:val="28"/>
          <w:szCs w:val="28"/>
        </w:rPr>
        <w:t>а</w:t>
      </w:r>
      <w:r w:rsidRPr="009A1894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3920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.4.4. 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:rsidR="00A44569" w:rsidRPr="009A1894" w:rsidRDefault="0019392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10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.4.5. Учет на лицевых счетах денежного обязательства является основанием для составления </w:t>
      </w:r>
      <w:r w:rsidR="001B55F0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на оплату соответствующих денежных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По денежным обязательствам, не учтенным на лицевых счетах (отражение </w:t>
      </w:r>
      <w:r w:rsidR="00193920" w:rsidRPr="009A1894">
        <w:rPr>
          <w:rFonts w:ascii="Times New Roman" w:hAnsi="Times New Roman" w:cs="Times New Roman"/>
          <w:sz w:val="28"/>
          <w:szCs w:val="28"/>
        </w:rPr>
        <w:t>на лицевых счетах,</w:t>
      </w:r>
      <w:r w:rsidRPr="009A1894">
        <w:rPr>
          <w:rFonts w:ascii="Times New Roman" w:hAnsi="Times New Roman" w:cs="Times New Roman"/>
          <w:sz w:val="28"/>
          <w:szCs w:val="28"/>
        </w:rPr>
        <w:t xml:space="preserve"> по которым является обязательным), </w:t>
      </w:r>
      <w:r w:rsidR="001B55F0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 оплате не принимаются.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93920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Для аннулирования денежных обязательств получатели средств направляют электронный документ (далее - сведения об аннулировании денежного обязательства) в соответствии с </w:t>
      </w:r>
      <w:hyperlink w:anchor="P976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193920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.4.2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9A1894" w:rsidRDefault="009F7DC5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</w:t>
      </w:r>
      <w:r w:rsidR="00A44569" w:rsidRPr="009A1894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При этом проставление ЭП на сведениях об аннулировании денежного обязательства означает, что руководитель получателя средств </w:t>
      </w:r>
      <w:r w:rsidR="00157FB4" w:rsidRPr="009A1894">
        <w:rPr>
          <w:rFonts w:ascii="Times New Roman" w:hAnsi="Times New Roman" w:cs="Times New Roman"/>
          <w:sz w:val="28"/>
          <w:szCs w:val="28"/>
        </w:rPr>
        <w:t>местного</w:t>
      </w:r>
      <w:r w:rsidRPr="009A1894">
        <w:rPr>
          <w:rFonts w:ascii="Times New Roman" w:hAnsi="Times New Roman" w:cs="Times New Roman"/>
          <w:sz w:val="28"/>
          <w:szCs w:val="28"/>
        </w:rPr>
        <w:t xml:space="preserve"> бюджета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претензия;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акт некачественно выполненных работ, оказанных услуг;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уведомление об одностороннем отказе исполнения обязательств полностью или частично по </w:t>
      </w:r>
      <w:r w:rsidR="001C2C6A" w:rsidRPr="009A1894">
        <w:rPr>
          <w:rFonts w:ascii="Times New Roman" w:hAnsi="Times New Roman" w:cs="Times New Roman"/>
          <w:sz w:val="28"/>
          <w:szCs w:val="28"/>
        </w:rPr>
        <w:t>муниципальному</w:t>
      </w:r>
      <w:r w:rsidRPr="009A1894">
        <w:rPr>
          <w:rFonts w:ascii="Times New Roman" w:hAnsi="Times New Roman" w:cs="Times New Roman"/>
          <w:sz w:val="28"/>
          <w:szCs w:val="28"/>
        </w:rPr>
        <w:t xml:space="preserve"> контракту или иному договору.</w:t>
      </w:r>
    </w:p>
    <w:p w:rsidR="00A44569" w:rsidRPr="009A1894" w:rsidRDefault="0019392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редставленные сведения об аннулировании денежных обязательств контролируются 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44569"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а) наличие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ЭП (в случае если она используется);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lastRenderedPageBreak/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A189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9A1894">
        <w:rPr>
          <w:rFonts w:ascii="Times New Roman" w:hAnsi="Times New Roman" w:cs="Times New Roman"/>
          <w:sz w:val="28"/>
          <w:szCs w:val="28"/>
        </w:rPr>
        <w:t xml:space="preserve"> суммы неисполненных бюджетных обязательств.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93920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.5. Исполнение бюджетных и денежных обязательств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022"/>
      <w:bookmarkEnd w:id="51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93920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.5.1. Для оплаты учтенных на лицевых счетах бюджетных обязательств и денежных обязательств получатель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едставляет </w:t>
      </w:r>
      <w:r w:rsidR="007D6454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поле "Назначение платежа" </w:t>
      </w:r>
      <w:r w:rsidR="007D6454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регистрационный номер бюджетного обязательства.</w:t>
      </w:r>
    </w:p>
    <w:p w:rsidR="00A44569" w:rsidRPr="009A1894" w:rsidRDefault="0019392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10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.5.2. </w:t>
      </w:r>
      <w:r w:rsidR="007D6454" w:rsidRPr="009A1894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получателей средств исполняются в соответствии с настоящим Порядком.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93920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 xml:space="preserve">.5.3. Осуществление расходования средств по </w:t>
      </w:r>
      <w:r w:rsidR="007D6454" w:rsidRPr="009A1894">
        <w:rPr>
          <w:rFonts w:ascii="Times New Roman" w:hAnsi="Times New Roman" w:cs="Times New Roman"/>
          <w:sz w:val="28"/>
          <w:szCs w:val="28"/>
        </w:rPr>
        <w:t>распоряжениям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уменьшает остаток неисполненных бюджетных обязательств на лицевом счете получателя средств.</w:t>
      </w:r>
    </w:p>
    <w:p w:rsidR="00A44569" w:rsidRPr="009A1894" w:rsidRDefault="00193920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10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.5.3.1. </w:t>
      </w:r>
      <w:proofErr w:type="gramStart"/>
      <w:r w:rsidR="00A44569" w:rsidRPr="009A1894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по </w:t>
      </w:r>
      <w:r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 w:rsidRPr="009A1894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ным контрактам, информация о которых в реестр контрактов в соответствии с Федеральным </w:t>
      </w:r>
      <w:hyperlink r:id="rId25" w:history="1">
        <w:r w:rsidR="00A44569" w:rsidRPr="009A18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="009F7DC5">
        <w:rPr>
          <w:rFonts w:ascii="Times New Roman" w:hAnsi="Times New Roman" w:cs="Times New Roman"/>
          <w:sz w:val="28"/>
          <w:szCs w:val="28"/>
        </w:rPr>
        <w:t xml:space="preserve"> 44-ФЗ «</w:t>
      </w:r>
      <w:r w:rsidR="00A44569" w:rsidRPr="009A189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7DC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 не включается.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193920" w:rsidRPr="009A1894">
        <w:rPr>
          <w:rFonts w:ascii="Times New Roman" w:hAnsi="Times New Roman" w:cs="Times New Roman"/>
          <w:sz w:val="28"/>
          <w:szCs w:val="28"/>
        </w:rPr>
        <w:t>0</w:t>
      </w:r>
      <w:r w:rsidRPr="009A1894">
        <w:rPr>
          <w:rFonts w:ascii="Times New Roman" w:hAnsi="Times New Roman" w:cs="Times New Roman"/>
          <w:sz w:val="28"/>
          <w:szCs w:val="28"/>
        </w:rPr>
        <w:t>.5.4. В случае нарушения получателем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ебований, установленных </w:t>
      </w:r>
      <w:hyperlink w:anchor="P1022" w:history="1">
        <w:r w:rsidRPr="009A1894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D563F" w:rsidRPr="009A1894">
          <w:rPr>
            <w:rFonts w:ascii="Times New Roman" w:hAnsi="Times New Roman" w:cs="Times New Roman"/>
            <w:sz w:val="28"/>
            <w:szCs w:val="28"/>
          </w:rPr>
          <w:t>0</w:t>
        </w:r>
        <w:r w:rsidRPr="009A1894">
          <w:rPr>
            <w:rFonts w:ascii="Times New Roman" w:hAnsi="Times New Roman" w:cs="Times New Roman"/>
            <w:sz w:val="28"/>
            <w:szCs w:val="28"/>
          </w:rPr>
          <w:t>.5.1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допущенных нарушений.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F7D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1038"/>
      <w:bookmarkEnd w:id="52"/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FD563F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 Изменения показателей, отраженных</w:t>
      </w:r>
      <w:r w:rsidR="009F7DC5">
        <w:rPr>
          <w:rFonts w:ascii="Times New Roman" w:hAnsi="Times New Roman" w:cs="Times New Roman"/>
          <w:sz w:val="28"/>
          <w:szCs w:val="28"/>
        </w:rPr>
        <w:t xml:space="preserve"> </w:t>
      </w:r>
      <w:r w:rsidRPr="009A1894">
        <w:rPr>
          <w:rFonts w:ascii="Times New Roman" w:hAnsi="Times New Roman" w:cs="Times New Roman"/>
          <w:sz w:val="28"/>
          <w:szCs w:val="28"/>
        </w:rPr>
        <w:t>на лицевых счетах получателей средств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FD563F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.1. Изменение показателей, отраженных на лицевых счетах получателей средств (</w:t>
      </w:r>
      <w:r w:rsidR="007D6454" w:rsidRPr="009A1894">
        <w:rPr>
          <w:rFonts w:ascii="Times New Roman" w:hAnsi="Times New Roman" w:cs="Times New Roman"/>
          <w:sz w:val="28"/>
          <w:szCs w:val="28"/>
        </w:rPr>
        <w:t>перечислений</w:t>
      </w:r>
      <w:r w:rsidRPr="009A1894">
        <w:rPr>
          <w:rFonts w:ascii="Times New Roman" w:hAnsi="Times New Roman" w:cs="Times New Roman"/>
          <w:sz w:val="28"/>
          <w:szCs w:val="28"/>
        </w:rPr>
        <w:t>, поступлений, исполненных бюджетных обязательств), осуществляется в случае: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FD563F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.1.1. Внесения в установленном порядке изменений в бюджетную классификацию, а также обнаружения ошибок в </w:t>
      </w:r>
      <w:r w:rsidR="007D6454" w:rsidRPr="009A1894">
        <w:rPr>
          <w:rFonts w:ascii="Times New Roman" w:hAnsi="Times New Roman" w:cs="Times New Roman"/>
          <w:sz w:val="28"/>
          <w:szCs w:val="28"/>
        </w:rPr>
        <w:t>перечислениях</w:t>
      </w:r>
      <w:r w:rsidRPr="009A1894">
        <w:rPr>
          <w:rFonts w:ascii="Times New Roman" w:hAnsi="Times New Roman" w:cs="Times New Roman"/>
          <w:sz w:val="28"/>
          <w:szCs w:val="28"/>
        </w:rPr>
        <w:t>, поступлениях или поставленных на учет бюджетных обязательствах.</w:t>
      </w:r>
    </w:p>
    <w:p w:rsidR="00A44569" w:rsidRPr="009A1894" w:rsidRDefault="00FD563F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44569" w:rsidRPr="009A1894">
        <w:rPr>
          <w:rFonts w:ascii="Times New Roman" w:hAnsi="Times New Roman" w:cs="Times New Roman"/>
          <w:sz w:val="28"/>
          <w:szCs w:val="28"/>
        </w:rPr>
        <w:t xml:space="preserve">.1.2. Реорганизации получателей средств </w:t>
      </w:r>
      <w:r w:rsidRPr="009A1894">
        <w:rPr>
          <w:rFonts w:ascii="Times New Roman" w:hAnsi="Times New Roman" w:cs="Times New Roman"/>
          <w:sz w:val="28"/>
          <w:szCs w:val="28"/>
        </w:rPr>
        <w:t>ме</w:t>
      </w:r>
      <w:r w:rsidR="00A44569" w:rsidRPr="009A1894">
        <w:rPr>
          <w:rFonts w:ascii="Times New Roman" w:hAnsi="Times New Roman" w:cs="Times New Roman"/>
          <w:sz w:val="28"/>
          <w:szCs w:val="28"/>
        </w:rPr>
        <w:t>стного бюджета (слияние, присоединение, разделение, выделение, преобразование).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FD563F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4D6032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27423A" w:rsidRPr="009A1894">
        <w:rPr>
          <w:rFonts w:ascii="Times New Roman" w:hAnsi="Times New Roman" w:cs="Times New Roman"/>
          <w:sz w:val="28"/>
          <w:szCs w:val="28"/>
        </w:rPr>
        <w:t xml:space="preserve">«Порядком составления и ведения сводной бюджетной росписи  бюджета Здвинского района Новосибирской области, бюджетных росписей главных распорядителей средств бюджета района и главных администраторов </w:t>
      </w:r>
      <w:proofErr w:type="gramStart"/>
      <w:r w:rsidR="0027423A" w:rsidRPr="009A1894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района</w:t>
      </w:r>
      <w:proofErr w:type="gramEnd"/>
      <w:r w:rsidR="0027423A" w:rsidRPr="009A1894">
        <w:rPr>
          <w:rFonts w:ascii="Times New Roman" w:hAnsi="Times New Roman" w:cs="Times New Roman"/>
          <w:sz w:val="28"/>
          <w:szCs w:val="28"/>
        </w:rPr>
        <w:t>»</w:t>
      </w:r>
      <w:r w:rsidR="0086270C" w:rsidRPr="009A1894">
        <w:rPr>
          <w:rFonts w:ascii="Times New Roman" w:hAnsi="Times New Roman" w:cs="Times New Roman"/>
          <w:sz w:val="28"/>
          <w:szCs w:val="28"/>
        </w:rPr>
        <w:t>;</w:t>
      </w:r>
      <w:r w:rsidRPr="009A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</w:t>
      </w:r>
      <w:r w:rsidR="0027423A" w:rsidRPr="009A1894">
        <w:rPr>
          <w:rFonts w:ascii="Times New Roman" w:hAnsi="Times New Roman" w:cs="Times New Roman"/>
          <w:sz w:val="28"/>
          <w:szCs w:val="28"/>
        </w:rPr>
        <w:t>«</w:t>
      </w:r>
      <w:r w:rsidR="00F2043F" w:rsidRPr="009A1894">
        <w:rPr>
          <w:rFonts w:ascii="Times New Roman" w:hAnsi="Times New Roman" w:cs="Times New Roman"/>
          <w:sz w:val="28"/>
          <w:szCs w:val="28"/>
        </w:rPr>
        <w:t>Порядком составления и ведения кассового плана исполнения бюджета Здвинского района Новосибирской области</w:t>
      </w:r>
      <w:r w:rsidR="0027423A" w:rsidRPr="009A1894">
        <w:rPr>
          <w:rFonts w:ascii="Times New Roman" w:hAnsi="Times New Roman" w:cs="Times New Roman"/>
          <w:sz w:val="28"/>
          <w:szCs w:val="28"/>
        </w:rPr>
        <w:t>».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4D6032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.3. 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</w:t>
      </w:r>
      <w:r w:rsidR="00481A71" w:rsidRPr="009A1894"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="005F3241" w:rsidRPr="009A1894">
        <w:rPr>
          <w:rFonts w:ascii="Times New Roman" w:hAnsi="Times New Roman" w:cs="Times New Roman"/>
          <w:sz w:val="28"/>
          <w:szCs w:val="28"/>
        </w:rPr>
        <w:t>ПК «WEB-Исполнение».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9A1894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A1894">
        <w:rPr>
          <w:rFonts w:ascii="Times New Roman" w:hAnsi="Times New Roman" w:cs="Times New Roman"/>
          <w:sz w:val="28"/>
          <w:szCs w:val="28"/>
        </w:rPr>
        <w:t xml:space="preserve"> об изменении показателей, отраженных на лицевом счете (приложение </w:t>
      </w:r>
      <w:r w:rsidR="000410C0" w:rsidRPr="009A1894">
        <w:rPr>
          <w:rFonts w:ascii="Times New Roman" w:hAnsi="Times New Roman" w:cs="Times New Roman"/>
          <w:sz w:val="28"/>
          <w:szCs w:val="28"/>
        </w:rPr>
        <w:t>№</w:t>
      </w:r>
      <w:r w:rsidRPr="009A1894">
        <w:rPr>
          <w:rFonts w:ascii="Times New Roman" w:hAnsi="Times New Roman" w:cs="Times New Roman"/>
          <w:sz w:val="28"/>
          <w:szCs w:val="28"/>
        </w:rPr>
        <w:t xml:space="preserve"> 1</w:t>
      </w:r>
      <w:r w:rsidR="004D6032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.1 к настоящему Порядку), на бумажном носителе.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4D6032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.4. </w:t>
      </w:r>
      <w:r w:rsidR="004D6032" w:rsidRPr="009A1894">
        <w:rPr>
          <w:rFonts w:ascii="Times New Roman" w:hAnsi="Times New Roman" w:cs="Times New Roman"/>
          <w:sz w:val="28"/>
          <w:szCs w:val="28"/>
        </w:rPr>
        <w:t>Р</w:t>
      </w:r>
      <w:r w:rsidRPr="009A1894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клиентами уведомлений об уточнении вида и принадлежности платежа </w:t>
      </w:r>
      <w:r w:rsidR="004D6032" w:rsidRPr="009A189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9A1894">
        <w:rPr>
          <w:rFonts w:ascii="Times New Roman" w:hAnsi="Times New Roman" w:cs="Times New Roman"/>
          <w:sz w:val="28"/>
          <w:szCs w:val="28"/>
        </w:rPr>
        <w:t>не позднее второго рабочего дня, следующего за днем представления уведомления.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9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уведомления должны быть обработаны и отражены на лицевых счетах клиентов по соответствующим </w:t>
      </w:r>
      <w:r w:rsidR="0086270C" w:rsidRPr="009A1894">
        <w:rPr>
          <w:rFonts w:ascii="Times New Roman" w:hAnsi="Times New Roman" w:cs="Times New Roman"/>
          <w:sz w:val="28"/>
          <w:szCs w:val="28"/>
        </w:rPr>
        <w:t>КБК</w:t>
      </w:r>
      <w:r w:rsidRPr="009A1894">
        <w:rPr>
          <w:rFonts w:ascii="Times New Roman" w:hAnsi="Times New Roman" w:cs="Times New Roman"/>
          <w:sz w:val="28"/>
          <w:szCs w:val="28"/>
        </w:rPr>
        <w:t xml:space="preserve"> либо отклонены с указанием причины отклонения.</w:t>
      </w:r>
      <w:proofErr w:type="gramEnd"/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4D6032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 xml:space="preserve">.5. </w:t>
      </w:r>
      <w:r w:rsidR="004D6032" w:rsidRPr="009A1894">
        <w:rPr>
          <w:rFonts w:ascii="Times New Roman" w:hAnsi="Times New Roman" w:cs="Times New Roman"/>
          <w:sz w:val="28"/>
          <w:szCs w:val="28"/>
        </w:rPr>
        <w:t>П</w:t>
      </w:r>
      <w:r w:rsidRPr="009A1894">
        <w:rPr>
          <w:rFonts w:ascii="Times New Roman" w:hAnsi="Times New Roman" w:cs="Times New Roman"/>
          <w:sz w:val="28"/>
          <w:szCs w:val="28"/>
        </w:rPr>
        <w:t xml:space="preserve">редставленные уведомления об уточнении вида и принадлежности проверяются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а) 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б) наличие 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ЭП на уведомлении при использовании ЭП;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в) соответствие подписей на платежных документ</w:t>
      </w:r>
      <w:r w:rsidR="004D6032" w:rsidRPr="009A1894">
        <w:rPr>
          <w:rFonts w:ascii="Times New Roman" w:hAnsi="Times New Roman" w:cs="Times New Roman"/>
          <w:sz w:val="28"/>
          <w:szCs w:val="28"/>
        </w:rPr>
        <w:t>ах</w:t>
      </w:r>
      <w:r w:rsidRPr="009A1894">
        <w:rPr>
          <w:rFonts w:ascii="Times New Roman" w:hAnsi="Times New Roman" w:cs="Times New Roman"/>
          <w:sz w:val="28"/>
          <w:szCs w:val="28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г) соответствие лицевого счета и (или) бюджетной классификации и (или) дополнительных классификаторов, указанных в уведомлении, экономическому </w:t>
      </w:r>
      <w:r w:rsidRPr="009A1894">
        <w:rPr>
          <w:rFonts w:ascii="Times New Roman" w:hAnsi="Times New Roman" w:cs="Times New Roman"/>
          <w:sz w:val="28"/>
          <w:szCs w:val="28"/>
        </w:rPr>
        <w:lastRenderedPageBreak/>
        <w:t>содержанию, лицевому счету и дополнительным классификаторам уточняемого документа;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е) правомерность передачи показателей с лицевого счета клиента на лицевой счет иного клиента.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1</w:t>
      </w:r>
      <w:r w:rsidR="004D6032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.6. 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графе 1 указывается лицевой счет, на котором ранее отражались показатели (уточняемый лицевой счет);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графе 2 указывается лицевой счет, на котором необходимо отразить показатели (уточненный лицевой счет).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Если изменения лицевого счета в показателях не требуется, то графа 2 не заполняется;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графе 3 указываются коды бюджетной классификации и дополнительных классификаторов, по которым ранее отражались показатели на лицевом счете (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уточняемый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КБК);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графе 4 указываются коды бюджетной классификации и дополнительных классификаторов, по которым необходимо отразить показатели на лицевых счетах (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уточненный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 xml:space="preserve"> КБК).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Если изменения кодов бюджетной классификации и дополнительных классификаторов в показателях не требуется, то графа 4 не заполняется;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графах 5, 6, 7 и 8 указываются соответствующие реквизиты уточняемого платежного документа.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В графе 5 указывается наименование соответствующего документа, по которому производится уточнение (</w:t>
      </w:r>
      <w:r w:rsidR="0086270C" w:rsidRPr="009A1894">
        <w:rPr>
          <w:rFonts w:ascii="Times New Roman" w:hAnsi="Times New Roman" w:cs="Times New Roman"/>
          <w:sz w:val="28"/>
          <w:szCs w:val="28"/>
        </w:rPr>
        <w:t xml:space="preserve">распоряжение по </w:t>
      </w:r>
      <w:r w:rsidRPr="009A1894">
        <w:rPr>
          <w:rFonts w:ascii="Times New Roman" w:hAnsi="Times New Roman" w:cs="Times New Roman"/>
          <w:sz w:val="28"/>
          <w:szCs w:val="28"/>
        </w:rPr>
        <w:t xml:space="preserve">поступлениям, </w:t>
      </w:r>
      <w:r w:rsidR="0086270C" w:rsidRPr="009A1894">
        <w:rPr>
          <w:rFonts w:ascii="Times New Roman" w:hAnsi="Times New Roman" w:cs="Times New Roman"/>
          <w:sz w:val="28"/>
          <w:szCs w:val="28"/>
        </w:rPr>
        <w:t>распоряжение по перечислениям</w:t>
      </w:r>
      <w:r w:rsidRPr="009A1894">
        <w:rPr>
          <w:rFonts w:ascii="Times New Roman" w:hAnsi="Times New Roman" w:cs="Times New Roman"/>
          <w:sz w:val="28"/>
          <w:szCs w:val="28"/>
        </w:rPr>
        <w:t>, уведомление, объявление на взнос наличными);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случае необходимости уточнения показателей по поступлениям, </w:t>
      </w:r>
      <w:r w:rsidR="0086270C" w:rsidRPr="009A1894">
        <w:rPr>
          <w:rFonts w:ascii="Times New Roman" w:hAnsi="Times New Roman" w:cs="Times New Roman"/>
          <w:sz w:val="28"/>
          <w:szCs w:val="28"/>
        </w:rPr>
        <w:t>перечислениям</w:t>
      </w:r>
      <w:r w:rsidRPr="009A1894">
        <w:rPr>
          <w:rFonts w:ascii="Times New Roman" w:hAnsi="Times New Roman" w:cs="Times New Roman"/>
          <w:sz w:val="28"/>
          <w:szCs w:val="28"/>
        </w:rPr>
        <w:t>, 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 xml:space="preserve">- в случае необходимости уточнения показателей по поступлениям, </w:t>
      </w:r>
      <w:r w:rsidR="0086270C" w:rsidRPr="009A1894">
        <w:rPr>
          <w:rFonts w:ascii="Times New Roman" w:hAnsi="Times New Roman" w:cs="Times New Roman"/>
          <w:sz w:val="28"/>
          <w:szCs w:val="28"/>
        </w:rPr>
        <w:t>перечислениям</w:t>
      </w:r>
      <w:r w:rsidRPr="009A1894">
        <w:rPr>
          <w:rFonts w:ascii="Times New Roman" w:hAnsi="Times New Roman" w:cs="Times New Roman"/>
          <w:sz w:val="28"/>
          <w:szCs w:val="28"/>
        </w:rPr>
        <w:t>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- в случае необходимости уточнения показ</w:t>
      </w:r>
      <w:r w:rsidR="00DD3939" w:rsidRPr="009A1894">
        <w:rPr>
          <w:rFonts w:ascii="Times New Roman" w:hAnsi="Times New Roman" w:cs="Times New Roman"/>
          <w:sz w:val="28"/>
          <w:szCs w:val="28"/>
        </w:rPr>
        <w:t>ателей по поступлениям</w:t>
      </w:r>
      <w:r w:rsidRPr="009A1894">
        <w:rPr>
          <w:rFonts w:ascii="Times New Roman" w:hAnsi="Times New Roman" w:cs="Times New Roman"/>
          <w:sz w:val="28"/>
          <w:szCs w:val="28"/>
        </w:rPr>
        <w:t xml:space="preserve">, </w:t>
      </w:r>
      <w:r w:rsidR="0086270C" w:rsidRPr="009A1894">
        <w:rPr>
          <w:rFonts w:ascii="Times New Roman" w:hAnsi="Times New Roman" w:cs="Times New Roman"/>
          <w:sz w:val="28"/>
          <w:szCs w:val="28"/>
        </w:rPr>
        <w:t>перечислениям</w:t>
      </w:r>
      <w:r w:rsidRPr="009A1894">
        <w:rPr>
          <w:rFonts w:ascii="Times New Roman" w:hAnsi="Times New Roman" w:cs="Times New Roman"/>
          <w:sz w:val="28"/>
          <w:szCs w:val="28"/>
        </w:rPr>
        <w:t xml:space="preserve"> в части типа средств, в графах 13 и 14 указываются соответствующие типы средств по уточненному КБК и/или уточненному лицевому счету.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t>Если изменения типа сре</w:t>
      </w:r>
      <w:proofErr w:type="gramStart"/>
      <w:r w:rsidRPr="009A189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A1894">
        <w:rPr>
          <w:rFonts w:ascii="Times New Roman" w:hAnsi="Times New Roman" w:cs="Times New Roman"/>
          <w:sz w:val="28"/>
          <w:szCs w:val="28"/>
        </w:rPr>
        <w:t>оказателях не требуется, то графа 14 не заполняется.</w:t>
      </w:r>
    </w:p>
    <w:p w:rsidR="00A44569" w:rsidRPr="009A1894" w:rsidRDefault="00A44569" w:rsidP="009A189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D3939" w:rsidRPr="009A1894">
        <w:rPr>
          <w:rFonts w:ascii="Times New Roman" w:hAnsi="Times New Roman" w:cs="Times New Roman"/>
          <w:sz w:val="28"/>
          <w:szCs w:val="28"/>
        </w:rPr>
        <w:t>1</w:t>
      </w:r>
      <w:r w:rsidRPr="009A1894">
        <w:rPr>
          <w:rFonts w:ascii="Times New Roman" w:hAnsi="Times New Roman" w:cs="Times New Roman"/>
          <w:sz w:val="28"/>
          <w:szCs w:val="28"/>
        </w:rPr>
        <w:t>.7.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A44569" w:rsidRPr="00DE7841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DC5" w:rsidRDefault="009F7D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276E" w:rsidRPr="00581DFF" w:rsidRDefault="008827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F7DC5" w:rsidRDefault="0027423A" w:rsidP="00DE78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9F7DC5">
        <w:rPr>
          <w:rFonts w:ascii="Times New Roman" w:hAnsi="Times New Roman" w:cs="Times New Roman"/>
          <w:b/>
          <w:sz w:val="28"/>
        </w:rPr>
        <w:t>ПРИЛОЖЕНИЯ</w:t>
      </w:r>
    </w:p>
    <w:p w:rsidR="00A44569" w:rsidRPr="009F7DC5" w:rsidRDefault="00A44569">
      <w:pPr>
        <w:spacing w:after="1"/>
        <w:rPr>
          <w:rFonts w:ascii="Times New Roman" w:hAnsi="Times New Roman" w:cs="Times New Roman"/>
          <w:sz w:val="28"/>
        </w:rPr>
      </w:pPr>
    </w:p>
    <w:p w:rsidR="00A44569" w:rsidRPr="009F7DC5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44569" w:rsidRPr="009F7DC5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9F7DC5">
        <w:rPr>
          <w:rFonts w:ascii="Times New Roman" w:hAnsi="Times New Roman" w:cs="Times New Roman"/>
          <w:sz w:val="28"/>
        </w:rPr>
        <w:t xml:space="preserve">Приложение </w:t>
      </w:r>
      <w:r w:rsidR="000410C0" w:rsidRPr="009F7DC5">
        <w:rPr>
          <w:rFonts w:ascii="Times New Roman" w:hAnsi="Times New Roman" w:cs="Times New Roman"/>
          <w:sz w:val="28"/>
        </w:rPr>
        <w:t>№</w:t>
      </w:r>
      <w:r w:rsidRPr="009F7DC5">
        <w:rPr>
          <w:rFonts w:ascii="Times New Roman" w:hAnsi="Times New Roman" w:cs="Times New Roman"/>
          <w:sz w:val="28"/>
        </w:rPr>
        <w:t xml:space="preserve"> 2.1</w:t>
      </w:r>
    </w:p>
    <w:p w:rsidR="00A44569" w:rsidRPr="009F7DC5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bookmarkStart w:id="53" w:name="P1101"/>
      <w:bookmarkEnd w:id="53"/>
      <w:r w:rsidRPr="00581DF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F7DC5">
        <w:rPr>
          <w:rFonts w:ascii="Times New Roman" w:hAnsi="Times New Roman" w:cs="Times New Roman"/>
          <w:sz w:val="28"/>
          <w:szCs w:val="22"/>
        </w:rPr>
        <w:t xml:space="preserve">Карточка образцов подписей </w:t>
      </w:r>
      <w:r w:rsidR="000410C0" w:rsidRPr="009F7DC5">
        <w:rPr>
          <w:rFonts w:ascii="Times New Roman" w:hAnsi="Times New Roman" w:cs="Times New Roman"/>
          <w:sz w:val="28"/>
          <w:szCs w:val="22"/>
        </w:rPr>
        <w:t>№</w:t>
      </w:r>
      <w:r w:rsidRPr="009F7DC5">
        <w:rPr>
          <w:rFonts w:ascii="Times New Roman" w:hAnsi="Times New Roman" w:cs="Times New Roman"/>
          <w:sz w:val="28"/>
          <w:szCs w:val="22"/>
        </w:rPr>
        <w:t xml:space="preserve"> 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 xml:space="preserve">         к лицевым счетам </w:t>
      </w:r>
      <w:r w:rsidR="000410C0" w:rsidRPr="009F7DC5">
        <w:rPr>
          <w:rFonts w:ascii="Times New Roman" w:hAnsi="Times New Roman" w:cs="Times New Roman"/>
          <w:sz w:val="28"/>
          <w:szCs w:val="22"/>
        </w:rPr>
        <w:t>№</w:t>
      </w:r>
      <w:r w:rsidRPr="009F7DC5">
        <w:rPr>
          <w:rFonts w:ascii="Times New Roman" w:hAnsi="Times New Roman" w:cs="Times New Roman"/>
          <w:sz w:val="28"/>
          <w:szCs w:val="22"/>
        </w:rPr>
        <w:t xml:space="preserve"> 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 xml:space="preserve">                    от "____" ______________ 20____ г.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Наименование клиента _______________________________________________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____________________________________________________</w:t>
      </w:r>
      <w:r w:rsidR="009F7DC5">
        <w:rPr>
          <w:rFonts w:ascii="Times New Roman" w:hAnsi="Times New Roman" w:cs="Times New Roman"/>
          <w:sz w:val="28"/>
          <w:szCs w:val="22"/>
        </w:rPr>
        <w:t>________________</w:t>
      </w:r>
      <w:r w:rsidRPr="009F7DC5">
        <w:rPr>
          <w:rFonts w:ascii="Times New Roman" w:hAnsi="Times New Roman" w:cs="Times New Roman"/>
          <w:sz w:val="28"/>
          <w:szCs w:val="22"/>
        </w:rPr>
        <w:t>ИНН/КПП ___________________________________________________________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Местонахождение ____________________________________________________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Почтовый адрес ____________________________________________________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Телефон ___________________________________________________________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Главный распорядитель 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 xml:space="preserve">    Образцы   </w:t>
      </w:r>
      <w:r w:rsidR="00DD3939" w:rsidRPr="009F7DC5">
        <w:rPr>
          <w:rFonts w:ascii="Times New Roman" w:hAnsi="Times New Roman" w:cs="Times New Roman"/>
          <w:sz w:val="28"/>
          <w:szCs w:val="22"/>
        </w:rPr>
        <w:t>подписей должностных лиц клиента, имеющих право подписи</w:t>
      </w:r>
    </w:p>
    <w:p w:rsidR="00A44569" w:rsidRPr="009F7DC5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платежных документов при совершении операции по лицевому счету</w:t>
      </w:r>
    </w:p>
    <w:p w:rsidR="00DD3939" w:rsidRPr="00581DFF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581DFF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44569" w:rsidRPr="00581DFF">
        <w:tc>
          <w:tcPr>
            <w:tcW w:w="1701" w:type="dxa"/>
          </w:tcPr>
          <w:p w:rsidR="00A44569" w:rsidRPr="00581DFF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:rsidR="00A44569" w:rsidRPr="00581DFF" w:rsidRDefault="00A44569">
            <w:pPr>
              <w:pStyle w:val="ConsPlusNormal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A44569" w:rsidRPr="00581DFF">
        <w:tc>
          <w:tcPr>
            <w:tcW w:w="170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581DFF" w:rsidRDefault="00DD3939" w:rsidP="00DD39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5</w:t>
            </w:r>
          </w:p>
        </w:tc>
      </w:tr>
      <w:tr w:rsidR="00A44569" w:rsidRPr="00581DFF">
        <w:tc>
          <w:tcPr>
            <w:tcW w:w="1701" w:type="dxa"/>
            <w:vMerge w:val="restart"/>
            <w:vAlign w:val="center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581DFF">
        <w:tc>
          <w:tcPr>
            <w:tcW w:w="1701" w:type="dxa"/>
            <w:vMerge/>
          </w:tcPr>
          <w:p w:rsidR="00A44569" w:rsidRPr="00581DFF" w:rsidRDefault="00A44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581DFF">
        <w:tc>
          <w:tcPr>
            <w:tcW w:w="1701" w:type="dxa"/>
            <w:vMerge w:val="restart"/>
            <w:vAlign w:val="center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581DFF">
        <w:tc>
          <w:tcPr>
            <w:tcW w:w="1701" w:type="dxa"/>
            <w:vMerge/>
          </w:tcPr>
          <w:p w:rsidR="00A44569" w:rsidRPr="00581DFF" w:rsidRDefault="00A44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Pr="00581DFF" w:rsidRDefault="00DD393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7DC5">
        <w:rPr>
          <w:rFonts w:ascii="Times New Roman" w:hAnsi="Times New Roman" w:cs="Times New Roman"/>
          <w:sz w:val="28"/>
          <w:szCs w:val="22"/>
        </w:rPr>
        <w:t>Руководитель ____________________ 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     (подпись) 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DD3939" w:rsidRPr="00581DF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581DF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0817">
        <w:rPr>
          <w:rFonts w:ascii="Times New Roman" w:hAnsi="Times New Roman" w:cs="Times New Roman"/>
          <w:sz w:val="32"/>
          <w:szCs w:val="22"/>
        </w:rPr>
        <w:t xml:space="preserve">Главный бухгалтер </w:t>
      </w:r>
      <w:r w:rsidRPr="00581DFF">
        <w:rPr>
          <w:rFonts w:ascii="Times New Roman" w:hAnsi="Times New Roman" w:cs="Times New Roman"/>
          <w:sz w:val="22"/>
          <w:szCs w:val="22"/>
        </w:rPr>
        <w:t>_________________________ 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   (расшифровка подписи)</w:t>
      </w:r>
    </w:p>
    <w:p w:rsidR="00DD393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D3939" w:rsidRPr="00581DFF" w:rsidRDefault="00DD3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60817" w:rsidRDefault="00A44569">
      <w:pPr>
        <w:pStyle w:val="ConsPlusNormal"/>
        <w:jc w:val="right"/>
        <w:outlineLvl w:val="3"/>
        <w:rPr>
          <w:rFonts w:ascii="Times New Roman" w:hAnsi="Times New Roman" w:cs="Times New Roman"/>
          <w:sz w:val="28"/>
        </w:rPr>
      </w:pPr>
      <w:r w:rsidRPr="00960817">
        <w:rPr>
          <w:rFonts w:ascii="Times New Roman" w:hAnsi="Times New Roman" w:cs="Times New Roman"/>
          <w:sz w:val="28"/>
        </w:rPr>
        <w:lastRenderedPageBreak/>
        <w:t>Оборотная сторона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Отметка вышестоящей  организации об удостоверении  полномочий и подписей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Руководитель ____________________ ____________________________________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960817">
        <w:rPr>
          <w:rFonts w:ascii="Times New Roman" w:hAnsi="Times New Roman" w:cs="Times New Roman"/>
          <w:szCs w:val="22"/>
        </w:rPr>
        <w:t xml:space="preserve">(зам. руководителя)  </w:t>
      </w:r>
      <w:r w:rsidR="00960817" w:rsidRPr="00960817">
        <w:rPr>
          <w:rFonts w:ascii="Times New Roman" w:hAnsi="Times New Roman" w:cs="Times New Roman"/>
          <w:szCs w:val="22"/>
        </w:rPr>
        <w:t xml:space="preserve">          (</w:t>
      </w:r>
      <w:r w:rsidRPr="00960817">
        <w:rPr>
          <w:rFonts w:ascii="Times New Roman" w:hAnsi="Times New Roman" w:cs="Times New Roman"/>
          <w:szCs w:val="22"/>
        </w:rPr>
        <w:t xml:space="preserve">подпись)        </w:t>
      </w:r>
      <w:r w:rsidR="00960817" w:rsidRPr="00960817">
        <w:rPr>
          <w:rFonts w:ascii="Times New Roman" w:hAnsi="Times New Roman" w:cs="Times New Roman"/>
          <w:szCs w:val="22"/>
        </w:rPr>
        <w:t xml:space="preserve">                          </w:t>
      </w:r>
      <w:r w:rsidRPr="00960817">
        <w:rPr>
          <w:rFonts w:ascii="Times New Roman" w:hAnsi="Times New Roman" w:cs="Times New Roman"/>
          <w:szCs w:val="22"/>
        </w:rPr>
        <w:t xml:space="preserve">  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Удостоверительная  надпись  о  засвидетельствовании  подлинности  подписей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A44569" w:rsidRPr="00960817" w:rsidRDefault="00A44569" w:rsidP="00960817">
      <w:pPr>
        <w:pStyle w:val="ConsPlusNonformat"/>
        <w:jc w:val="center"/>
        <w:rPr>
          <w:rFonts w:ascii="Times New Roman" w:hAnsi="Times New Roman" w:cs="Times New Roman"/>
          <w:szCs w:val="22"/>
        </w:rPr>
      </w:pPr>
      <w:proofErr w:type="gramStart"/>
      <w:r w:rsidRPr="00960817">
        <w:rPr>
          <w:rFonts w:ascii="Times New Roman" w:hAnsi="Times New Roman" w:cs="Times New Roman"/>
          <w:szCs w:val="22"/>
        </w:rPr>
        <w:t>(город (село, поселок, район, край, область, республика)</w:t>
      </w:r>
      <w:proofErr w:type="gramEnd"/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________________________________________________</w:t>
      </w:r>
      <w:r w:rsidR="00960817">
        <w:rPr>
          <w:rFonts w:ascii="Times New Roman" w:hAnsi="Times New Roman" w:cs="Times New Roman"/>
          <w:sz w:val="28"/>
          <w:szCs w:val="22"/>
        </w:rPr>
        <w:t>____________________</w:t>
      </w:r>
    </w:p>
    <w:p w:rsidR="00A44569" w:rsidRPr="00960817" w:rsidRDefault="00A44569" w:rsidP="00960817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960817">
        <w:rPr>
          <w:rFonts w:ascii="Times New Roman" w:hAnsi="Times New Roman" w:cs="Times New Roman"/>
          <w:szCs w:val="22"/>
        </w:rPr>
        <w:t>(дата (число, месяц, год) прописью)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Я, __________________________________________________________________,</w:t>
      </w:r>
    </w:p>
    <w:p w:rsidR="00A44569" w:rsidRPr="00581DFF" w:rsidRDefault="00A44569" w:rsidP="009608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44569" w:rsidRPr="00960817" w:rsidRDefault="00960817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нотариус ___</w:t>
      </w:r>
      <w:r w:rsidR="00A44569" w:rsidRPr="00960817">
        <w:rPr>
          <w:rFonts w:ascii="Times New Roman" w:hAnsi="Times New Roman" w:cs="Times New Roman"/>
          <w:sz w:val="28"/>
          <w:szCs w:val="22"/>
        </w:rPr>
        <w:t>_________________________________________________________</w:t>
      </w:r>
    </w:p>
    <w:p w:rsidR="00A44569" w:rsidRPr="00581DFF" w:rsidRDefault="00A44569" w:rsidP="009608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(наименование государственной территориальной конторы или нотариального округа)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свидетельствую подлинность</w:t>
      </w:r>
      <w:r w:rsidR="00960817">
        <w:rPr>
          <w:rFonts w:ascii="Times New Roman" w:hAnsi="Times New Roman" w:cs="Times New Roman"/>
          <w:sz w:val="28"/>
          <w:szCs w:val="22"/>
        </w:rPr>
        <w:t xml:space="preserve"> подписи граждан: _________</w:t>
      </w:r>
      <w:r w:rsidRPr="00960817">
        <w:rPr>
          <w:rFonts w:ascii="Times New Roman" w:hAnsi="Times New Roman" w:cs="Times New Roman"/>
          <w:sz w:val="28"/>
          <w:szCs w:val="22"/>
        </w:rPr>
        <w:t>_________________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___________________________________________________________________</w:t>
      </w:r>
    </w:p>
    <w:p w:rsidR="00A44569" w:rsidRPr="00581DFF" w:rsidRDefault="00A44569" w:rsidP="009608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(фамилия, имя, отчество </w:t>
      </w:r>
      <w:proofErr w:type="gramStart"/>
      <w:r w:rsidRPr="00581DFF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581DFF">
        <w:rPr>
          <w:rFonts w:ascii="Times New Roman" w:hAnsi="Times New Roman" w:cs="Times New Roman"/>
          <w:sz w:val="22"/>
          <w:szCs w:val="22"/>
        </w:rPr>
        <w:t xml:space="preserve"> документ)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1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60817">
        <w:rPr>
          <w:rFonts w:ascii="Times New Roman" w:hAnsi="Times New Roman" w:cs="Times New Roman"/>
          <w:sz w:val="28"/>
          <w:szCs w:val="28"/>
        </w:rPr>
        <w:t xml:space="preserve"> сделана в моем присутствии.</w:t>
      </w:r>
      <w:r w:rsidR="00960817">
        <w:rPr>
          <w:rFonts w:ascii="Times New Roman" w:hAnsi="Times New Roman" w:cs="Times New Roman"/>
          <w:sz w:val="28"/>
          <w:szCs w:val="28"/>
        </w:rPr>
        <w:t xml:space="preserve"> </w:t>
      </w:r>
      <w:r w:rsidRPr="00960817">
        <w:rPr>
          <w:rFonts w:ascii="Times New Roman" w:hAnsi="Times New Roman" w:cs="Times New Roman"/>
          <w:sz w:val="28"/>
          <w:szCs w:val="28"/>
        </w:rPr>
        <w:t xml:space="preserve">Личность </w:t>
      </w:r>
      <w:proofErr w:type="gramStart"/>
      <w:r w:rsidRPr="00960817">
        <w:rPr>
          <w:rFonts w:ascii="Times New Roman" w:hAnsi="Times New Roman" w:cs="Times New Roman"/>
          <w:sz w:val="28"/>
          <w:szCs w:val="28"/>
        </w:rPr>
        <w:t>подписавших</w:t>
      </w:r>
      <w:proofErr w:type="gramEnd"/>
      <w:r w:rsidR="00960817">
        <w:rPr>
          <w:rFonts w:ascii="Times New Roman" w:hAnsi="Times New Roman" w:cs="Times New Roman"/>
          <w:sz w:val="28"/>
          <w:szCs w:val="28"/>
        </w:rPr>
        <w:t xml:space="preserve"> </w:t>
      </w:r>
      <w:r w:rsidRPr="00960817">
        <w:rPr>
          <w:rFonts w:ascii="Times New Roman" w:hAnsi="Times New Roman" w:cs="Times New Roman"/>
          <w:sz w:val="28"/>
          <w:szCs w:val="28"/>
        </w:rPr>
        <w:t>документ установлена.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 xml:space="preserve">Зарегистрировано в реестре </w:t>
      </w:r>
      <w:proofErr w:type="gramStart"/>
      <w:r w:rsidRPr="00960817">
        <w:rPr>
          <w:rFonts w:ascii="Times New Roman" w:hAnsi="Times New Roman" w:cs="Times New Roman"/>
          <w:sz w:val="28"/>
          <w:szCs w:val="22"/>
        </w:rPr>
        <w:t>за</w:t>
      </w:r>
      <w:proofErr w:type="gramEnd"/>
      <w:r w:rsidRPr="00960817">
        <w:rPr>
          <w:rFonts w:ascii="Times New Roman" w:hAnsi="Times New Roman" w:cs="Times New Roman"/>
          <w:sz w:val="28"/>
          <w:szCs w:val="22"/>
        </w:rPr>
        <w:t xml:space="preserve"> </w:t>
      </w:r>
      <w:r w:rsidR="000410C0" w:rsidRPr="00960817">
        <w:rPr>
          <w:rFonts w:ascii="Times New Roman" w:hAnsi="Times New Roman" w:cs="Times New Roman"/>
          <w:sz w:val="28"/>
          <w:szCs w:val="22"/>
        </w:rPr>
        <w:t>№</w:t>
      </w:r>
      <w:r w:rsidRPr="00960817">
        <w:rPr>
          <w:rFonts w:ascii="Times New Roman" w:hAnsi="Times New Roman" w:cs="Times New Roman"/>
          <w:sz w:val="28"/>
          <w:szCs w:val="22"/>
        </w:rPr>
        <w:t xml:space="preserve"> ______________________________________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Взыскано госпошлины (по тарифу) ______________________________________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Нотариус 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960817" w:rsidRDefault="008F7E8F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 xml:space="preserve">Отметка администрации </w:t>
      </w:r>
      <w:r w:rsidR="00437EDB" w:rsidRPr="00960817">
        <w:rPr>
          <w:rFonts w:ascii="Times New Roman" w:hAnsi="Times New Roman" w:cs="Times New Roman"/>
          <w:sz w:val="28"/>
          <w:szCs w:val="22"/>
        </w:rPr>
        <w:t>Здвинского</w:t>
      </w:r>
      <w:r w:rsidR="00437EDB" w:rsidRPr="00960817" w:rsidDel="00437EDB">
        <w:rPr>
          <w:rFonts w:ascii="Times New Roman" w:hAnsi="Times New Roman" w:cs="Times New Roman"/>
          <w:sz w:val="28"/>
          <w:szCs w:val="22"/>
        </w:rPr>
        <w:t xml:space="preserve"> </w:t>
      </w:r>
      <w:r w:rsidRPr="00960817">
        <w:rPr>
          <w:rFonts w:ascii="Times New Roman" w:hAnsi="Times New Roman" w:cs="Times New Roman"/>
          <w:sz w:val="28"/>
          <w:szCs w:val="22"/>
        </w:rPr>
        <w:t xml:space="preserve">района </w:t>
      </w:r>
      <w:r w:rsidR="00A44569" w:rsidRPr="00960817">
        <w:rPr>
          <w:rFonts w:ascii="Times New Roman" w:hAnsi="Times New Roman" w:cs="Times New Roman"/>
          <w:sz w:val="28"/>
          <w:szCs w:val="22"/>
        </w:rPr>
        <w:t xml:space="preserve"> Новосибирской области о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приеме образцов подписей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_______________  _________________________</w:t>
      </w:r>
    </w:p>
    <w:p w:rsidR="00A44569" w:rsidRPr="00581DFF" w:rsidRDefault="00A023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</w:t>
      </w:r>
      <w:r w:rsidRPr="00581DFF">
        <w:rPr>
          <w:rFonts w:ascii="Times New Roman" w:hAnsi="Times New Roman" w:cs="Times New Roman"/>
          <w:sz w:val="22"/>
          <w:szCs w:val="22"/>
        </w:rPr>
        <w:t>должность</w:t>
      </w:r>
      <w:r w:rsidR="00A44569" w:rsidRPr="00581DFF">
        <w:rPr>
          <w:rFonts w:ascii="Times New Roman" w:hAnsi="Times New Roman" w:cs="Times New Roman"/>
          <w:sz w:val="22"/>
          <w:szCs w:val="22"/>
        </w:rPr>
        <w:t xml:space="preserve">            (подпись)       (расшифровка подписи)</w:t>
      </w:r>
    </w:p>
    <w:p w:rsidR="00A44569" w:rsidRPr="00581DFF" w:rsidRDefault="009608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Исполнитель ____________________    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(подпись)               </w:t>
      </w:r>
      <w:r w:rsidR="0096081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960817" w:rsidRPr="00960817" w:rsidRDefault="00960817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960817">
        <w:rPr>
          <w:rFonts w:ascii="Times New Roman" w:hAnsi="Times New Roman" w:cs="Times New Roman"/>
          <w:sz w:val="28"/>
          <w:szCs w:val="22"/>
        </w:rPr>
        <w:t>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960817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17">
        <w:rPr>
          <w:rFonts w:ascii="Times New Roman" w:hAnsi="Times New Roman" w:cs="Times New Roman"/>
          <w:sz w:val="28"/>
          <w:szCs w:val="28"/>
        </w:rPr>
        <w:t>Особые отметки: _____________________________________________________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7E8F" w:rsidRPr="00581DFF" w:rsidRDefault="008F7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960817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96081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960817">
        <w:rPr>
          <w:rFonts w:ascii="Times New Roman" w:hAnsi="Times New Roman" w:cs="Times New Roman"/>
          <w:sz w:val="28"/>
        </w:rPr>
        <w:t>№</w:t>
      </w:r>
      <w:r w:rsidRPr="00960817">
        <w:rPr>
          <w:rFonts w:ascii="Times New Roman" w:hAnsi="Times New Roman" w:cs="Times New Roman"/>
          <w:sz w:val="28"/>
        </w:rPr>
        <w:t xml:space="preserve"> 2.2</w:t>
      </w:r>
    </w:p>
    <w:p w:rsidR="00A44569" w:rsidRPr="00581DFF" w:rsidRDefault="00A44569" w:rsidP="008F7E8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44569" w:rsidRPr="00013C44" w:rsidRDefault="00A44569" w:rsidP="008F7E8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bookmarkStart w:id="54" w:name="P1211"/>
      <w:bookmarkEnd w:id="54"/>
      <w:r w:rsidRPr="00013C44">
        <w:rPr>
          <w:rFonts w:ascii="Times New Roman" w:hAnsi="Times New Roman" w:cs="Times New Roman"/>
          <w:b/>
          <w:sz w:val="28"/>
        </w:rPr>
        <w:t xml:space="preserve">ДОГОВОР </w:t>
      </w:r>
      <w:r w:rsidR="000410C0" w:rsidRPr="00013C44">
        <w:rPr>
          <w:rFonts w:ascii="Times New Roman" w:hAnsi="Times New Roman" w:cs="Times New Roman"/>
          <w:b/>
          <w:sz w:val="28"/>
        </w:rPr>
        <w:t>№</w:t>
      </w:r>
      <w:r w:rsidRPr="00013C44">
        <w:rPr>
          <w:rFonts w:ascii="Times New Roman" w:hAnsi="Times New Roman" w:cs="Times New Roman"/>
          <w:b/>
          <w:sz w:val="28"/>
        </w:rPr>
        <w:t xml:space="preserve"> ________</w:t>
      </w:r>
    </w:p>
    <w:p w:rsidR="00A44569" w:rsidRPr="00013C44" w:rsidRDefault="00A44569" w:rsidP="008F7E8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13C44">
        <w:rPr>
          <w:rFonts w:ascii="Times New Roman" w:hAnsi="Times New Roman" w:cs="Times New Roman"/>
          <w:sz w:val="28"/>
        </w:rPr>
        <w:t>НА РАСЧЕТНОЕ ОБСЛУЖИВАНИЕ ЛИЦЕВЫХ СЧЕТОВ</w:t>
      </w:r>
    </w:p>
    <w:p w:rsidR="00A44569" w:rsidRPr="00013C44" w:rsidRDefault="00A44569" w:rsidP="008F7E8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13C44">
        <w:rPr>
          <w:rFonts w:ascii="Times New Roman" w:hAnsi="Times New Roman" w:cs="Times New Roman"/>
          <w:sz w:val="28"/>
        </w:rPr>
        <w:t xml:space="preserve">В </w:t>
      </w:r>
      <w:r w:rsidR="008F7E8F" w:rsidRPr="00013C44">
        <w:rPr>
          <w:rFonts w:ascii="Times New Roman" w:hAnsi="Times New Roman" w:cs="Times New Roman"/>
          <w:sz w:val="28"/>
        </w:rPr>
        <w:t xml:space="preserve">АДМИНИСТРАЦИИ </w:t>
      </w:r>
      <w:r w:rsidR="00437EDB" w:rsidRPr="00013C44">
        <w:rPr>
          <w:rFonts w:ascii="Times New Roman" w:hAnsi="Times New Roman" w:cs="Times New Roman"/>
          <w:sz w:val="28"/>
        </w:rPr>
        <w:t xml:space="preserve">ЗДВИНСКОГО </w:t>
      </w:r>
      <w:r w:rsidR="008F7E8F" w:rsidRPr="00013C44">
        <w:rPr>
          <w:rFonts w:ascii="Times New Roman" w:hAnsi="Times New Roman" w:cs="Times New Roman"/>
          <w:sz w:val="28"/>
        </w:rPr>
        <w:t xml:space="preserve">РАЙОНА </w:t>
      </w:r>
      <w:r w:rsidRPr="00013C44">
        <w:rPr>
          <w:rFonts w:ascii="Times New Roman" w:hAnsi="Times New Roman" w:cs="Times New Roman"/>
          <w:sz w:val="28"/>
        </w:rPr>
        <w:t>НОВОСИБИРСКОЙ ОБЛАСТИ</w:t>
      </w:r>
    </w:p>
    <w:p w:rsidR="00A44569" w:rsidRPr="00013C44" w:rsidRDefault="00A44569">
      <w:pPr>
        <w:pStyle w:val="ConsPlusNonformat"/>
        <w:jc w:val="both"/>
        <w:rPr>
          <w:rFonts w:ascii="Times New Roman" w:hAnsi="Times New Roman" w:cs="Times New Roman"/>
          <w:sz w:val="32"/>
        </w:rPr>
      </w:pPr>
    </w:p>
    <w:p w:rsidR="00A44569" w:rsidRPr="00013C44" w:rsidRDefault="0027423A" w:rsidP="008F7E8F">
      <w:pPr>
        <w:pStyle w:val="ConsPlusNonformat"/>
        <w:rPr>
          <w:rFonts w:ascii="Times New Roman" w:hAnsi="Times New Roman" w:cs="Times New Roman"/>
          <w:sz w:val="28"/>
          <w:szCs w:val="22"/>
        </w:rPr>
      </w:pPr>
      <w:proofErr w:type="gramStart"/>
      <w:r w:rsidRPr="00013C44">
        <w:rPr>
          <w:rFonts w:ascii="Times New Roman" w:hAnsi="Times New Roman" w:cs="Times New Roman"/>
          <w:sz w:val="28"/>
          <w:szCs w:val="22"/>
        </w:rPr>
        <w:t>с</w:t>
      </w:r>
      <w:proofErr w:type="gramEnd"/>
      <w:r w:rsidR="00A44569" w:rsidRPr="00013C44">
        <w:rPr>
          <w:rFonts w:ascii="Times New Roman" w:hAnsi="Times New Roman" w:cs="Times New Roman"/>
          <w:sz w:val="28"/>
          <w:szCs w:val="22"/>
        </w:rPr>
        <w:t xml:space="preserve">. </w:t>
      </w:r>
      <w:r w:rsidRPr="00013C44">
        <w:rPr>
          <w:rFonts w:ascii="Times New Roman" w:hAnsi="Times New Roman" w:cs="Times New Roman"/>
          <w:sz w:val="28"/>
          <w:szCs w:val="22"/>
        </w:rPr>
        <w:t xml:space="preserve">Здвинск                                                      </w:t>
      </w:r>
      <w:r w:rsidR="00013C44">
        <w:rPr>
          <w:rFonts w:ascii="Times New Roman" w:hAnsi="Times New Roman" w:cs="Times New Roman"/>
          <w:sz w:val="28"/>
          <w:szCs w:val="22"/>
        </w:rPr>
        <w:t xml:space="preserve">    </w:t>
      </w:r>
      <w:r w:rsidRPr="00013C44">
        <w:rPr>
          <w:rFonts w:ascii="Times New Roman" w:hAnsi="Times New Roman" w:cs="Times New Roman"/>
          <w:sz w:val="28"/>
          <w:szCs w:val="22"/>
        </w:rPr>
        <w:t xml:space="preserve">           </w:t>
      </w:r>
      <w:r w:rsidR="00A44569" w:rsidRPr="00013C44">
        <w:rPr>
          <w:rFonts w:ascii="Times New Roman" w:hAnsi="Times New Roman" w:cs="Times New Roman"/>
          <w:sz w:val="28"/>
          <w:szCs w:val="22"/>
        </w:rPr>
        <w:t>"____" _____________ 20__ г.</w:t>
      </w:r>
    </w:p>
    <w:p w:rsidR="00A44569" w:rsidRPr="00CA773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013C44" w:rsidRDefault="008F7E8F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013C44">
        <w:rPr>
          <w:rFonts w:ascii="Times New Roman" w:hAnsi="Times New Roman" w:cs="Times New Roman"/>
          <w:sz w:val="28"/>
          <w:szCs w:val="22"/>
        </w:rPr>
        <w:t xml:space="preserve">Администрация </w:t>
      </w:r>
      <w:r w:rsidR="00437EDB" w:rsidRPr="00013C44">
        <w:rPr>
          <w:rFonts w:ascii="Times New Roman" w:hAnsi="Times New Roman" w:cs="Times New Roman"/>
          <w:sz w:val="28"/>
          <w:szCs w:val="22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2"/>
        </w:rPr>
        <w:t xml:space="preserve"> </w:t>
      </w:r>
      <w:r w:rsidRPr="00013C44">
        <w:rPr>
          <w:rFonts w:ascii="Times New Roman" w:hAnsi="Times New Roman" w:cs="Times New Roman"/>
          <w:sz w:val="28"/>
          <w:szCs w:val="22"/>
        </w:rPr>
        <w:t>района Новосибирской области</w:t>
      </w:r>
      <w:r w:rsidR="00A44569" w:rsidRPr="00013C44">
        <w:rPr>
          <w:rFonts w:ascii="Times New Roman" w:hAnsi="Times New Roman" w:cs="Times New Roman"/>
          <w:sz w:val="28"/>
          <w:szCs w:val="22"/>
        </w:rPr>
        <w:t>,</w:t>
      </w:r>
      <w:r w:rsidR="0027423A"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A44569" w:rsidRPr="00013C44">
        <w:rPr>
          <w:rFonts w:ascii="Times New Roman" w:hAnsi="Times New Roman" w:cs="Times New Roman"/>
          <w:sz w:val="28"/>
          <w:szCs w:val="22"/>
        </w:rPr>
        <w:t xml:space="preserve">именуемое   </w:t>
      </w:r>
      <w:r w:rsidRPr="00013C44">
        <w:rPr>
          <w:rFonts w:ascii="Times New Roman" w:hAnsi="Times New Roman" w:cs="Times New Roman"/>
          <w:sz w:val="28"/>
          <w:szCs w:val="22"/>
        </w:rPr>
        <w:t xml:space="preserve">в дальнейшем «Администрация», в лице главы </w:t>
      </w:r>
      <w:r w:rsidR="00437EDB" w:rsidRPr="00013C44">
        <w:rPr>
          <w:rFonts w:ascii="Times New Roman" w:hAnsi="Times New Roman" w:cs="Times New Roman"/>
          <w:sz w:val="28"/>
          <w:szCs w:val="22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2"/>
        </w:rPr>
        <w:t xml:space="preserve"> </w:t>
      </w:r>
      <w:r w:rsidRPr="00013C44">
        <w:rPr>
          <w:rFonts w:ascii="Times New Roman" w:hAnsi="Times New Roman" w:cs="Times New Roman"/>
          <w:sz w:val="28"/>
          <w:szCs w:val="22"/>
        </w:rPr>
        <w:t>района</w:t>
      </w:r>
      <w:r w:rsidR="0027423A" w:rsidRPr="00013C44">
        <w:rPr>
          <w:rFonts w:ascii="Times New Roman" w:hAnsi="Times New Roman" w:cs="Times New Roman"/>
          <w:sz w:val="28"/>
          <w:szCs w:val="22"/>
        </w:rPr>
        <w:t xml:space="preserve"> Новосибирской области</w:t>
      </w:r>
      <w:r w:rsidRPr="00013C44">
        <w:rPr>
          <w:rFonts w:ascii="Times New Roman" w:hAnsi="Times New Roman" w:cs="Times New Roman"/>
          <w:sz w:val="28"/>
          <w:szCs w:val="22"/>
        </w:rPr>
        <w:t xml:space="preserve"> _</w:t>
      </w:r>
      <w:r w:rsidR="00A44569" w:rsidRPr="00013C44">
        <w:rPr>
          <w:rFonts w:ascii="Times New Roman" w:hAnsi="Times New Roman" w:cs="Times New Roman"/>
          <w:sz w:val="28"/>
          <w:szCs w:val="22"/>
        </w:rPr>
        <w:t>___________________</w:t>
      </w:r>
      <w:r w:rsidR="00BA1C1B" w:rsidRPr="00013C44">
        <w:rPr>
          <w:rFonts w:ascii="Times New Roman" w:hAnsi="Times New Roman" w:cs="Times New Roman"/>
          <w:sz w:val="28"/>
          <w:szCs w:val="22"/>
        </w:rPr>
        <w:t>________</w:t>
      </w:r>
      <w:r w:rsidR="00A44569" w:rsidRPr="00013C44">
        <w:rPr>
          <w:rFonts w:ascii="Times New Roman" w:hAnsi="Times New Roman" w:cs="Times New Roman"/>
          <w:sz w:val="28"/>
          <w:szCs w:val="22"/>
        </w:rPr>
        <w:t>________, действующего</w:t>
      </w:r>
      <w:r w:rsidR="0027423A"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A44569" w:rsidRPr="00013C44">
        <w:rPr>
          <w:rFonts w:ascii="Times New Roman" w:hAnsi="Times New Roman" w:cs="Times New Roman"/>
          <w:sz w:val="28"/>
          <w:szCs w:val="22"/>
        </w:rPr>
        <w:t xml:space="preserve">на основании </w:t>
      </w:r>
      <w:r w:rsidR="00437EDB" w:rsidRPr="00013C44">
        <w:rPr>
          <w:rFonts w:ascii="Times New Roman" w:hAnsi="Times New Roman" w:cs="Times New Roman"/>
          <w:sz w:val="28"/>
          <w:szCs w:val="22"/>
        </w:rPr>
        <w:t xml:space="preserve">Устава, </w:t>
      </w:r>
      <w:r w:rsidR="00013C44">
        <w:rPr>
          <w:rFonts w:ascii="Times New Roman" w:hAnsi="Times New Roman" w:cs="Times New Roman"/>
          <w:sz w:val="28"/>
          <w:szCs w:val="22"/>
        </w:rPr>
        <w:t xml:space="preserve">с одной стороны, и </w:t>
      </w:r>
      <w:r w:rsidR="00A44569" w:rsidRPr="00013C44">
        <w:rPr>
          <w:rFonts w:ascii="Times New Roman" w:hAnsi="Times New Roman" w:cs="Times New Roman"/>
          <w:sz w:val="28"/>
          <w:szCs w:val="22"/>
        </w:rPr>
        <w:t>_______________________________________</w:t>
      </w:r>
      <w:r w:rsidR="00013C44">
        <w:rPr>
          <w:rFonts w:ascii="Times New Roman" w:hAnsi="Times New Roman" w:cs="Times New Roman"/>
          <w:sz w:val="28"/>
          <w:szCs w:val="22"/>
        </w:rPr>
        <w:t>____</w:t>
      </w:r>
      <w:r w:rsidR="00A44569" w:rsidRPr="00013C44">
        <w:rPr>
          <w:rFonts w:ascii="Times New Roman" w:hAnsi="Times New Roman" w:cs="Times New Roman"/>
          <w:sz w:val="28"/>
          <w:szCs w:val="22"/>
        </w:rPr>
        <w:t>_______________</w:t>
      </w:r>
      <w:r w:rsidRPr="00013C44">
        <w:rPr>
          <w:rFonts w:ascii="Times New Roman" w:hAnsi="Times New Roman" w:cs="Times New Roman"/>
          <w:sz w:val="28"/>
          <w:szCs w:val="22"/>
        </w:rPr>
        <w:t>_________</w:t>
      </w:r>
      <w:r w:rsidR="00A44569" w:rsidRPr="00013C44">
        <w:rPr>
          <w:rFonts w:ascii="Times New Roman" w:hAnsi="Times New Roman" w:cs="Times New Roman"/>
          <w:sz w:val="28"/>
          <w:szCs w:val="22"/>
        </w:rPr>
        <w:t>,</w:t>
      </w:r>
    </w:p>
    <w:p w:rsidR="00A44569" w:rsidRPr="00013C44" w:rsidRDefault="00BA1C1B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013C44">
        <w:rPr>
          <w:rFonts w:ascii="Times New Roman" w:hAnsi="Times New Roman" w:cs="Times New Roman"/>
          <w:sz w:val="28"/>
          <w:szCs w:val="22"/>
        </w:rPr>
        <w:t>и</w:t>
      </w:r>
      <w:r w:rsidR="00A44569" w:rsidRPr="00013C44">
        <w:rPr>
          <w:rFonts w:ascii="Times New Roman" w:hAnsi="Times New Roman" w:cs="Times New Roman"/>
          <w:sz w:val="28"/>
          <w:szCs w:val="22"/>
        </w:rPr>
        <w:t>менуемый</w:t>
      </w:r>
      <w:r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013C44">
        <w:rPr>
          <w:rFonts w:ascii="Times New Roman" w:hAnsi="Times New Roman" w:cs="Times New Roman"/>
          <w:sz w:val="28"/>
          <w:szCs w:val="22"/>
        </w:rPr>
        <w:t>(</w:t>
      </w:r>
      <w:proofErr w:type="spellStart"/>
      <w:r w:rsidR="00013C44">
        <w:rPr>
          <w:rFonts w:ascii="Times New Roman" w:hAnsi="Times New Roman" w:cs="Times New Roman"/>
          <w:sz w:val="28"/>
          <w:szCs w:val="22"/>
        </w:rPr>
        <w:t>ое</w:t>
      </w:r>
      <w:proofErr w:type="spellEnd"/>
      <w:r w:rsidR="00013C44">
        <w:rPr>
          <w:rFonts w:ascii="Times New Roman" w:hAnsi="Times New Roman" w:cs="Times New Roman"/>
          <w:sz w:val="28"/>
          <w:szCs w:val="22"/>
        </w:rPr>
        <w:t>) в дальнейшем «</w:t>
      </w:r>
      <w:r w:rsidR="00A44569" w:rsidRPr="00013C44">
        <w:rPr>
          <w:rFonts w:ascii="Times New Roman" w:hAnsi="Times New Roman" w:cs="Times New Roman"/>
          <w:sz w:val="28"/>
          <w:szCs w:val="22"/>
        </w:rPr>
        <w:t>Клиент</w:t>
      </w:r>
      <w:r w:rsidR="00013C44">
        <w:rPr>
          <w:rFonts w:ascii="Times New Roman" w:hAnsi="Times New Roman" w:cs="Times New Roman"/>
          <w:sz w:val="28"/>
          <w:szCs w:val="22"/>
        </w:rPr>
        <w:t>»</w:t>
      </w:r>
      <w:r w:rsidR="00A44569" w:rsidRPr="00013C44">
        <w:rPr>
          <w:rFonts w:ascii="Times New Roman" w:hAnsi="Times New Roman" w:cs="Times New Roman"/>
          <w:sz w:val="28"/>
          <w:szCs w:val="22"/>
        </w:rPr>
        <w:t>, в лице</w:t>
      </w:r>
      <w:r w:rsidR="00013C44">
        <w:rPr>
          <w:rFonts w:ascii="Times New Roman" w:hAnsi="Times New Roman" w:cs="Times New Roman"/>
          <w:sz w:val="28"/>
          <w:szCs w:val="22"/>
        </w:rPr>
        <w:t xml:space="preserve"> __________________________</w:t>
      </w:r>
      <w:r w:rsidRPr="00013C44">
        <w:rPr>
          <w:rFonts w:ascii="Times New Roman" w:hAnsi="Times New Roman" w:cs="Times New Roman"/>
          <w:sz w:val="28"/>
          <w:szCs w:val="22"/>
        </w:rPr>
        <w:t>_-</w:t>
      </w:r>
      <w:r w:rsidR="00A44569" w:rsidRPr="00013C44">
        <w:rPr>
          <w:rFonts w:ascii="Times New Roman" w:hAnsi="Times New Roman" w:cs="Times New Roman"/>
          <w:sz w:val="28"/>
          <w:szCs w:val="22"/>
        </w:rPr>
        <w:t>_______________________________</w:t>
      </w:r>
      <w:r w:rsidR="008F7E8F" w:rsidRPr="00013C44">
        <w:rPr>
          <w:rFonts w:ascii="Times New Roman" w:hAnsi="Times New Roman" w:cs="Times New Roman"/>
          <w:sz w:val="28"/>
          <w:szCs w:val="22"/>
        </w:rPr>
        <w:t>_________</w:t>
      </w:r>
      <w:r w:rsidR="00A44569" w:rsidRPr="00013C44">
        <w:rPr>
          <w:rFonts w:ascii="Times New Roman" w:hAnsi="Times New Roman" w:cs="Times New Roman"/>
          <w:sz w:val="28"/>
          <w:szCs w:val="22"/>
        </w:rPr>
        <w:t>,</w:t>
      </w:r>
      <w:r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A44569" w:rsidRPr="00013C44">
        <w:rPr>
          <w:rFonts w:ascii="Times New Roman" w:hAnsi="Times New Roman" w:cs="Times New Roman"/>
          <w:sz w:val="28"/>
          <w:szCs w:val="22"/>
        </w:rPr>
        <w:t>действующего на основании ______________________________, с другой стороны,</w:t>
      </w:r>
      <w:r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A44569" w:rsidRPr="00013C44">
        <w:rPr>
          <w:rFonts w:ascii="Times New Roman" w:hAnsi="Times New Roman" w:cs="Times New Roman"/>
          <w:sz w:val="28"/>
          <w:szCs w:val="22"/>
        </w:rPr>
        <w:t xml:space="preserve">именуемые в дальнейшем </w:t>
      </w:r>
      <w:r w:rsidR="00013C44">
        <w:rPr>
          <w:rFonts w:ascii="Times New Roman" w:hAnsi="Times New Roman" w:cs="Times New Roman"/>
          <w:sz w:val="28"/>
          <w:szCs w:val="22"/>
        </w:rPr>
        <w:t>«</w:t>
      </w:r>
      <w:r w:rsidR="00A44569" w:rsidRPr="00013C44">
        <w:rPr>
          <w:rFonts w:ascii="Times New Roman" w:hAnsi="Times New Roman" w:cs="Times New Roman"/>
          <w:sz w:val="28"/>
          <w:szCs w:val="22"/>
        </w:rPr>
        <w:t>Стороны</w:t>
      </w:r>
      <w:r w:rsidR="008F7E8F" w:rsidRPr="00013C44">
        <w:rPr>
          <w:rFonts w:ascii="Times New Roman" w:hAnsi="Times New Roman" w:cs="Times New Roman"/>
          <w:sz w:val="28"/>
          <w:szCs w:val="22"/>
        </w:rPr>
        <w:t>», заключили</w:t>
      </w:r>
      <w:r w:rsidR="00A44569"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8F7E8F" w:rsidRPr="00013C44">
        <w:rPr>
          <w:rFonts w:ascii="Times New Roman" w:hAnsi="Times New Roman" w:cs="Times New Roman"/>
          <w:sz w:val="28"/>
          <w:szCs w:val="22"/>
        </w:rPr>
        <w:t>настоящий Договор о</w:t>
      </w:r>
      <w:r w:rsidRPr="00013C44">
        <w:rPr>
          <w:rFonts w:ascii="Times New Roman" w:hAnsi="Times New Roman" w:cs="Times New Roman"/>
          <w:sz w:val="28"/>
          <w:szCs w:val="22"/>
        </w:rPr>
        <w:t xml:space="preserve"> </w:t>
      </w:r>
      <w:r w:rsidR="00A44569" w:rsidRPr="00013C44">
        <w:rPr>
          <w:rFonts w:ascii="Times New Roman" w:hAnsi="Times New Roman" w:cs="Times New Roman"/>
          <w:sz w:val="28"/>
          <w:szCs w:val="22"/>
        </w:rPr>
        <w:t>нижеследующем:</w:t>
      </w:r>
    </w:p>
    <w:p w:rsidR="00A44569" w:rsidRPr="00CA773F" w:rsidRDefault="00A44569" w:rsidP="00DE784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44569" w:rsidRPr="00013C44" w:rsidRDefault="00A44569" w:rsidP="00013C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1.1. </w:t>
      </w:r>
      <w:r w:rsidR="008F7E8F" w:rsidRPr="00013C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13C44">
        <w:rPr>
          <w:rFonts w:ascii="Times New Roman" w:hAnsi="Times New Roman" w:cs="Times New Roman"/>
          <w:sz w:val="28"/>
          <w:szCs w:val="28"/>
        </w:rPr>
        <w:t>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1.2. </w:t>
      </w:r>
      <w:r w:rsidR="008F7E8F" w:rsidRPr="00013C44">
        <w:rPr>
          <w:rFonts w:ascii="Times New Roman" w:hAnsi="Times New Roman" w:cs="Times New Roman"/>
          <w:sz w:val="28"/>
          <w:szCs w:val="28"/>
        </w:rPr>
        <w:t>Администрация</w:t>
      </w:r>
      <w:r w:rsidRPr="00013C44">
        <w:rPr>
          <w:rFonts w:ascii="Times New Roman" w:hAnsi="Times New Roman" w:cs="Times New Roman"/>
          <w:sz w:val="28"/>
          <w:szCs w:val="28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поступлений и </w:t>
      </w:r>
      <w:r w:rsidR="00576BD6" w:rsidRPr="00013C44">
        <w:rPr>
          <w:rFonts w:ascii="Times New Roman" w:hAnsi="Times New Roman" w:cs="Times New Roman"/>
          <w:sz w:val="28"/>
          <w:szCs w:val="28"/>
        </w:rPr>
        <w:t>перечислений</w:t>
      </w:r>
      <w:r w:rsidRPr="00013C4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1.3. При выполнении настоящего Договора Стороны руководствуются Порядком открытия и ведения лицевых счетов </w:t>
      </w:r>
      <w:r w:rsidR="008F7E8F" w:rsidRPr="00013C44">
        <w:rPr>
          <w:rFonts w:ascii="Times New Roman" w:hAnsi="Times New Roman" w:cs="Times New Roman"/>
          <w:sz w:val="28"/>
          <w:szCs w:val="28"/>
        </w:rPr>
        <w:t>муниципаль</w:t>
      </w:r>
      <w:r w:rsidRPr="00013C44">
        <w:rPr>
          <w:rFonts w:ascii="Times New Roman" w:hAnsi="Times New Roman" w:cs="Times New Roman"/>
          <w:sz w:val="28"/>
          <w:szCs w:val="28"/>
        </w:rPr>
        <w:t xml:space="preserve">ных казенных учреждений </w:t>
      </w:r>
      <w:r w:rsidR="00437EDB" w:rsidRPr="00013C4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8F7E8F" w:rsidRPr="00013C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13C4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2.1. </w:t>
      </w:r>
      <w:r w:rsidR="008F7E8F" w:rsidRPr="00013C44">
        <w:rPr>
          <w:rFonts w:ascii="Times New Roman" w:hAnsi="Times New Roman" w:cs="Times New Roman"/>
          <w:sz w:val="28"/>
          <w:szCs w:val="28"/>
        </w:rPr>
        <w:t>Администрация</w:t>
      </w:r>
      <w:r w:rsidRPr="00013C4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2.1.1. Открыть Клиенту необходимые ему лицевые счета в установленном порядке.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2.1.3. Контролировать подлинность подписей на документах Клиента.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2.1.4. Осуществлять платежи за счет средств </w:t>
      </w:r>
      <w:r w:rsidR="00004B68" w:rsidRPr="00013C44">
        <w:rPr>
          <w:rFonts w:ascii="Times New Roman" w:hAnsi="Times New Roman" w:cs="Times New Roman"/>
          <w:sz w:val="28"/>
          <w:szCs w:val="28"/>
        </w:rPr>
        <w:t>ме</w:t>
      </w:r>
      <w:r w:rsidRPr="00013C44">
        <w:rPr>
          <w:rFonts w:ascii="Times New Roman" w:hAnsi="Times New Roman" w:cs="Times New Roman"/>
          <w:sz w:val="28"/>
          <w:szCs w:val="28"/>
        </w:rPr>
        <w:t xml:space="preserve">стного бюджета по поручению Клиента со счетов </w:t>
      </w:r>
      <w:proofErr w:type="gramStart"/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13C44">
        <w:rPr>
          <w:rFonts w:ascii="Times New Roman" w:hAnsi="Times New Roman" w:cs="Times New Roman"/>
          <w:sz w:val="28"/>
          <w:szCs w:val="28"/>
        </w:rPr>
        <w:t xml:space="preserve"> в</w:t>
      </w:r>
      <w:r w:rsidR="00BA1C1B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Pr="00013C44">
        <w:rPr>
          <w:rFonts w:ascii="Times New Roman" w:hAnsi="Times New Roman" w:cs="Times New Roman"/>
          <w:sz w:val="28"/>
          <w:szCs w:val="28"/>
        </w:rPr>
        <w:t xml:space="preserve">пределах доведенных на лицевой счет Клиента бюджетных данных, отраженных на лицевом счете </w:t>
      </w:r>
      <w:r w:rsidRPr="00013C44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обязательств, а также в пределах остатка на едином счете бюджета (по средствам, поступившим во временное распоряжение Клиента, - только в пределах остатков на лицевом счете Клиента).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2.1.5. Ежедневно отражать операции по поступлениям и </w:t>
      </w:r>
      <w:r w:rsidR="00576BD6" w:rsidRPr="00013C44">
        <w:rPr>
          <w:rFonts w:ascii="Times New Roman" w:hAnsi="Times New Roman" w:cs="Times New Roman"/>
          <w:sz w:val="28"/>
          <w:szCs w:val="28"/>
        </w:rPr>
        <w:t>перечислениям</w:t>
      </w:r>
      <w:r w:rsidRPr="00013C44">
        <w:rPr>
          <w:rFonts w:ascii="Times New Roman" w:hAnsi="Times New Roman" w:cs="Times New Roman"/>
          <w:sz w:val="28"/>
          <w:szCs w:val="28"/>
        </w:rPr>
        <w:t xml:space="preserve"> на лицевых счетах Клиента на основании выписок Управления Федерального казначейства по счетам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Администрации</w:t>
      </w:r>
      <w:r w:rsidRPr="00013C44">
        <w:rPr>
          <w:rFonts w:ascii="Times New Roman" w:hAnsi="Times New Roman" w:cs="Times New Roman"/>
          <w:sz w:val="28"/>
          <w:szCs w:val="28"/>
        </w:rPr>
        <w:t>, по мере осуществления операций предоставлять Клиенту выписки из его лицевых счетов.</w:t>
      </w:r>
    </w:p>
    <w:p w:rsidR="00E1762C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2.1.6. Консультировать Клиента по вопросам, возникающим в процессе расчетного обслуживания, в том числе использования </w:t>
      </w:r>
      <w:r w:rsidR="00E1762C" w:rsidRPr="00013C44">
        <w:rPr>
          <w:rFonts w:ascii="Times New Roman" w:hAnsi="Times New Roman" w:cs="Times New Roman"/>
          <w:sz w:val="28"/>
          <w:szCs w:val="28"/>
        </w:rPr>
        <w:t>автоматизированной системы планирования, исполнения бюджета, бюджетного учета и анализа исполнения бюджетов.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 w:rsidR="00004B68" w:rsidRPr="00013C44">
        <w:rPr>
          <w:rFonts w:ascii="Times New Roman" w:hAnsi="Times New Roman" w:cs="Times New Roman"/>
          <w:sz w:val="28"/>
          <w:szCs w:val="28"/>
        </w:rPr>
        <w:t>ме</w:t>
      </w:r>
      <w:r w:rsidRPr="00013C44">
        <w:rPr>
          <w:rFonts w:ascii="Times New Roman" w:hAnsi="Times New Roman" w:cs="Times New Roman"/>
          <w:sz w:val="28"/>
          <w:szCs w:val="28"/>
        </w:rPr>
        <w:t>стного бюджета, а также о внесении изменений в них.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2.1.8. 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A44569" w:rsidRPr="00013C44" w:rsidRDefault="00A44569" w:rsidP="00013C4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2.2. Клиент обязуется: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2.2.1. Представить в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Администрацию</w:t>
      </w:r>
      <w:r w:rsidRPr="00013C44">
        <w:rPr>
          <w:rFonts w:ascii="Times New Roman" w:hAnsi="Times New Roman" w:cs="Times New Roman"/>
          <w:sz w:val="28"/>
          <w:szCs w:val="28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2.2.2. Нести ответственность за достоверность сведений, указанных в документа</w:t>
      </w:r>
      <w:r w:rsidR="00004B68" w:rsidRPr="00013C44">
        <w:rPr>
          <w:rFonts w:ascii="Times New Roman" w:hAnsi="Times New Roman" w:cs="Times New Roman"/>
          <w:sz w:val="28"/>
          <w:szCs w:val="28"/>
        </w:rPr>
        <w:t>х, предоставленных в Администрацию</w:t>
      </w:r>
      <w:r w:rsidRPr="00013C4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2.2.3. Своевременно в установленном порядке информировать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Администрацию</w:t>
      </w:r>
      <w:r w:rsidRPr="00013C44">
        <w:rPr>
          <w:rFonts w:ascii="Times New Roman" w:hAnsi="Times New Roman" w:cs="Times New Roman"/>
          <w:sz w:val="28"/>
          <w:szCs w:val="28"/>
        </w:rPr>
        <w:t xml:space="preserve"> обо всех изменениях в сведениях и документах, представленных в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Администрацию</w:t>
      </w:r>
      <w:r w:rsidRPr="00013C44">
        <w:rPr>
          <w:rFonts w:ascii="Times New Roman" w:hAnsi="Times New Roman" w:cs="Times New Roman"/>
          <w:sz w:val="28"/>
          <w:szCs w:val="28"/>
        </w:rPr>
        <w:t>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2.2.4. 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</w:t>
      </w:r>
      <w:r w:rsidR="00004B68" w:rsidRPr="00013C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7EDB" w:rsidRPr="00013C4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004B68" w:rsidRPr="00013C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13C44">
        <w:rPr>
          <w:rFonts w:ascii="Times New Roman" w:hAnsi="Times New Roman" w:cs="Times New Roman"/>
          <w:sz w:val="28"/>
          <w:szCs w:val="28"/>
        </w:rPr>
        <w:t>Новосибирской области; соблюдать порядок оформления электронных документов.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2.2.5. Обеспечить целевое и эффективное использование средств </w:t>
      </w:r>
      <w:r w:rsidR="00004B68" w:rsidRPr="00013C44">
        <w:rPr>
          <w:rFonts w:ascii="Times New Roman" w:hAnsi="Times New Roman" w:cs="Times New Roman"/>
          <w:sz w:val="28"/>
          <w:szCs w:val="28"/>
        </w:rPr>
        <w:t>ме</w:t>
      </w:r>
      <w:r w:rsidRPr="00013C44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2.2.7. В течение трех дней с момента получения выписки из лицевых счетов информировать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Администрацию</w:t>
      </w:r>
      <w:r w:rsidRPr="00013C44">
        <w:rPr>
          <w:rFonts w:ascii="Times New Roman" w:hAnsi="Times New Roman" w:cs="Times New Roman"/>
          <w:sz w:val="28"/>
          <w:szCs w:val="28"/>
        </w:rPr>
        <w:t xml:space="preserve"> о суммах, ошибочно отраженных в соответствующем лицевом счете.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44569" w:rsidRPr="00013C44" w:rsidRDefault="00A44569" w:rsidP="00013C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 ПРАВА СТОРОН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3.1.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Администрация</w:t>
      </w:r>
      <w:r w:rsidRPr="00013C4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3.1.1. Требовать от Клиента правильности оформления и </w:t>
      </w:r>
      <w:r w:rsidRPr="00013C44">
        <w:rPr>
          <w:rFonts w:ascii="Times New Roman" w:hAnsi="Times New Roman" w:cs="Times New Roman"/>
          <w:sz w:val="28"/>
          <w:szCs w:val="28"/>
        </w:rPr>
        <w:lastRenderedPageBreak/>
        <w:t>своевременности представления документов, необходимых для открытия и ведения его лицевых счетов.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spellStart"/>
      <w:r w:rsidRPr="00013C44">
        <w:rPr>
          <w:rFonts w:ascii="Times New Roman" w:hAnsi="Times New Roman" w:cs="Times New Roman"/>
          <w:sz w:val="28"/>
          <w:szCs w:val="28"/>
        </w:rPr>
        <w:t>безакцептном</w:t>
      </w:r>
      <w:proofErr w:type="spellEnd"/>
      <w:r w:rsidRPr="00013C44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3.2. Клиент имеет право: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3.2.1. Получать от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Администрации</w:t>
      </w:r>
      <w:r w:rsidRPr="00013C44">
        <w:rPr>
          <w:rFonts w:ascii="Times New Roman" w:hAnsi="Times New Roman" w:cs="Times New Roman"/>
          <w:sz w:val="28"/>
          <w:szCs w:val="28"/>
        </w:rPr>
        <w:t xml:space="preserve"> всю необходимую информацию об операциях, проведенных по лицевым счетам.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3.2.2. Контролировать своевременность и правильность проведения операций по лицевым счетам.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3.2.3. Требовать от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Администрации</w:t>
      </w:r>
      <w:r w:rsidRPr="00013C44">
        <w:rPr>
          <w:rFonts w:ascii="Times New Roman" w:hAnsi="Times New Roman" w:cs="Times New Roman"/>
          <w:sz w:val="28"/>
          <w:szCs w:val="28"/>
        </w:rPr>
        <w:t xml:space="preserve"> восстановления неправильно зачисленных и списанных с лицевых счетов сумм.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3.2.4. Консультироваться в </w:t>
      </w:r>
      <w:r w:rsidR="00004B68" w:rsidRPr="00013C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3C44">
        <w:rPr>
          <w:rFonts w:ascii="Times New Roman" w:hAnsi="Times New Roman" w:cs="Times New Roman"/>
          <w:sz w:val="28"/>
          <w:szCs w:val="28"/>
        </w:rPr>
        <w:t xml:space="preserve">по вопросам оформления документов, необходимых для осуществления поступлений и </w:t>
      </w:r>
      <w:r w:rsidR="00E24FDA" w:rsidRPr="00013C44">
        <w:rPr>
          <w:rFonts w:ascii="Times New Roman" w:hAnsi="Times New Roman" w:cs="Times New Roman"/>
          <w:sz w:val="28"/>
          <w:szCs w:val="28"/>
        </w:rPr>
        <w:t>перечислений</w:t>
      </w:r>
      <w:r w:rsidRPr="00013C44">
        <w:rPr>
          <w:rFonts w:ascii="Times New Roman" w:hAnsi="Times New Roman" w:cs="Times New Roman"/>
          <w:sz w:val="28"/>
          <w:szCs w:val="28"/>
        </w:rPr>
        <w:t>, получения наличных средств, другим вопросам, возникающим в процессе расчетного обслуживания.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3.2.5. Получать дубликат выписки в случае ее утери по письменному заявлению.</w:t>
      </w:r>
    </w:p>
    <w:p w:rsidR="00A44569" w:rsidRPr="00013C44" w:rsidRDefault="00A44569" w:rsidP="00013C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4.1. За нарушение принятых по настоящему Договору обязатель</w:t>
      </w:r>
      <w:proofErr w:type="gramStart"/>
      <w:r w:rsidRPr="00013C44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13C44">
        <w:rPr>
          <w:rFonts w:ascii="Times New Roman" w:hAnsi="Times New Roman" w:cs="Times New Roman"/>
          <w:sz w:val="28"/>
          <w:szCs w:val="28"/>
        </w:rPr>
        <w:t>ороны несут ответственность в соответствии с действующим законодательством Российской Федерации.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</w:t>
      </w:r>
      <w:proofErr w:type="gramStart"/>
      <w:r w:rsidRPr="00013C44">
        <w:rPr>
          <w:rFonts w:ascii="Times New Roman" w:hAnsi="Times New Roman" w:cs="Times New Roman"/>
          <w:sz w:val="28"/>
          <w:szCs w:val="28"/>
        </w:rPr>
        <w:t>ств всл</w:t>
      </w:r>
      <w:proofErr w:type="gramEnd"/>
      <w:r w:rsidRPr="00013C44">
        <w:rPr>
          <w:rFonts w:ascii="Times New Roman" w:hAnsi="Times New Roman" w:cs="Times New Roman"/>
          <w:sz w:val="28"/>
          <w:szCs w:val="28"/>
        </w:rPr>
        <w:t>едствие обстоятельств, возникших не по вине Сторон.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4.3. </w:t>
      </w:r>
      <w:r w:rsidR="00004B68" w:rsidRPr="00013C44">
        <w:rPr>
          <w:rFonts w:ascii="Times New Roman" w:hAnsi="Times New Roman" w:cs="Times New Roman"/>
          <w:sz w:val="28"/>
          <w:szCs w:val="28"/>
        </w:rPr>
        <w:t>Администрация</w:t>
      </w:r>
      <w:r w:rsidRPr="00013C44">
        <w:rPr>
          <w:rFonts w:ascii="Times New Roman" w:hAnsi="Times New Roman" w:cs="Times New Roman"/>
          <w:sz w:val="28"/>
          <w:szCs w:val="28"/>
        </w:rPr>
        <w:t xml:space="preserve"> не несет ответственности: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- 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lastRenderedPageBreak/>
        <w:t>- за нарушение сроков платежей по причине неверного оформления документов Клиентом;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- за неверное указание сумм, указанных в платежных документах, и реквизитов;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- 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A44569" w:rsidRPr="00013C44" w:rsidRDefault="00A44569" w:rsidP="00013C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5.2. В случае недостижения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</w:t>
      </w:r>
      <w:proofErr w:type="gramStart"/>
      <w:r w:rsidRPr="00013C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13C44">
        <w:rPr>
          <w:rFonts w:ascii="Times New Roman" w:hAnsi="Times New Roman" w:cs="Times New Roman"/>
          <w:sz w:val="28"/>
          <w:szCs w:val="28"/>
        </w:rPr>
        <w:t xml:space="preserve"> чем за месяц.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6.3. Настоящий Договор составлен в двух экземплярах, имеющих равную юридическую силу, один из которых находится в </w:t>
      </w:r>
      <w:r w:rsidR="0022340C" w:rsidRPr="00013C44">
        <w:rPr>
          <w:rFonts w:ascii="Times New Roman" w:hAnsi="Times New Roman" w:cs="Times New Roman"/>
          <w:sz w:val="28"/>
          <w:szCs w:val="28"/>
        </w:rPr>
        <w:t>Администрации</w:t>
      </w:r>
      <w:r w:rsidRPr="00013C44">
        <w:rPr>
          <w:rFonts w:ascii="Times New Roman" w:hAnsi="Times New Roman" w:cs="Times New Roman"/>
          <w:sz w:val="28"/>
          <w:szCs w:val="28"/>
        </w:rPr>
        <w:t>, второй - выдается Клиенту.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7. ЮРИДИЧЕСКИЕ АДРЕСА И ПОДПИСИ СТОРОН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22340C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7EDB" w:rsidRPr="00013C4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Pr="00013C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4569" w:rsidRPr="00013C44">
        <w:rPr>
          <w:rFonts w:ascii="Times New Roman" w:hAnsi="Times New Roman" w:cs="Times New Roman"/>
          <w:sz w:val="28"/>
          <w:szCs w:val="28"/>
        </w:rPr>
        <w:t xml:space="preserve">      КЛИЕНТ</w:t>
      </w:r>
    </w:p>
    <w:p w:rsidR="0022340C" w:rsidRPr="00013C44" w:rsidRDefault="0022340C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22340C" w:rsidRPr="00013C44" w:rsidRDefault="00BA1C1B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632951</w:t>
      </w:r>
      <w:r w:rsidR="00A44569" w:rsidRPr="00013C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3C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4569" w:rsidRPr="00013C44">
        <w:rPr>
          <w:rFonts w:ascii="Times New Roman" w:hAnsi="Times New Roman" w:cs="Times New Roman"/>
          <w:sz w:val="28"/>
          <w:szCs w:val="28"/>
        </w:rPr>
        <w:t xml:space="preserve">. </w:t>
      </w:r>
      <w:r w:rsidRPr="00013C44">
        <w:rPr>
          <w:rFonts w:ascii="Times New Roman" w:hAnsi="Times New Roman" w:cs="Times New Roman"/>
          <w:sz w:val="28"/>
          <w:szCs w:val="28"/>
        </w:rPr>
        <w:t>Здвинск</w:t>
      </w:r>
      <w:r w:rsidR="00A44569" w:rsidRPr="00013C44">
        <w:rPr>
          <w:rFonts w:ascii="Times New Roman" w:hAnsi="Times New Roman" w:cs="Times New Roman"/>
          <w:sz w:val="28"/>
          <w:szCs w:val="28"/>
        </w:rPr>
        <w:t>,</w:t>
      </w:r>
    </w:p>
    <w:p w:rsidR="00A44569" w:rsidRPr="00013C44" w:rsidRDefault="0022340C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ул.</w:t>
      </w:r>
      <w:r w:rsidR="00A44569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="00BA1C1B" w:rsidRPr="00013C44">
        <w:rPr>
          <w:rFonts w:ascii="Times New Roman" w:hAnsi="Times New Roman" w:cs="Times New Roman"/>
          <w:sz w:val="28"/>
          <w:szCs w:val="28"/>
        </w:rPr>
        <w:t>Мира</w:t>
      </w:r>
      <w:r w:rsidRPr="00013C44">
        <w:rPr>
          <w:rFonts w:ascii="Times New Roman" w:hAnsi="Times New Roman" w:cs="Times New Roman"/>
          <w:sz w:val="28"/>
          <w:szCs w:val="28"/>
        </w:rPr>
        <w:t>,</w:t>
      </w:r>
      <w:r w:rsidR="00BC1221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="00BA1C1B" w:rsidRPr="00013C44">
        <w:rPr>
          <w:rFonts w:ascii="Times New Roman" w:hAnsi="Times New Roman" w:cs="Times New Roman"/>
          <w:sz w:val="28"/>
          <w:szCs w:val="28"/>
        </w:rPr>
        <w:t>д.13</w:t>
      </w:r>
    </w:p>
    <w:p w:rsidR="00A44569" w:rsidRPr="00013C44" w:rsidRDefault="00A44569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М.П.             </w:t>
      </w:r>
      <w:r w:rsidR="0022340C" w:rsidRPr="00013C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13C44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A44569" w:rsidRPr="00013C44" w:rsidRDefault="00A44569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_________________/ __________/   </w:t>
      </w:r>
      <w:r w:rsidR="0022340C" w:rsidRPr="00013C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C44">
        <w:rPr>
          <w:rFonts w:ascii="Times New Roman" w:hAnsi="Times New Roman" w:cs="Times New Roman"/>
          <w:sz w:val="28"/>
          <w:szCs w:val="28"/>
        </w:rPr>
        <w:t>_________________/ __________/</w:t>
      </w:r>
    </w:p>
    <w:p w:rsidR="00A44569" w:rsidRPr="00013C44" w:rsidRDefault="00A44569" w:rsidP="00013C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"____" __________ 20____ года          </w:t>
      </w:r>
      <w:r w:rsidR="0022340C" w:rsidRPr="00013C44">
        <w:rPr>
          <w:rFonts w:ascii="Times New Roman" w:hAnsi="Times New Roman" w:cs="Times New Roman"/>
          <w:sz w:val="28"/>
          <w:szCs w:val="28"/>
        </w:rPr>
        <w:t xml:space="preserve">    </w:t>
      </w:r>
      <w:r w:rsidRPr="00013C44">
        <w:rPr>
          <w:rFonts w:ascii="Times New Roman" w:hAnsi="Times New Roman" w:cs="Times New Roman"/>
          <w:sz w:val="28"/>
          <w:szCs w:val="28"/>
        </w:rPr>
        <w:t>"____" __________ 20____ года</w:t>
      </w:r>
    </w:p>
    <w:p w:rsidR="00A44569" w:rsidRPr="00013C44" w:rsidRDefault="00A44569" w:rsidP="00013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013C44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013C4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013C44">
        <w:rPr>
          <w:rFonts w:ascii="Times New Roman" w:hAnsi="Times New Roman" w:cs="Times New Roman"/>
          <w:sz w:val="28"/>
        </w:rPr>
        <w:t>№</w:t>
      </w:r>
      <w:r w:rsidRPr="00013C44">
        <w:rPr>
          <w:rFonts w:ascii="Times New Roman" w:hAnsi="Times New Roman" w:cs="Times New Roman"/>
          <w:sz w:val="28"/>
        </w:rPr>
        <w:t xml:space="preserve"> 2.3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013C44" w:rsidRDefault="00A44569" w:rsidP="002234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55" w:name="P1317"/>
      <w:bookmarkEnd w:id="55"/>
      <w:r w:rsidRPr="00013C44">
        <w:rPr>
          <w:rFonts w:ascii="Times New Roman" w:hAnsi="Times New Roman" w:cs="Times New Roman"/>
          <w:b/>
          <w:sz w:val="28"/>
          <w:szCs w:val="22"/>
        </w:rPr>
        <w:t xml:space="preserve">ДОГОВОР </w:t>
      </w:r>
      <w:r w:rsidR="000410C0" w:rsidRPr="00013C44">
        <w:rPr>
          <w:rFonts w:ascii="Times New Roman" w:hAnsi="Times New Roman" w:cs="Times New Roman"/>
          <w:b/>
          <w:sz w:val="28"/>
          <w:szCs w:val="22"/>
        </w:rPr>
        <w:t>№</w:t>
      </w:r>
      <w:r w:rsidRPr="00013C44">
        <w:rPr>
          <w:rFonts w:ascii="Times New Roman" w:hAnsi="Times New Roman" w:cs="Times New Roman"/>
          <w:b/>
          <w:sz w:val="28"/>
          <w:szCs w:val="22"/>
        </w:rPr>
        <w:t xml:space="preserve"> _________</w:t>
      </w:r>
    </w:p>
    <w:p w:rsidR="00A44569" w:rsidRPr="00013C44" w:rsidRDefault="00A44569" w:rsidP="0022340C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013C44">
        <w:rPr>
          <w:rFonts w:ascii="Times New Roman" w:hAnsi="Times New Roman" w:cs="Times New Roman"/>
          <w:sz w:val="28"/>
          <w:szCs w:val="22"/>
        </w:rPr>
        <w:t>регламентирующий взаимоотношения сторон в процессе обмена</w:t>
      </w:r>
    </w:p>
    <w:p w:rsidR="00A44569" w:rsidRPr="00013C44" w:rsidRDefault="00A44569" w:rsidP="0022340C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013C44">
        <w:rPr>
          <w:rFonts w:ascii="Times New Roman" w:hAnsi="Times New Roman" w:cs="Times New Roman"/>
          <w:sz w:val="28"/>
          <w:szCs w:val="22"/>
        </w:rPr>
        <w:t>электронными документами с электронной подписью</w:t>
      </w:r>
    </w:p>
    <w:p w:rsidR="00A44569" w:rsidRPr="00013C44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</w:p>
    <w:p w:rsidR="00A44569" w:rsidRPr="00013C44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013C44">
        <w:rPr>
          <w:rFonts w:ascii="Times New Roman" w:hAnsi="Times New Roman" w:cs="Times New Roman"/>
          <w:sz w:val="28"/>
          <w:szCs w:val="22"/>
        </w:rPr>
        <w:t xml:space="preserve">г. </w:t>
      </w:r>
      <w:r w:rsidR="00C65D8D" w:rsidRPr="00013C44">
        <w:rPr>
          <w:rFonts w:ascii="Times New Roman" w:hAnsi="Times New Roman" w:cs="Times New Roman"/>
          <w:sz w:val="28"/>
          <w:szCs w:val="22"/>
        </w:rPr>
        <w:t>______________</w:t>
      </w:r>
      <w:r w:rsidRPr="00013C44">
        <w:rPr>
          <w:rFonts w:ascii="Times New Roman" w:hAnsi="Times New Roman" w:cs="Times New Roman"/>
          <w:sz w:val="28"/>
          <w:szCs w:val="22"/>
        </w:rPr>
        <w:t xml:space="preserve">            </w:t>
      </w:r>
      <w:r w:rsidR="0022340C" w:rsidRPr="00013C44">
        <w:rPr>
          <w:rFonts w:ascii="Times New Roman" w:hAnsi="Times New Roman" w:cs="Times New Roman"/>
          <w:sz w:val="28"/>
          <w:szCs w:val="22"/>
        </w:rPr>
        <w:t xml:space="preserve">                           </w:t>
      </w:r>
      <w:r w:rsidRPr="00013C44">
        <w:rPr>
          <w:rFonts w:ascii="Times New Roman" w:hAnsi="Times New Roman" w:cs="Times New Roman"/>
          <w:sz w:val="28"/>
          <w:szCs w:val="22"/>
        </w:rPr>
        <w:t xml:space="preserve">        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013C44" w:rsidRDefault="00A44569" w:rsidP="00013C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="00C65D8D" w:rsidRPr="00013C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7EDB" w:rsidRPr="00013C4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C65D8D" w:rsidRPr="00013C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013C44">
        <w:rPr>
          <w:rFonts w:ascii="Times New Roman" w:hAnsi="Times New Roman" w:cs="Times New Roman"/>
          <w:sz w:val="28"/>
          <w:szCs w:val="28"/>
        </w:rPr>
        <w:t>,</w:t>
      </w:r>
      <w:r w:rsidR="00EE2CC7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Pr="00013C44">
        <w:rPr>
          <w:rFonts w:ascii="Times New Roman" w:hAnsi="Times New Roman" w:cs="Times New Roman"/>
          <w:sz w:val="28"/>
          <w:szCs w:val="28"/>
        </w:rPr>
        <w:t>именуем</w:t>
      </w:r>
      <w:r w:rsidR="00C65D8D" w:rsidRPr="00013C44">
        <w:rPr>
          <w:rFonts w:ascii="Times New Roman" w:hAnsi="Times New Roman" w:cs="Times New Roman"/>
          <w:sz w:val="28"/>
          <w:szCs w:val="28"/>
        </w:rPr>
        <w:t xml:space="preserve">ая в дальнейшем Администрация, в лице Главы </w:t>
      </w:r>
      <w:r w:rsidR="00437EDB" w:rsidRPr="00013C44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013C44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013C44">
        <w:rPr>
          <w:rFonts w:ascii="Times New Roman" w:hAnsi="Times New Roman" w:cs="Times New Roman"/>
          <w:sz w:val="28"/>
          <w:szCs w:val="28"/>
        </w:rPr>
        <w:t>района</w:t>
      </w:r>
      <w:r w:rsidRPr="00013C44">
        <w:rPr>
          <w:rFonts w:ascii="Times New Roman" w:hAnsi="Times New Roman" w:cs="Times New Roman"/>
          <w:sz w:val="28"/>
          <w:szCs w:val="28"/>
        </w:rPr>
        <w:t>___________________</w:t>
      </w:r>
      <w:r w:rsidR="00EE2CC7" w:rsidRPr="00013C44">
        <w:rPr>
          <w:rFonts w:ascii="Times New Roman" w:hAnsi="Times New Roman" w:cs="Times New Roman"/>
          <w:sz w:val="28"/>
          <w:szCs w:val="28"/>
        </w:rPr>
        <w:t>_</w:t>
      </w:r>
      <w:r w:rsidRPr="00013C44">
        <w:rPr>
          <w:rFonts w:ascii="Times New Roman" w:hAnsi="Times New Roman" w:cs="Times New Roman"/>
          <w:sz w:val="28"/>
          <w:szCs w:val="28"/>
        </w:rPr>
        <w:t>_____________,</w:t>
      </w:r>
      <w:r w:rsidR="00013C44">
        <w:rPr>
          <w:rFonts w:ascii="Times New Roman" w:hAnsi="Times New Roman" w:cs="Times New Roman"/>
          <w:sz w:val="28"/>
          <w:szCs w:val="28"/>
        </w:rPr>
        <w:t xml:space="preserve"> </w:t>
      </w:r>
      <w:r w:rsidRPr="00013C4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437EDB" w:rsidRPr="00013C44"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013C44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013C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13C44">
        <w:rPr>
          <w:rFonts w:ascii="Times New Roman" w:hAnsi="Times New Roman" w:cs="Times New Roman"/>
          <w:sz w:val="28"/>
          <w:szCs w:val="28"/>
        </w:rPr>
        <w:t>_,</w:t>
      </w:r>
    </w:p>
    <w:p w:rsidR="00A44569" w:rsidRPr="00013C44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C44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013C44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C65D8D" w:rsidRPr="00013C4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65D8D" w:rsidRPr="00013C44">
        <w:rPr>
          <w:rFonts w:ascii="Times New Roman" w:hAnsi="Times New Roman" w:cs="Times New Roman"/>
          <w:sz w:val="28"/>
          <w:szCs w:val="28"/>
        </w:rPr>
        <w:t xml:space="preserve">) </w:t>
      </w:r>
      <w:r w:rsidRPr="00013C44">
        <w:rPr>
          <w:rFonts w:ascii="Times New Roman" w:hAnsi="Times New Roman" w:cs="Times New Roman"/>
          <w:sz w:val="28"/>
          <w:szCs w:val="28"/>
        </w:rPr>
        <w:t>в дальнейшем Организация, в лице</w:t>
      </w:r>
      <w:r w:rsidR="00EE2CC7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="00013C44">
        <w:rPr>
          <w:rFonts w:ascii="Times New Roman" w:hAnsi="Times New Roman" w:cs="Times New Roman"/>
          <w:sz w:val="28"/>
          <w:szCs w:val="28"/>
        </w:rPr>
        <w:t>___________________</w:t>
      </w:r>
      <w:r w:rsidRPr="00013C44">
        <w:rPr>
          <w:rFonts w:ascii="Times New Roman" w:hAnsi="Times New Roman" w:cs="Times New Roman"/>
          <w:sz w:val="28"/>
          <w:szCs w:val="28"/>
        </w:rPr>
        <w:t>________________________</w:t>
      </w:r>
      <w:r w:rsidR="00C65D8D" w:rsidRPr="00013C44">
        <w:rPr>
          <w:rFonts w:ascii="Times New Roman" w:hAnsi="Times New Roman" w:cs="Times New Roman"/>
          <w:sz w:val="28"/>
          <w:szCs w:val="28"/>
        </w:rPr>
        <w:t>, действующего</w:t>
      </w:r>
      <w:r w:rsidRPr="00013C4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E2CC7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Pr="00013C44">
        <w:rPr>
          <w:rFonts w:ascii="Times New Roman" w:hAnsi="Times New Roman" w:cs="Times New Roman"/>
          <w:sz w:val="28"/>
          <w:szCs w:val="28"/>
        </w:rPr>
        <w:t>______________</w:t>
      </w:r>
      <w:r w:rsidR="00C65D8D" w:rsidRPr="00013C44">
        <w:rPr>
          <w:rFonts w:ascii="Times New Roman" w:hAnsi="Times New Roman" w:cs="Times New Roman"/>
          <w:sz w:val="28"/>
          <w:szCs w:val="28"/>
        </w:rPr>
        <w:t>_, с другой стороны</w:t>
      </w:r>
      <w:r w:rsidRPr="00013C44">
        <w:rPr>
          <w:rFonts w:ascii="Times New Roman" w:hAnsi="Times New Roman" w:cs="Times New Roman"/>
          <w:sz w:val="28"/>
          <w:szCs w:val="28"/>
        </w:rPr>
        <w:t>, вместе именуемые Сторонами, заключили</w:t>
      </w:r>
      <w:r w:rsidR="00EE2CC7" w:rsidRPr="00013C44">
        <w:rPr>
          <w:rFonts w:ascii="Times New Roman" w:hAnsi="Times New Roman" w:cs="Times New Roman"/>
          <w:sz w:val="28"/>
          <w:szCs w:val="28"/>
        </w:rPr>
        <w:t xml:space="preserve"> </w:t>
      </w:r>
      <w:r w:rsidRPr="00013C44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A44569" w:rsidRPr="00013C44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 целях оптимизации работы и оперативного обмена документами в процессе исполнения бюджета</w:t>
      </w:r>
      <w:r w:rsidR="00C65D8D"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437EDB" w:rsidRPr="00176975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176975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C65D8D" w:rsidRPr="00176975">
        <w:rPr>
          <w:rFonts w:ascii="Times New Roman" w:hAnsi="Times New Roman" w:cs="Times New Roman"/>
          <w:sz w:val="28"/>
          <w:szCs w:val="28"/>
        </w:rPr>
        <w:t>района</w:t>
      </w:r>
      <w:r w:rsidRPr="00176975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E24FDA" w:rsidRPr="00176975">
        <w:rPr>
          <w:rFonts w:ascii="Times New Roman" w:hAnsi="Times New Roman" w:cs="Times New Roman"/>
          <w:sz w:val="28"/>
          <w:szCs w:val="28"/>
        </w:rPr>
        <w:t>казначейского</w:t>
      </w:r>
      <w:r w:rsidR="00C65D8D" w:rsidRPr="00176975">
        <w:rPr>
          <w:rFonts w:ascii="Times New Roman" w:hAnsi="Times New Roman" w:cs="Times New Roman"/>
          <w:sz w:val="28"/>
          <w:szCs w:val="28"/>
        </w:rPr>
        <w:t xml:space="preserve"> обслуживания исполнения </w:t>
      </w:r>
      <w:r w:rsidRPr="00176975">
        <w:rPr>
          <w:rFonts w:ascii="Times New Roman" w:hAnsi="Times New Roman" w:cs="Times New Roman"/>
          <w:sz w:val="28"/>
          <w:szCs w:val="28"/>
        </w:rPr>
        <w:t>бюджета</w:t>
      </w:r>
      <w:r w:rsidR="00C65D8D"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437EDB" w:rsidRPr="00176975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176975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C65D8D" w:rsidRPr="00176975">
        <w:rPr>
          <w:rFonts w:ascii="Times New Roman" w:hAnsi="Times New Roman" w:cs="Times New Roman"/>
          <w:sz w:val="28"/>
          <w:szCs w:val="28"/>
        </w:rPr>
        <w:t>района</w:t>
      </w:r>
      <w:r w:rsidRPr="00176975">
        <w:rPr>
          <w:rFonts w:ascii="Times New Roman" w:hAnsi="Times New Roman" w:cs="Times New Roman"/>
          <w:sz w:val="28"/>
          <w:szCs w:val="28"/>
        </w:rPr>
        <w:t xml:space="preserve"> Новосибирской области и расчетно</w:t>
      </w:r>
      <w:r w:rsidR="00E24FDA" w:rsidRPr="00176975">
        <w:rPr>
          <w:rFonts w:ascii="Times New Roman" w:hAnsi="Times New Roman" w:cs="Times New Roman"/>
          <w:sz w:val="28"/>
          <w:szCs w:val="28"/>
        </w:rPr>
        <w:t>го</w:t>
      </w:r>
      <w:r w:rsidR="00437EDB" w:rsidRPr="00176975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обслуживания лицевых счетов получателей средств бюджета</w:t>
      </w:r>
      <w:r w:rsidR="00C65D8D"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437EDB" w:rsidRPr="00176975">
        <w:rPr>
          <w:rFonts w:ascii="Times New Roman" w:hAnsi="Times New Roman" w:cs="Times New Roman"/>
          <w:sz w:val="28"/>
          <w:szCs w:val="28"/>
        </w:rPr>
        <w:t>Здвинского</w:t>
      </w:r>
      <w:r w:rsidR="00437EDB" w:rsidRPr="00176975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="00C65D8D" w:rsidRPr="00176975">
        <w:rPr>
          <w:rFonts w:ascii="Times New Roman" w:hAnsi="Times New Roman" w:cs="Times New Roman"/>
          <w:sz w:val="28"/>
          <w:szCs w:val="28"/>
        </w:rPr>
        <w:t>района</w:t>
      </w:r>
      <w:r w:rsidRPr="00176975">
        <w:rPr>
          <w:rFonts w:ascii="Times New Roman" w:hAnsi="Times New Roman" w:cs="Times New Roman"/>
          <w:sz w:val="28"/>
          <w:szCs w:val="28"/>
        </w:rPr>
        <w:t xml:space="preserve"> Новосибирской области, Стороны договорились о создании корпоративной информационной системы (далее - Системы).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76975">
        <w:rPr>
          <w:rFonts w:ascii="Times New Roman" w:hAnsi="Times New Roman" w:cs="Times New Roman"/>
          <w:sz w:val="28"/>
          <w:szCs w:val="28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- ЭП) между </w:t>
      </w:r>
      <w:r w:rsidR="00C65D8D" w:rsidRPr="00176975">
        <w:rPr>
          <w:rFonts w:ascii="Times New Roman" w:hAnsi="Times New Roman" w:cs="Times New Roman"/>
          <w:sz w:val="28"/>
          <w:szCs w:val="28"/>
        </w:rPr>
        <w:t>Администрацией</w:t>
      </w:r>
      <w:r w:rsidRPr="00176975">
        <w:rPr>
          <w:rFonts w:ascii="Times New Roman" w:hAnsi="Times New Roman" w:cs="Times New Roman"/>
          <w:sz w:val="28"/>
          <w:szCs w:val="28"/>
        </w:rPr>
        <w:t xml:space="preserve"> и Организацией в рамках </w:t>
      </w:r>
      <w:bookmarkStart w:id="56" w:name="_Hlk188890533"/>
      <w:bookmarkStart w:id="57" w:name="_Hlk188890190"/>
      <w:r w:rsidR="006A5A1C" w:rsidRPr="00176975">
        <w:rPr>
          <w:rFonts w:ascii="Times New Roman" w:hAnsi="Times New Roman" w:cs="Times New Roman"/>
          <w:sz w:val="28"/>
          <w:szCs w:val="28"/>
        </w:rPr>
        <w:t>Информационно-аналитическая системы</w:t>
      </w:r>
      <w:r w:rsidRPr="00176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56"/>
      <w:r w:rsidRPr="0017697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A5A1C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).</w:t>
      </w:r>
      <w:bookmarkEnd w:id="57"/>
      <w:proofErr w:type="gramEnd"/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>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УЦ и Организацией в части документов, направляемых Организацией в </w:t>
      </w:r>
      <w:r w:rsidR="00C65D8D" w:rsidRPr="00176975">
        <w:rPr>
          <w:rFonts w:ascii="Times New Roman" w:hAnsi="Times New Roman" w:cs="Times New Roman"/>
          <w:sz w:val="28"/>
          <w:szCs w:val="28"/>
        </w:rPr>
        <w:t>Администрацию</w:t>
      </w:r>
      <w:r w:rsidRPr="00176975">
        <w:rPr>
          <w:rFonts w:ascii="Times New Roman" w:hAnsi="Times New Roman" w:cs="Times New Roman"/>
          <w:sz w:val="28"/>
          <w:szCs w:val="28"/>
        </w:rPr>
        <w:t>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УЦ и </w:t>
      </w:r>
      <w:r w:rsidR="00C65D8D" w:rsidRPr="001769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76975">
        <w:rPr>
          <w:rFonts w:ascii="Times New Roman" w:hAnsi="Times New Roman" w:cs="Times New Roman"/>
          <w:sz w:val="28"/>
          <w:szCs w:val="28"/>
        </w:rPr>
        <w:t xml:space="preserve">в части документов, направляемых </w:t>
      </w:r>
      <w:r w:rsidR="00C65D8D" w:rsidRPr="00176975">
        <w:rPr>
          <w:rFonts w:ascii="Times New Roman" w:hAnsi="Times New Roman" w:cs="Times New Roman"/>
          <w:sz w:val="28"/>
          <w:szCs w:val="28"/>
        </w:rPr>
        <w:t>Администрацией</w:t>
      </w:r>
      <w:r w:rsidRPr="00176975">
        <w:rPr>
          <w:rFonts w:ascii="Times New Roman" w:hAnsi="Times New Roman" w:cs="Times New Roman"/>
          <w:sz w:val="28"/>
          <w:szCs w:val="28"/>
        </w:rPr>
        <w:t xml:space="preserve"> в Организацию.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Стороны признают, что электронные документы с ЭП, передающиеся в Системе, сформированные в соответствии с требованиями законодательства </w:t>
      </w:r>
      <w:r w:rsidRPr="0017697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Системе используются следующие </w:t>
      </w:r>
      <w:r w:rsidR="006A5A1C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, предназначенные для обработки, контроля, хранения, защиты и передачи информации:</w:t>
      </w:r>
      <w:r w:rsidR="000A764B" w:rsidRPr="00176975">
        <w:rPr>
          <w:rFonts w:ascii="Times New Roman" w:hAnsi="Times New Roman" w:cs="Times New Roman"/>
          <w:sz w:val="28"/>
          <w:szCs w:val="28"/>
        </w:rPr>
        <w:t xml:space="preserve"> ПК «WEB-Исполнение»</w:t>
      </w:r>
      <w:r w:rsidRPr="00176975">
        <w:rPr>
          <w:rFonts w:ascii="Times New Roman" w:hAnsi="Times New Roman" w:cs="Times New Roman"/>
          <w:sz w:val="28"/>
          <w:szCs w:val="28"/>
        </w:rPr>
        <w:t xml:space="preserve"> и государственная информационная система в сфере закупок Новосибирской области (далее - ГИСЗ НСО).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6A5A1C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признаются Сторонами достаточными для обеспечения надежной, эффективной и безопасной работы.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Посредством ГИСЗ НСО Организация передает в </w:t>
      </w:r>
      <w:r w:rsidR="00E84E6A" w:rsidRPr="00176975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176975">
        <w:rPr>
          <w:rFonts w:ascii="Times New Roman" w:hAnsi="Times New Roman" w:cs="Times New Roman"/>
          <w:sz w:val="28"/>
          <w:szCs w:val="28"/>
        </w:rPr>
        <w:t xml:space="preserve"> сведения о бюджетных 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E84E6A" w:rsidRPr="00176975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176975">
        <w:rPr>
          <w:rFonts w:ascii="Times New Roman" w:hAnsi="Times New Roman" w:cs="Times New Roman"/>
          <w:sz w:val="28"/>
          <w:szCs w:val="28"/>
        </w:rPr>
        <w:t xml:space="preserve">, Организация передает в </w:t>
      </w:r>
      <w:r w:rsidR="00E84E6A" w:rsidRPr="00176975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5856A0" w:rsidRPr="00176975">
        <w:rPr>
          <w:rFonts w:ascii="Times New Roman" w:hAnsi="Times New Roman" w:cs="Times New Roman"/>
          <w:sz w:val="28"/>
          <w:szCs w:val="28"/>
        </w:rPr>
        <w:t>распоряжения</w:t>
      </w:r>
      <w:r w:rsidRPr="00176975">
        <w:rPr>
          <w:rFonts w:ascii="Times New Roman" w:hAnsi="Times New Roman" w:cs="Times New Roman"/>
          <w:sz w:val="28"/>
          <w:szCs w:val="28"/>
        </w:rPr>
        <w:t xml:space="preserve"> и уведомления об уточнении вида и принадлежности платежа.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A8" w:rsidRDefault="00A44569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157A8" w:rsidRDefault="00E157A8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C65D8D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Администрация</w:t>
      </w:r>
      <w:r w:rsidR="00A44569" w:rsidRPr="00176975">
        <w:rPr>
          <w:rFonts w:ascii="Times New Roman" w:hAnsi="Times New Roman" w:cs="Times New Roman"/>
          <w:sz w:val="28"/>
          <w:szCs w:val="28"/>
        </w:rPr>
        <w:t xml:space="preserve"> обязуется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Установить, настроить и поддерживать в рабочем состоянии </w:t>
      </w:r>
      <w:r w:rsidR="00A1400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для отправки, приема, проверки и дальнейшей обработки электронного документа с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Назначить ответственных должностных лиц за поддержание в рабочем состоянии и обеспечивающих безопасность функционирования своей части </w:t>
      </w:r>
      <w:r w:rsidR="00A1400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Регулярно получать в УЦ и устанавливать в </w:t>
      </w:r>
      <w:r w:rsidR="00A1400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сертификаты открытых ключей ЭП представителя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Регулярно получать в УЦ и устанавливать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список отозванных сертификатов открытых ключей ЭП представителей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оизошедшего. Угрозой несанкционированного доступа считается также появление поврежденных </w:t>
      </w:r>
      <w:r w:rsidRPr="00176975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Осуществлять операции по лицевым счетам Организации, открытым в </w:t>
      </w:r>
      <w:r w:rsidR="007A088E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 xml:space="preserve">, на основании электронных документов, поступивших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>, в порядке, предусмотренном Договорами на обслуживание лицевых счетов получателя бюджетных средств.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Формировать и отправлять электронные документы в пакетах отчетных форм.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A44569" w:rsidRPr="00176975" w:rsidRDefault="007A088E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Администрация</w:t>
      </w:r>
      <w:r w:rsidR="00A44569" w:rsidRPr="00176975">
        <w:rPr>
          <w:rFonts w:ascii="Times New Roman" w:hAnsi="Times New Roman" w:cs="Times New Roman"/>
          <w:sz w:val="28"/>
          <w:szCs w:val="28"/>
        </w:rPr>
        <w:t xml:space="preserve"> имеет право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Инициировать разбор возникшей конфликтной ситуации.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обязуется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Назначить следующих ответственных должностных лиц: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Должностное лицо, имеющее право подписывать ЭП электронные документы в Системе.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Должностное лицо, имеющее право проверять ЭП на электронном документе.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Должностное лицо, ответственное за хранение средств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Должностное лицо, ответственное за поддержание в рабочем состоянии и обеспечение безопасности функционирования своей части </w:t>
      </w:r>
      <w:r w:rsidR="00A1400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Доставлять в </w:t>
      </w:r>
      <w:r w:rsidR="007A088E" w:rsidRPr="00176975">
        <w:rPr>
          <w:rFonts w:ascii="Times New Roman" w:hAnsi="Times New Roman" w:cs="Times New Roman"/>
          <w:sz w:val="28"/>
          <w:szCs w:val="28"/>
        </w:rPr>
        <w:t>Администрацию</w:t>
      </w:r>
      <w:r w:rsidRPr="00176975">
        <w:rPr>
          <w:rFonts w:ascii="Times New Roman" w:hAnsi="Times New Roman" w:cs="Times New Roman"/>
          <w:sz w:val="28"/>
          <w:szCs w:val="28"/>
        </w:rPr>
        <w:t xml:space="preserve"> документы на бумажных носителях, если по какой-либо причине не может своевременно доставить электронные документы с ЭП средствами </w:t>
      </w:r>
      <w:r w:rsidR="00A1400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Обеспечить порядок создания, подписи, отправки и приема электронных </w:t>
      </w:r>
      <w:r w:rsidRPr="0017697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 ЭП, а также организацию безопасности рабочего места с </w:t>
      </w:r>
      <w:r w:rsidR="00A1400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Хранить документы на бумажных носителях в Организации в соответствии с правилами организации </w:t>
      </w:r>
      <w:r w:rsidR="0021395A" w:rsidRPr="00176975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Немедленно уведомлять </w:t>
      </w:r>
      <w:r w:rsidR="007A088E" w:rsidRPr="00176975">
        <w:rPr>
          <w:rFonts w:ascii="Times New Roman" w:hAnsi="Times New Roman" w:cs="Times New Roman"/>
          <w:sz w:val="28"/>
          <w:szCs w:val="28"/>
        </w:rPr>
        <w:t>Администрацию</w:t>
      </w:r>
      <w:r w:rsidRPr="00176975">
        <w:rPr>
          <w:rFonts w:ascii="Times New Roman" w:hAnsi="Times New Roman" w:cs="Times New Roman"/>
          <w:sz w:val="28"/>
          <w:szCs w:val="28"/>
        </w:rPr>
        <w:t xml:space="preserve"> о компрометации ключей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 w:rsidR="007A088E" w:rsidRPr="00176975">
        <w:rPr>
          <w:rFonts w:ascii="Times New Roman" w:hAnsi="Times New Roman" w:cs="Times New Roman"/>
          <w:sz w:val="28"/>
          <w:szCs w:val="28"/>
        </w:rPr>
        <w:t>Администрацию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Обеспечить сохранность ключей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176975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176975">
        <w:rPr>
          <w:rFonts w:ascii="Times New Roman" w:hAnsi="Times New Roman" w:cs="Times New Roman"/>
          <w:sz w:val="28"/>
          <w:szCs w:val="28"/>
        </w:rPr>
        <w:t xml:space="preserve"> для Организации, являющейся неотъемлемой частью настоящего договора (приложение </w:t>
      </w:r>
      <w:r w:rsidR="000410C0" w:rsidRPr="00176975">
        <w:rPr>
          <w:rFonts w:ascii="Times New Roman" w:hAnsi="Times New Roman" w:cs="Times New Roman"/>
          <w:sz w:val="28"/>
          <w:szCs w:val="28"/>
        </w:rPr>
        <w:t>№</w:t>
      </w:r>
      <w:r w:rsidRPr="00176975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имеет право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Инициировать разбор возникшей конфликтной ситуации.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A44569" w:rsidRPr="00176975" w:rsidRDefault="007A088E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Администрация</w:t>
      </w:r>
      <w:r w:rsidR="00A44569" w:rsidRPr="00176975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проверку ЭП под электронными документами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несет ответственность за проверку ЭП под электронными документами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случае компрометации ключа ЭП, </w:t>
      </w:r>
      <w:r w:rsidR="007A088E" w:rsidRPr="00176975">
        <w:rPr>
          <w:rFonts w:ascii="Times New Roman" w:hAnsi="Times New Roman" w:cs="Times New Roman"/>
          <w:sz w:val="28"/>
          <w:szCs w:val="28"/>
        </w:rPr>
        <w:t>Администрация</w:t>
      </w:r>
      <w:r w:rsidRPr="00176975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любые последствия, наступившие вследствие несвоевременного оповещения </w:t>
      </w:r>
      <w:r w:rsidR="007A088E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 xml:space="preserve"> о факте компрометации.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(форс-мажор), включая,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не ограничиваясь стихийными бедствиями, военными действиями, забастовками, отключениями подачи электроэнергии.</w:t>
      </w:r>
    </w:p>
    <w:p w:rsidR="00A44569" w:rsidRPr="00176975" w:rsidRDefault="007A088E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Администрация</w:t>
      </w:r>
      <w:r w:rsidR="00A44569" w:rsidRPr="00176975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правомерность надлежащим образом оформленной Организацией операции по расходу со Счета </w:t>
      </w:r>
      <w:r w:rsidR="00A44569" w:rsidRPr="00176975">
        <w:rPr>
          <w:rFonts w:ascii="Times New Roman" w:hAnsi="Times New Roman" w:cs="Times New Roman"/>
          <w:sz w:val="28"/>
          <w:szCs w:val="28"/>
        </w:rPr>
        <w:lastRenderedPageBreak/>
        <w:t>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4. Компрометация ключа ЭП.</w:t>
      </w:r>
    </w:p>
    <w:p w:rsidR="00A44569" w:rsidRPr="00176975" w:rsidRDefault="00A44569" w:rsidP="00E15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Действия при компрометации ключа ЭП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Под компрометацией ключа ЭП понимается, но этим не ограничивается: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Потеря ключевых носителей.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Потеря ключевых носителей с их последующим обнаружением.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Увольнение сотрудников, имевших доступ к ключевой информации.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Нарушение правил хранения и уничтожения (после окончания срока действия) секретного ключа.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Возникновение подозрений на утечку информации или ее искажение в системе конфиденциальной связи.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Нарушение печати на сейфе с ключевыми носителями.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 w:rsidR="001C6792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При обращении Организации в </w:t>
      </w:r>
      <w:r w:rsidR="001C6792" w:rsidRPr="00176975">
        <w:rPr>
          <w:rFonts w:ascii="Times New Roman" w:hAnsi="Times New Roman" w:cs="Times New Roman"/>
          <w:sz w:val="28"/>
          <w:szCs w:val="28"/>
        </w:rPr>
        <w:t>Администрацию</w:t>
      </w:r>
      <w:r w:rsidRPr="00176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последн</w:t>
      </w:r>
      <w:r w:rsidR="00AD2991" w:rsidRPr="00176975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обязуется отклонить все необработанные документы.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 Порядок разбора конфликтных (спорных)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ситуаций в отношении электронных документов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с ЭП (далее - Конфликтных ситуаций)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Одна из Сторон оспаривает авторство электронного документа с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Одна из Сторон оспаривает подлинность электронного документа с</w:t>
      </w:r>
      <w:r w:rsidR="001C6792"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Одна из Сторон оспаривает факт получения/отправки электронного документа с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Для разбора Конфликтных ситуаций Стороны принимают следующий порядок: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5.1. Создание комиссии для разбора Конфликтных ситуаций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Для объективного разбора Конфликтной ситуации создается комиссия.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lastRenderedPageBreak/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Члены комиссии от каждой Стороны назначаются приказами каждой Стороны.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Комиссия осуществляет свою работу сроком от 1 (одного) до 3 (трех) рабочих дней.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8" w:name="P1438"/>
      <w:bookmarkEnd w:id="58"/>
      <w:r w:rsidRPr="00176975">
        <w:rPr>
          <w:rFonts w:ascii="Times New Roman" w:hAnsi="Times New Roman" w:cs="Times New Roman"/>
          <w:sz w:val="28"/>
          <w:szCs w:val="28"/>
        </w:rPr>
        <w:t>5.2. Документы, представляемые Сторонами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для разбора Конфликтных ситуаций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1C6792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Администрация</w:t>
      </w:r>
      <w:r w:rsidR="00A44569" w:rsidRPr="00176975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Корневой сертификат уполномоченного лица Удостоверяющего центра.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Список отозванных сертификатов в электронном виде, действующий на момент поступления спорного документа.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Сертификат уполномоченного лица Организации в электронном виде.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Электронный документ с ЭП, в отношении которого ведется разбирательство.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Документы, относительно спорного электронного документа с ЭП, полученные в УЦ, если таковые запрашивались.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представляет: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Ключевой носитель с ключами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Сертификат открытого ключа ЭП в электронном виде.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Сертификат открытого ключа ЭП на бумажном носителе.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Корневой сертификат уполномоченного лица Удостоверяющего центра.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1C6792" w:rsidRPr="00176975" w:rsidRDefault="001C6792" w:rsidP="00176975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5.3. Техническое обеспечение для проведения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экспертных исследований в ходе заседания комиссии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Рабочая станция с установленной частью </w:t>
      </w:r>
      <w:r w:rsidR="00C37B2C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Организации, а также применявшимся средством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Рабочая станция с установленной частью </w:t>
      </w:r>
      <w:r w:rsidR="00C37B2C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1C6792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, а также применявшимся средством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5.4. Регламент заседания комиссии и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проведения экспертных исследований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Сравнение сертификатов открытых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ключей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как в электронном виде, так и на бумажных носителях, находящи</w:t>
      </w:r>
      <w:r w:rsidR="001C6792" w:rsidRPr="00176975">
        <w:rPr>
          <w:rFonts w:ascii="Times New Roman" w:hAnsi="Times New Roman" w:cs="Times New Roman"/>
          <w:sz w:val="28"/>
          <w:szCs w:val="28"/>
        </w:rPr>
        <w:t>хся у Организации и 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Рассмотрение документов, полученных в Удостоверяющем центре, если </w:t>
      </w:r>
      <w:r w:rsidRPr="00176975">
        <w:rPr>
          <w:rFonts w:ascii="Times New Roman" w:hAnsi="Times New Roman" w:cs="Times New Roman"/>
          <w:sz w:val="28"/>
          <w:szCs w:val="28"/>
        </w:rPr>
        <w:lastRenderedPageBreak/>
        <w:t>такие документы были представлены хотя бы одной из Сторон.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Проверка журнала использования ключевого носителя.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Тестовая подпись аналогичного электронного документа средствами части 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Организации, его отправка и проверка частью 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1C6792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1438" w:history="1">
        <w:r w:rsidRPr="0017697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76975">
        <w:rPr>
          <w:rFonts w:ascii="Times New Roman" w:hAnsi="Times New Roman" w:cs="Times New Roman"/>
          <w:sz w:val="28"/>
          <w:szCs w:val="28"/>
        </w:rPr>
        <w:t xml:space="preserve"> настоящего Договора, - спор считается разрешенным в пользу другой Стороны.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5.5. Заключение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установленные обстоятельства, приведшие к оспариванию электронного документа;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порядок действий членов комиссии;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выводы по установлению подлинности оспариваемого документа и вины Сторон.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Протокол заседания подписывается всеми членами комиссии.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Заключение подписывается всеми членами комиссии и является обязательным для исполнения Сторонами.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Заключение выполняется в двух экземплярах (по одному экземпляру для каждой Стороны).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5.6. Внештатные ситуации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В случае если предложение о создании комиссии оставлено другой Стороной без ответа, либо Сторона отказывается от участия в работе комиссии, </w:t>
      </w:r>
      <w:r w:rsidRPr="00176975">
        <w:rPr>
          <w:rFonts w:ascii="Times New Roman" w:hAnsi="Times New Roman" w:cs="Times New Roman"/>
          <w:sz w:val="28"/>
          <w:szCs w:val="28"/>
        </w:rPr>
        <w:lastRenderedPageBreak/>
        <w:t xml:space="preserve">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обратном. Указанное заключение направляется другой Стороне для сведения.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97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 w:rsidR="00A358A5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, другой - у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7. ЮРИДИЧЕСКИЕ АДРЕСА И ПОДПИСИ СТОРОН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C7" w:rsidRPr="00176975" w:rsidRDefault="00EE2CC7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Администрация Здвинского</w:t>
      </w:r>
      <w:r w:rsidRPr="00176975" w:rsidDel="00437EDB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 xml:space="preserve">                                 Организация</w:t>
      </w:r>
    </w:p>
    <w:p w:rsidR="00EE2CC7" w:rsidRPr="00176975" w:rsidRDefault="00EE2CC7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EE2CC7" w:rsidRPr="00176975" w:rsidRDefault="00EE2CC7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632951,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>. Здвинск,</w:t>
      </w:r>
    </w:p>
    <w:p w:rsidR="00EE2CC7" w:rsidRPr="00176975" w:rsidRDefault="00EE2CC7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ул. Мира, д.13</w:t>
      </w:r>
    </w:p>
    <w:p w:rsidR="00EE2CC7" w:rsidRPr="00176975" w:rsidRDefault="00EE2CC7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М.П.                                 </w:t>
      </w:r>
      <w:r w:rsidR="00A358A5" w:rsidRPr="001769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6975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44569" w:rsidRPr="00176975" w:rsidRDefault="00A44569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_________________/ ________/    </w:t>
      </w:r>
      <w:r w:rsidR="00A358A5" w:rsidRPr="001769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6975">
        <w:rPr>
          <w:rFonts w:ascii="Times New Roman" w:hAnsi="Times New Roman" w:cs="Times New Roman"/>
          <w:sz w:val="28"/>
          <w:szCs w:val="28"/>
        </w:rPr>
        <w:t xml:space="preserve">   __________________/ ________/</w:t>
      </w:r>
    </w:p>
    <w:p w:rsidR="00A44569" w:rsidRPr="00176975" w:rsidRDefault="00A44569" w:rsidP="00176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"____" __________ 20____ года </w:t>
      </w:r>
      <w:r w:rsidR="00A358A5" w:rsidRPr="001769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6975">
        <w:rPr>
          <w:rFonts w:ascii="Times New Roman" w:hAnsi="Times New Roman" w:cs="Times New Roman"/>
          <w:sz w:val="28"/>
          <w:szCs w:val="28"/>
        </w:rPr>
        <w:t xml:space="preserve">  "____" __________ 20____ года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10C0" w:rsidRPr="00176975">
        <w:rPr>
          <w:rFonts w:ascii="Times New Roman" w:hAnsi="Times New Roman" w:cs="Times New Roman"/>
          <w:sz w:val="28"/>
          <w:szCs w:val="28"/>
        </w:rPr>
        <w:t>№</w:t>
      </w:r>
      <w:r w:rsidRPr="0017697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4569" w:rsidRPr="00176975" w:rsidRDefault="00A44569" w:rsidP="0017697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0410C0" w:rsidRPr="00176975">
        <w:rPr>
          <w:rFonts w:ascii="Times New Roman" w:hAnsi="Times New Roman" w:cs="Times New Roman"/>
          <w:sz w:val="28"/>
          <w:szCs w:val="28"/>
        </w:rPr>
        <w:t>№</w:t>
      </w:r>
      <w:r w:rsidRPr="00176975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A44569" w:rsidRPr="00176975" w:rsidRDefault="00A44569" w:rsidP="0017697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от "__" ________ 20__ г.</w:t>
      </w:r>
    </w:p>
    <w:p w:rsidR="00A44569" w:rsidRPr="00176975" w:rsidRDefault="00A44569" w:rsidP="001769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9" w:name="P1521"/>
      <w:bookmarkEnd w:id="59"/>
      <w:r w:rsidRPr="00176975">
        <w:rPr>
          <w:rFonts w:ascii="Times New Roman" w:hAnsi="Times New Roman" w:cs="Times New Roman"/>
          <w:sz w:val="28"/>
          <w:szCs w:val="28"/>
        </w:rPr>
        <w:t>Инструкция</w:t>
      </w:r>
    </w:p>
    <w:p w:rsidR="00A44569" w:rsidRPr="00176975" w:rsidRDefault="00A44569" w:rsidP="001769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по организации деятельности учреждений в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процессе обмена электронными документами,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подписанными электронной подписью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1.1. </w:t>
      </w:r>
      <w:r w:rsidR="006A5A1C" w:rsidRPr="00176975">
        <w:rPr>
          <w:rFonts w:ascii="Times New Roman" w:hAnsi="Times New Roman" w:cs="Times New Roman"/>
          <w:sz w:val="28"/>
          <w:szCs w:val="28"/>
        </w:rPr>
        <w:t>И</w:t>
      </w:r>
      <w:r w:rsidRPr="00176975">
        <w:rPr>
          <w:rFonts w:ascii="Times New Roman" w:hAnsi="Times New Roman" w:cs="Times New Roman"/>
          <w:sz w:val="28"/>
          <w:szCs w:val="28"/>
        </w:rPr>
        <w:t>нформационн</w:t>
      </w:r>
      <w:r w:rsidR="006A5A1C" w:rsidRPr="00176975">
        <w:rPr>
          <w:rFonts w:ascii="Times New Roman" w:hAnsi="Times New Roman" w:cs="Times New Roman"/>
          <w:sz w:val="28"/>
          <w:szCs w:val="28"/>
        </w:rPr>
        <w:t>о-аналитическая система</w:t>
      </w:r>
      <w:r w:rsidR="006A5A1C" w:rsidRPr="00176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>(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) - предназначенные для обработки, контроля, хранения, защиты и передачи информации системы </w:t>
      </w:r>
      <w:r w:rsidR="00AA5315" w:rsidRPr="00176975">
        <w:rPr>
          <w:rFonts w:ascii="Times New Roman" w:hAnsi="Times New Roman" w:cs="Times New Roman"/>
          <w:sz w:val="28"/>
          <w:szCs w:val="28"/>
        </w:rPr>
        <w:t>ПК «WEB-Исполнение»</w:t>
      </w:r>
      <w:r w:rsidRPr="00176975">
        <w:rPr>
          <w:rFonts w:ascii="Times New Roman" w:hAnsi="Times New Roman" w:cs="Times New Roman"/>
          <w:sz w:val="28"/>
          <w:szCs w:val="28"/>
        </w:rPr>
        <w:t>,  ГИСЗ НСО.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1.2. Средства электронной подписи (ЭП) -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 w:rsidR="00A358A5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1.3. 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1.4. Открытый ключ ЭП - уникальная последовательность символов, предназначенная для проверки ЭП под электронными документами.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1.5. 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1.6. Ключевой носитель - аппаратное устройство, на котором записан Закрытый ключ ЭП.</w:t>
      </w: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2.1. Настоящая Инструкция определяет: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перечень ответственных должностных лиц и порядок их назначения;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обязанности ответственных должностных лиц;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порядок хранения Средств ЭП;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порядок использования Средств ЭП в 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организацию безопасности рабочих мест ответственных должностных лиц.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2.2. Настоящая Инструкция предназначена для получателей и главн</w:t>
      </w:r>
      <w:r w:rsidR="00116291" w:rsidRPr="00176975">
        <w:rPr>
          <w:rFonts w:ascii="Times New Roman" w:hAnsi="Times New Roman" w:cs="Times New Roman"/>
          <w:sz w:val="28"/>
          <w:szCs w:val="28"/>
        </w:rPr>
        <w:t>ого</w:t>
      </w:r>
      <w:r w:rsidRPr="0017697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16291" w:rsidRPr="00176975">
        <w:rPr>
          <w:rFonts w:ascii="Times New Roman" w:hAnsi="Times New Roman" w:cs="Times New Roman"/>
          <w:sz w:val="28"/>
          <w:szCs w:val="28"/>
        </w:rPr>
        <w:t>я</w:t>
      </w:r>
      <w:r w:rsidRPr="00176975">
        <w:rPr>
          <w:rFonts w:ascii="Times New Roman" w:hAnsi="Times New Roman" w:cs="Times New Roman"/>
          <w:sz w:val="28"/>
          <w:szCs w:val="28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3. Перечень должностных лиц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1547"/>
      <w:bookmarkEnd w:id="60"/>
      <w:r w:rsidRPr="00176975">
        <w:rPr>
          <w:rFonts w:ascii="Times New Roman" w:hAnsi="Times New Roman" w:cs="Times New Roman"/>
          <w:sz w:val="28"/>
          <w:szCs w:val="28"/>
        </w:rPr>
        <w:t>3.1. Организации необходимо назначить следующих ответственных лиц: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сотрудника, уполномоченного формировать ЭП под электронными документами Организации;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lastRenderedPageBreak/>
        <w:t xml:space="preserve">- сотрудника, уполномоченного проверять ЭП под электронными документами </w:t>
      </w:r>
      <w:r w:rsidR="00116291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сотрудника, ответственного за хранение средств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4. Порядок назначения должностных лиц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4.1. Должностные лица, указанные в </w:t>
      </w:r>
      <w:hyperlink w:anchor="P1547" w:history="1">
        <w:r w:rsidRPr="00176975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76975">
        <w:rPr>
          <w:rFonts w:ascii="Times New Roman" w:hAnsi="Times New Roman" w:cs="Times New Roman"/>
          <w:sz w:val="28"/>
          <w:szCs w:val="28"/>
        </w:rPr>
        <w:t>, назначаются и освобождаются от обязанностей приказом руководителя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4.2. Должностные лица, указанные в </w:t>
      </w:r>
      <w:hyperlink w:anchor="P1547" w:history="1">
        <w:r w:rsidRPr="00176975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76975">
        <w:rPr>
          <w:rFonts w:ascii="Times New Roman" w:hAnsi="Times New Roman" w:cs="Times New Roman"/>
          <w:sz w:val="28"/>
          <w:szCs w:val="28"/>
        </w:rPr>
        <w:t>, назначаются из числа сотрудников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 Обязанности должностных лиц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 w:rsidR="00116291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, обязаны: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соблюдать требования данной Инструкции к обеспечению безопасности конфиденциальной информации;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немедленно уведомлять руководство о фактах утраты Закрытого ключа ЭП, умышленного или неумышленного повреждения 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Pr="00176975">
          <w:rPr>
            <w:rFonts w:ascii="Times New Roman" w:hAnsi="Times New Roman" w:cs="Times New Roman"/>
            <w:sz w:val="28"/>
            <w:szCs w:val="28"/>
          </w:rPr>
          <w:t>разделе 7</w:t>
        </w:r>
      </w:hyperlink>
      <w:r w:rsidRPr="00176975">
        <w:rPr>
          <w:rFonts w:ascii="Times New Roman" w:hAnsi="Times New Roman" w:cs="Times New Roman"/>
          <w:sz w:val="28"/>
          <w:szCs w:val="28"/>
        </w:rPr>
        <w:t xml:space="preserve"> настоящей Инструкции;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неукоснительно соблюдать все положения настоящей Инструкции.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5.2. Ответственный сотрудник за хранение средств ЭП обязан: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не разглашать конфиденциальную информацию, к которой он допущен, рубежи ее защиты, в том числе пароли и сведения о ключах ЭП;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lastRenderedPageBreak/>
        <w:t>- соблюдать требования настоящего Порядка к обеспечению безопасности конфиденциальной информации;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обеспечить хранение, выдачу и учет средств ЭП в порядке, установленном настоящей Инструкцией;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немедленно уведомлять руководство о фактах недостачи Средств ЭП;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неукоснительно соблюдать все положения настоящей Инструкции.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 Порядок хранения Средств ЭП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6.1. Все Средства ЭП хранятся непосредственно в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6.3. Все Средства ЭП, а также пароли, </w:t>
      </w:r>
      <w:proofErr w:type="spellStart"/>
      <w:r w:rsidRPr="0017697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76975">
        <w:rPr>
          <w:rFonts w:ascii="Times New Roman" w:hAnsi="Times New Roman" w:cs="Times New Roman"/>
          <w:sz w:val="28"/>
          <w:szCs w:val="28"/>
        </w:rPr>
        <w:t xml:space="preserve">-коды и т.п. хранятся в сейфе, кроме установленного на рабочее место 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программного обеспечения.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6.4. Ключи от сейфа хранить в месте, обеспечивающем возможность постоянного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ними. В случае наличия замка с шифром, предотвращать разглашение шифра.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6.5. Дубликат ключей от сейфа находится у руководителя в опечатанном конверте.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1" w:name="P1588"/>
      <w:bookmarkEnd w:id="61"/>
      <w:r w:rsidRPr="00176975">
        <w:rPr>
          <w:rFonts w:ascii="Times New Roman" w:hAnsi="Times New Roman" w:cs="Times New Roman"/>
          <w:sz w:val="28"/>
          <w:szCs w:val="28"/>
        </w:rPr>
        <w:t xml:space="preserve">7. Порядок использования Средств ЭП в </w:t>
      </w:r>
      <w:r w:rsidR="00FE3B30" w:rsidRPr="00176975">
        <w:rPr>
          <w:rFonts w:ascii="Times New Roman" w:hAnsi="Times New Roman" w:cs="Times New Roman"/>
          <w:sz w:val="28"/>
          <w:szCs w:val="28"/>
        </w:rPr>
        <w:t>ИАС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 w:rsidR="0089132A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документообороте, реализованном средствами</w:t>
      </w:r>
      <w:r w:rsidR="00EE73C7" w:rsidRPr="00176975">
        <w:rPr>
          <w:rFonts w:ascii="Times New Roman" w:hAnsi="Times New Roman" w:cs="Times New Roman"/>
          <w:sz w:val="28"/>
          <w:szCs w:val="28"/>
        </w:rPr>
        <w:t xml:space="preserve"> </w:t>
      </w:r>
      <w:r w:rsidR="004F2CBB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Использование ЭП при других организационно-правовых или финансовых отношениях строго запрещено.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1592"/>
      <w:bookmarkEnd w:id="62"/>
      <w:r w:rsidRPr="00176975">
        <w:rPr>
          <w:rFonts w:ascii="Times New Roman" w:hAnsi="Times New Roman" w:cs="Times New Roman"/>
          <w:sz w:val="28"/>
          <w:szCs w:val="28"/>
        </w:rPr>
        <w:t>7.2. Процедура отправки и подписи электронного документа ЭП осуществляется следующим образом: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Сотрудник, уполномоченный формировать ЭП под электронным документом, средствами АС формирует электронный документ.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lastRenderedPageBreak/>
        <w:t>-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Сотрудник, уполномоченный формировать ЭП под электронным документом, в обязательном порядке, в случае установки </w:t>
      </w:r>
      <w:r w:rsidR="004F2CBB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в сетевой конфигурации, обязан обеспечить прекращение работы </w:t>
      </w:r>
      <w:r w:rsidR="004F2CBB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на всех рабочих местах, кроме рабочего места, с которого будет осуществляться отправка документов и их подпись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975">
        <w:rPr>
          <w:rFonts w:ascii="Times New Roman" w:hAnsi="Times New Roman" w:cs="Times New Roman"/>
          <w:sz w:val="28"/>
          <w:szCs w:val="28"/>
        </w:rPr>
        <w:t xml:space="preserve">-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</w:t>
      </w:r>
      <w:r w:rsidR="00E157A8">
        <w:rPr>
          <w:rFonts w:ascii="Times New Roman" w:hAnsi="Times New Roman" w:cs="Times New Roman"/>
          <w:sz w:val="28"/>
          <w:szCs w:val="28"/>
        </w:rPr>
        <w:t>АС кнопку «Выполнить»</w:t>
      </w:r>
      <w:r w:rsidRPr="00176975">
        <w:rPr>
          <w:rFonts w:ascii="Times New Roman" w:hAnsi="Times New Roman" w:cs="Times New Roman"/>
          <w:sz w:val="28"/>
          <w:szCs w:val="28"/>
        </w:rPr>
        <w:t>, после чего сравнить данные документа на бумажном носителе с электронным аналогом.</w:t>
      </w:r>
      <w:proofErr w:type="gramEnd"/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Сотрудник, уполномоченный формировать ЭП под электронным документом, производит отправку документа средствами </w:t>
      </w:r>
      <w:r w:rsidR="00F26D34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После отправления документа необходимо извлечь ключевой носитель из порта (дисковода).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Сдать ключевой носитель сотруднику, ответственному за хранение средств ЭП.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В случае правильного выполнения всего алгоритма </w:t>
      </w:r>
      <w:hyperlink w:anchor="P1592" w:history="1">
        <w:r w:rsidRPr="00176975">
          <w:rPr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176975">
        <w:rPr>
          <w:rFonts w:ascii="Times New Roman" w:hAnsi="Times New Roman" w:cs="Times New Roman"/>
          <w:sz w:val="28"/>
          <w:szCs w:val="28"/>
        </w:rPr>
        <w:t xml:space="preserve"> и отсутствия ошибок, выданных </w:t>
      </w:r>
      <w:r w:rsidR="00F26D34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>, документ считается отправленным верно.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7.3. Процедура получения электронного документа с ЭП осуществляется следующим образом: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при получении документов от </w:t>
      </w:r>
      <w:r w:rsidR="0089132A" w:rsidRPr="00176975">
        <w:rPr>
          <w:rFonts w:ascii="Times New Roman" w:hAnsi="Times New Roman" w:cs="Times New Roman"/>
          <w:sz w:val="28"/>
          <w:szCs w:val="28"/>
        </w:rPr>
        <w:t>Администрации</w:t>
      </w:r>
      <w:r w:rsidRPr="00176975">
        <w:rPr>
          <w:rFonts w:ascii="Times New Roman" w:hAnsi="Times New Roman" w:cs="Times New Roman"/>
          <w:sz w:val="28"/>
          <w:szCs w:val="28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- проверка ЭП на пакетах осуществляется нажатием на кнопку проверки ЭП;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в случае положительного результата проверки, сотрудник Организации </w:t>
      </w:r>
      <w:r w:rsidRPr="0017697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</w:t>
      </w:r>
      <w:r w:rsidR="0021395A" w:rsidRPr="00176975">
        <w:rPr>
          <w:rFonts w:ascii="Times New Roman" w:hAnsi="Times New Roman" w:cs="Times New Roman"/>
          <w:sz w:val="28"/>
          <w:szCs w:val="28"/>
        </w:rPr>
        <w:t>муниципального архивного дела</w:t>
      </w:r>
      <w:r w:rsidRPr="00176975">
        <w:rPr>
          <w:rFonts w:ascii="Times New Roman" w:hAnsi="Times New Roman" w:cs="Times New Roman"/>
          <w:sz w:val="28"/>
          <w:szCs w:val="28"/>
        </w:rPr>
        <w:t>;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- если ключ был скомпрометирован, уполномоченный сотрудник Организации незамедлительно уведомляет об этом </w:t>
      </w:r>
      <w:r w:rsidR="0089132A" w:rsidRPr="00176975">
        <w:rPr>
          <w:rFonts w:ascii="Times New Roman" w:hAnsi="Times New Roman" w:cs="Times New Roman"/>
          <w:sz w:val="28"/>
          <w:szCs w:val="28"/>
        </w:rPr>
        <w:t>Администрацию</w:t>
      </w:r>
      <w:r w:rsidRPr="00176975">
        <w:rPr>
          <w:rFonts w:ascii="Times New Roman" w:hAnsi="Times New Roman" w:cs="Times New Roman"/>
          <w:sz w:val="28"/>
          <w:szCs w:val="28"/>
        </w:rPr>
        <w:t xml:space="preserve"> и приостанавливает свою работу до выяснения причин для принятия решения о последующих действиях.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Организация несет ответственность за проверку ЭП (ее достоверности) под своими электронными документами.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E157A8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8. Организация безопасности рабочего</w:t>
      </w:r>
      <w:r w:rsidR="00E157A8">
        <w:rPr>
          <w:rFonts w:ascii="Times New Roman" w:hAnsi="Times New Roman" w:cs="Times New Roman"/>
          <w:sz w:val="28"/>
          <w:szCs w:val="28"/>
        </w:rPr>
        <w:t xml:space="preserve"> </w:t>
      </w:r>
      <w:r w:rsidRPr="00176975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gramStart"/>
      <w:r w:rsidRPr="00176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975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F26D34" w:rsidRPr="00176975">
        <w:rPr>
          <w:rFonts w:ascii="Times New Roman" w:hAnsi="Times New Roman" w:cs="Times New Roman"/>
          <w:sz w:val="28"/>
          <w:szCs w:val="28"/>
        </w:rPr>
        <w:t>ИАС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 xml:space="preserve">8.1. Рабочая станция, на которой установлены </w:t>
      </w:r>
      <w:r w:rsidR="00F26D34" w:rsidRPr="00176975">
        <w:rPr>
          <w:rFonts w:ascii="Times New Roman" w:hAnsi="Times New Roman" w:cs="Times New Roman"/>
          <w:sz w:val="28"/>
          <w:szCs w:val="28"/>
        </w:rPr>
        <w:t>ИАС</w:t>
      </w:r>
      <w:r w:rsidRPr="00176975">
        <w:rPr>
          <w:rFonts w:ascii="Times New Roman" w:hAnsi="Times New Roman" w:cs="Times New Roman"/>
          <w:sz w:val="28"/>
          <w:szCs w:val="28"/>
        </w:rPr>
        <w:t xml:space="preserve">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8.2. Системный блок рабочей станции должен быть опломбирован или опечатан.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8.3. В качестве ключевых носителей используются только съемные аппаратные устройства.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75">
        <w:rPr>
          <w:rFonts w:ascii="Times New Roman" w:hAnsi="Times New Roman" w:cs="Times New Roman"/>
          <w:sz w:val="28"/>
          <w:szCs w:val="28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A44569" w:rsidRPr="00176975" w:rsidRDefault="00A44569" w:rsidP="00176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A8" w:rsidRDefault="00E157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4569" w:rsidRPr="00E157A8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157A8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E157A8">
        <w:rPr>
          <w:rFonts w:ascii="Times New Roman" w:hAnsi="Times New Roman" w:cs="Times New Roman"/>
          <w:sz w:val="28"/>
        </w:rPr>
        <w:t>№</w:t>
      </w:r>
      <w:r w:rsidRPr="00E157A8">
        <w:rPr>
          <w:rFonts w:ascii="Times New Roman" w:hAnsi="Times New Roman" w:cs="Times New Roman"/>
          <w:sz w:val="28"/>
        </w:rPr>
        <w:t xml:space="preserve"> 2.</w:t>
      </w:r>
      <w:r w:rsidR="00764276" w:rsidRPr="00E157A8">
        <w:rPr>
          <w:rFonts w:ascii="Times New Roman" w:hAnsi="Times New Roman" w:cs="Times New Roman"/>
          <w:sz w:val="28"/>
        </w:rPr>
        <w:t>4</w:t>
      </w:r>
    </w:p>
    <w:p w:rsidR="00962FC6" w:rsidRPr="00581DFF" w:rsidRDefault="00962FC6" w:rsidP="00962FC6">
      <w:pPr>
        <w:pStyle w:val="ConsPlusNonformat"/>
        <w:jc w:val="both"/>
      </w:pPr>
      <w:r w:rsidRPr="00581DFF">
        <w:rPr>
          <w:rFonts w:ascii="Times New Roman" w:hAnsi="Times New Roman" w:cs="Times New Roman"/>
        </w:rPr>
        <w:t xml:space="preserve"> </w:t>
      </w:r>
      <w:r w:rsidRPr="00581DFF">
        <w:t xml:space="preserve"> </w:t>
      </w:r>
    </w:p>
    <w:p w:rsidR="00962FC6" w:rsidRPr="00581DFF" w:rsidRDefault="00962FC6" w:rsidP="00962FC6">
      <w:pPr>
        <w:pStyle w:val="ConsPlusNonformat"/>
        <w:jc w:val="both"/>
      </w:pPr>
    </w:p>
    <w:p w:rsidR="00A44569" w:rsidRPr="00581DFF" w:rsidRDefault="00962FC6">
      <w:pPr>
        <w:pStyle w:val="ConsPlusNonformat"/>
        <w:spacing w:before="260"/>
        <w:jc w:val="both"/>
        <w:rPr>
          <w:rFonts w:ascii="Times New Roman" w:hAnsi="Times New Roman" w:cs="Times New Roman"/>
        </w:rPr>
      </w:pPr>
      <w:r w:rsidRPr="00E157A8">
        <w:rPr>
          <w:rFonts w:ascii="Times New Roman" w:hAnsi="Times New Roman" w:cs="Times New Roman"/>
          <w:sz w:val="28"/>
        </w:rPr>
        <w:t>Представляется на бланке</w:t>
      </w:r>
      <w:r w:rsidRPr="00581DFF">
        <w:rPr>
          <w:rFonts w:ascii="Times New Roman" w:hAnsi="Times New Roman" w:cs="Times New Roman"/>
        </w:rPr>
        <w:t xml:space="preserve"> </w:t>
      </w:r>
      <w:r w:rsidR="00E157A8">
        <w:rPr>
          <w:rFonts w:ascii="Times New Roman" w:hAnsi="Times New Roman" w:cs="Times New Roman"/>
        </w:rPr>
        <w:t xml:space="preserve">       </w:t>
      </w:r>
      <w:r w:rsidRPr="00581DFF">
        <w:rPr>
          <w:rFonts w:ascii="Times New Roman" w:hAnsi="Times New Roman" w:cs="Times New Roman"/>
        </w:rPr>
        <w:t xml:space="preserve">                                                         </w:t>
      </w:r>
      <w:r w:rsidR="00A44569" w:rsidRPr="00581DFF">
        <w:rPr>
          <w:rFonts w:ascii="Times New Roman" w:hAnsi="Times New Roman" w:cs="Times New Roman"/>
        </w:rPr>
        <w:t>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</w:t>
      </w:r>
      <w:proofErr w:type="gramStart"/>
      <w:r w:rsidR="00962FC6" w:rsidRPr="00E157A8">
        <w:rPr>
          <w:rFonts w:ascii="Times New Roman" w:hAnsi="Times New Roman" w:cs="Times New Roman"/>
          <w:sz w:val="28"/>
        </w:rPr>
        <w:t>Администрации</w:t>
      </w:r>
      <w:r w:rsidR="00962FC6" w:rsidRPr="00581DFF">
        <w:rPr>
          <w:rFonts w:ascii="Times New Roman" w:hAnsi="Times New Roman" w:cs="Times New Roman"/>
        </w:rPr>
        <w:t xml:space="preserve">                                                  </w:t>
      </w:r>
      <w:r w:rsidRPr="00581DFF">
        <w:rPr>
          <w:rFonts w:ascii="Times New Roman" w:hAnsi="Times New Roman" w:cs="Times New Roman"/>
        </w:rPr>
        <w:t xml:space="preserve"> </w:t>
      </w:r>
      <w:r w:rsidR="00962FC6" w:rsidRPr="00581DFF">
        <w:rPr>
          <w:rFonts w:ascii="Times New Roman" w:hAnsi="Times New Roman" w:cs="Times New Roman"/>
        </w:rPr>
        <w:t xml:space="preserve">                                </w:t>
      </w:r>
      <w:r w:rsidRPr="00581DFF">
        <w:rPr>
          <w:rFonts w:ascii="Times New Roman" w:hAnsi="Times New Roman" w:cs="Times New Roman"/>
        </w:rPr>
        <w:t>(наименование получателя средств</w:t>
      </w:r>
      <w:proofErr w:type="gramEnd"/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</w:t>
      </w:r>
      <w:r w:rsidR="00962FC6" w:rsidRPr="00581D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ме</w:t>
      </w:r>
      <w:r w:rsidRPr="00581DFF">
        <w:rPr>
          <w:rFonts w:ascii="Times New Roman" w:hAnsi="Times New Roman" w:cs="Times New Roman"/>
        </w:rPr>
        <w:t>стного бюджета)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bookmarkStart w:id="63" w:name="P1689"/>
      <w:bookmarkEnd w:id="63"/>
      <w:r w:rsidRPr="00581DFF">
        <w:rPr>
          <w:rFonts w:ascii="Times New Roman" w:hAnsi="Times New Roman" w:cs="Times New Roman"/>
        </w:rPr>
        <w:t xml:space="preserve">                                </w:t>
      </w:r>
    </w:p>
    <w:p w:rsidR="00962FC6" w:rsidRPr="00581DFF" w:rsidRDefault="00962FC6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581DFF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581DFF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581DFF" w:rsidRDefault="00357CB7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581DFF" w:rsidRDefault="00962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E157A8" w:rsidRDefault="00A44569" w:rsidP="00962FC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157A8">
        <w:rPr>
          <w:rFonts w:ascii="Times New Roman" w:hAnsi="Times New Roman" w:cs="Times New Roman"/>
          <w:sz w:val="28"/>
          <w:szCs w:val="24"/>
        </w:rPr>
        <w:t>УВЕДОМЛЕНИЕ</w:t>
      </w:r>
    </w:p>
    <w:p w:rsidR="00A44569" w:rsidRPr="00E157A8" w:rsidRDefault="00A44569" w:rsidP="00962FC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157A8">
        <w:rPr>
          <w:rFonts w:ascii="Times New Roman" w:hAnsi="Times New Roman" w:cs="Times New Roman"/>
          <w:sz w:val="28"/>
          <w:szCs w:val="24"/>
        </w:rPr>
        <w:t>о ______________________ лицевого счета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2FC6" w:rsidRPr="00E157A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EE2CC7" w:rsidRPr="00E157A8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="00962FC6" w:rsidRPr="00E157A8">
        <w:rPr>
          <w:rFonts w:ascii="Times New Roman" w:hAnsi="Times New Roman" w:cs="Times New Roman"/>
          <w:sz w:val="28"/>
          <w:szCs w:val="24"/>
        </w:rPr>
        <w:t xml:space="preserve">района </w:t>
      </w:r>
      <w:r w:rsidRPr="00E157A8">
        <w:rPr>
          <w:rFonts w:ascii="Times New Roman" w:hAnsi="Times New Roman" w:cs="Times New Roman"/>
          <w:sz w:val="28"/>
          <w:szCs w:val="24"/>
        </w:rPr>
        <w:t>Новосибирской  области</w:t>
      </w:r>
      <w:r w:rsidR="00962FC6" w:rsidRPr="00E157A8">
        <w:rPr>
          <w:rFonts w:ascii="Times New Roman" w:hAnsi="Times New Roman" w:cs="Times New Roman"/>
          <w:sz w:val="28"/>
          <w:szCs w:val="24"/>
        </w:rPr>
        <w:t xml:space="preserve"> </w:t>
      </w:r>
      <w:r w:rsidRPr="00E157A8">
        <w:rPr>
          <w:rFonts w:ascii="Times New Roman" w:hAnsi="Times New Roman" w:cs="Times New Roman"/>
          <w:sz w:val="28"/>
          <w:szCs w:val="24"/>
        </w:rPr>
        <w:t>сообщает о _____________________________</w:t>
      </w:r>
      <w:r w:rsidR="00962FC6" w:rsidRPr="00E157A8">
        <w:rPr>
          <w:rFonts w:ascii="Times New Roman" w:hAnsi="Times New Roman" w:cs="Times New Roman"/>
          <w:sz w:val="28"/>
          <w:szCs w:val="24"/>
        </w:rPr>
        <w:t>____  лицевого счета  ____</w:t>
      </w:r>
      <w:r w:rsidR="0039204C" w:rsidRPr="00E157A8">
        <w:rPr>
          <w:rFonts w:ascii="Times New Roman" w:hAnsi="Times New Roman" w:cs="Times New Roman"/>
          <w:sz w:val="28"/>
          <w:szCs w:val="24"/>
        </w:rPr>
        <w:t>_________</w:t>
      </w:r>
      <w:r w:rsidR="00962FC6" w:rsidRPr="00E157A8">
        <w:rPr>
          <w:rFonts w:ascii="Times New Roman" w:hAnsi="Times New Roman" w:cs="Times New Roman"/>
          <w:sz w:val="28"/>
          <w:szCs w:val="24"/>
        </w:rPr>
        <w:t>_____</w:t>
      </w:r>
      <w:r w:rsidRPr="00E157A8">
        <w:rPr>
          <w:rFonts w:ascii="Times New Roman" w:hAnsi="Times New Roman" w:cs="Times New Roman"/>
          <w:sz w:val="28"/>
          <w:szCs w:val="24"/>
        </w:rPr>
        <w:t>___</w:t>
      </w:r>
      <w:proofErr w:type="gramEnd"/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581DFF">
        <w:rPr>
          <w:rFonts w:ascii="Times New Roman" w:hAnsi="Times New Roman" w:cs="Times New Roman"/>
        </w:rPr>
        <w:t>открытии</w:t>
      </w:r>
      <w:proofErr w:type="gramEnd"/>
      <w:r w:rsidRPr="00581DFF">
        <w:rPr>
          <w:rFonts w:ascii="Times New Roman" w:hAnsi="Times New Roman" w:cs="Times New Roman"/>
        </w:rPr>
        <w:t>, переоформлении</w:t>
      </w:r>
      <w:r w:rsidR="0039204C">
        <w:rPr>
          <w:rFonts w:ascii="Times New Roman" w:hAnsi="Times New Roman" w:cs="Times New Roman"/>
        </w:rPr>
        <w:t>,</w:t>
      </w:r>
      <w:r w:rsidR="0039204C" w:rsidRPr="0039204C">
        <w:rPr>
          <w:rFonts w:ascii="Times New Roman" w:hAnsi="Times New Roman" w:cs="Times New Roman"/>
        </w:rPr>
        <w:t xml:space="preserve"> </w:t>
      </w:r>
      <w:r w:rsidR="0039204C" w:rsidRPr="00581DFF">
        <w:rPr>
          <w:rFonts w:ascii="Times New Roman" w:hAnsi="Times New Roman" w:cs="Times New Roman"/>
        </w:rPr>
        <w:t>закрытии)</w:t>
      </w:r>
      <w:r w:rsidRPr="00581DFF">
        <w:rPr>
          <w:rFonts w:ascii="Times New Roman" w:hAnsi="Times New Roman" w:cs="Times New Roman"/>
        </w:rPr>
        <w:t xml:space="preserve">                    </w:t>
      </w:r>
      <w:r w:rsidR="00962FC6" w:rsidRPr="00581DFF">
        <w:rPr>
          <w:rFonts w:ascii="Times New Roman" w:hAnsi="Times New Roman" w:cs="Times New Roman"/>
        </w:rPr>
        <w:t xml:space="preserve">                       </w:t>
      </w:r>
      <w:r w:rsidR="0039204C">
        <w:rPr>
          <w:rFonts w:ascii="Times New Roman" w:hAnsi="Times New Roman" w:cs="Times New Roman"/>
        </w:rPr>
        <w:t xml:space="preserve">                </w:t>
      </w:r>
      <w:r w:rsidR="00962FC6" w:rsidRPr="00581DFF">
        <w:rPr>
          <w:rFonts w:ascii="Times New Roman" w:hAnsi="Times New Roman" w:cs="Times New Roman"/>
        </w:rPr>
        <w:t xml:space="preserve">   </w:t>
      </w:r>
      <w:r w:rsidR="0039204C">
        <w:rPr>
          <w:rFonts w:ascii="Times New Roman" w:hAnsi="Times New Roman" w:cs="Times New Roman"/>
        </w:rPr>
        <w:t xml:space="preserve">         </w:t>
      </w:r>
      <w:r w:rsidRPr="00581DFF">
        <w:rPr>
          <w:rFonts w:ascii="Times New Roman" w:hAnsi="Times New Roman" w:cs="Times New Roman"/>
        </w:rPr>
        <w:t>(вид лицевого</w:t>
      </w:r>
      <w:r w:rsidR="0039204C" w:rsidRPr="0039204C">
        <w:rPr>
          <w:rFonts w:ascii="Times New Roman" w:hAnsi="Times New Roman" w:cs="Times New Roman"/>
        </w:rPr>
        <w:t xml:space="preserve"> </w:t>
      </w:r>
      <w:r w:rsidR="0039204C" w:rsidRPr="00581DFF">
        <w:rPr>
          <w:rFonts w:ascii="Times New Roman" w:hAnsi="Times New Roman" w:cs="Times New Roman"/>
        </w:rPr>
        <w:t>счета)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                        </w:t>
      </w:r>
      <w:r w:rsidR="00962FC6" w:rsidRPr="00581DFF">
        <w:rPr>
          <w:rFonts w:ascii="Times New Roman" w:hAnsi="Times New Roman" w:cs="Times New Roman"/>
        </w:rPr>
        <w:t xml:space="preserve">                                              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81DFF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39204C">
        <w:rPr>
          <w:rFonts w:ascii="Times New Roman" w:hAnsi="Times New Roman" w:cs="Times New Roman"/>
          <w:sz w:val="22"/>
          <w:szCs w:val="22"/>
        </w:rPr>
        <w:t>__________</w:t>
      </w:r>
      <w:r w:rsidRPr="00581DFF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9204C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581DFF">
        <w:rPr>
          <w:rFonts w:ascii="Times New Roman" w:hAnsi="Times New Roman" w:cs="Times New Roman"/>
          <w:sz w:val="22"/>
          <w:szCs w:val="22"/>
        </w:rPr>
        <w:t xml:space="preserve">   </w:t>
      </w:r>
      <w:r w:rsidRPr="00581DFF">
        <w:rPr>
          <w:rFonts w:ascii="Times New Roman" w:hAnsi="Times New Roman" w:cs="Times New Roman"/>
        </w:rPr>
        <w:t>(наименование получателя средств)</w:t>
      </w:r>
    </w:p>
    <w:p w:rsidR="00A44569" w:rsidRPr="00581DFF" w:rsidRDefault="00041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57A8">
        <w:rPr>
          <w:rFonts w:ascii="Times New Roman" w:hAnsi="Times New Roman" w:cs="Times New Roman"/>
          <w:sz w:val="28"/>
          <w:szCs w:val="24"/>
        </w:rPr>
        <w:t>№</w:t>
      </w:r>
      <w:r w:rsidR="00A44569" w:rsidRPr="00581DF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A44569" w:rsidRPr="00E157A8">
        <w:rPr>
          <w:rFonts w:ascii="Times New Roman" w:hAnsi="Times New Roman" w:cs="Times New Roman"/>
          <w:sz w:val="28"/>
          <w:szCs w:val="24"/>
        </w:rPr>
        <w:t xml:space="preserve">на </w:t>
      </w:r>
      <w:r w:rsidR="00410CDA" w:rsidRPr="00E157A8">
        <w:rPr>
          <w:rFonts w:ascii="Times New Roman" w:hAnsi="Times New Roman" w:cs="Times New Roman"/>
          <w:sz w:val="28"/>
          <w:szCs w:val="24"/>
        </w:rPr>
        <w:t>казначейском</w:t>
      </w:r>
      <w:r w:rsidR="00A44569" w:rsidRPr="00E157A8">
        <w:rPr>
          <w:rFonts w:ascii="Times New Roman" w:hAnsi="Times New Roman" w:cs="Times New Roman"/>
          <w:sz w:val="28"/>
          <w:szCs w:val="24"/>
        </w:rPr>
        <w:t xml:space="preserve"> счете </w:t>
      </w:r>
      <w:r w:rsidRPr="00E157A8">
        <w:rPr>
          <w:rFonts w:ascii="Times New Roman" w:hAnsi="Times New Roman" w:cs="Times New Roman"/>
          <w:sz w:val="28"/>
          <w:szCs w:val="24"/>
        </w:rPr>
        <w:t>№</w:t>
      </w:r>
      <w:r w:rsidR="00A44569" w:rsidRPr="00581DFF">
        <w:rPr>
          <w:rFonts w:ascii="Times New Roman" w:hAnsi="Times New Roman" w:cs="Times New Roman"/>
          <w:sz w:val="24"/>
          <w:szCs w:val="24"/>
        </w:rPr>
        <w:t>____</w:t>
      </w:r>
      <w:r w:rsidR="0039204C">
        <w:rPr>
          <w:rFonts w:ascii="Times New Roman" w:hAnsi="Times New Roman" w:cs="Times New Roman"/>
          <w:sz w:val="24"/>
          <w:szCs w:val="24"/>
        </w:rPr>
        <w:t>_________</w:t>
      </w:r>
      <w:r w:rsidR="00A44569" w:rsidRPr="00581DFF">
        <w:rPr>
          <w:rFonts w:ascii="Times New Roman" w:hAnsi="Times New Roman" w:cs="Times New Roman"/>
          <w:sz w:val="24"/>
          <w:szCs w:val="24"/>
        </w:rPr>
        <w:t>_________________</w:t>
      </w:r>
    </w:p>
    <w:p w:rsidR="00A44569" w:rsidRPr="00E157A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157A8">
        <w:rPr>
          <w:rFonts w:ascii="Times New Roman" w:hAnsi="Times New Roman" w:cs="Times New Roman"/>
          <w:sz w:val="28"/>
          <w:szCs w:val="24"/>
        </w:rPr>
        <w:t>в банке _______________________________________</w:t>
      </w:r>
      <w:r w:rsidR="0039204C" w:rsidRPr="00E157A8">
        <w:rPr>
          <w:rFonts w:ascii="Times New Roman" w:hAnsi="Times New Roman" w:cs="Times New Roman"/>
          <w:sz w:val="28"/>
          <w:szCs w:val="24"/>
        </w:rPr>
        <w:t>____</w:t>
      </w:r>
      <w:r w:rsidRPr="00E157A8">
        <w:rPr>
          <w:rFonts w:ascii="Times New Roman" w:hAnsi="Times New Roman" w:cs="Times New Roman"/>
          <w:sz w:val="28"/>
          <w:szCs w:val="24"/>
        </w:rPr>
        <w:t>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E157A8">
        <w:rPr>
          <w:rFonts w:ascii="Times New Roman" w:hAnsi="Times New Roman" w:cs="Times New Roman"/>
          <w:sz w:val="28"/>
          <w:szCs w:val="24"/>
        </w:rPr>
        <w:t>Дата _________</w:t>
      </w:r>
      <w:r w:rsidR="0039204C" w:rsidRPr="00E157A8">
        <w:rPr>
          <w:rFonts w:ascii="Times New Roman" w:hAnsi="Times New Roman" w:cs="Times New Roman"/>
          <w:sz w:val="28"/>
          <w:szCs w:val="24"/>
        </w:rPr>
        <w:t>____</w:t>
      </w:r>
      <w:r w:rsidRPr="00E157A8">
        <w:rPr>
          <w:rFonts w:ascii="Times New Roman" w:hAnsi="Times New Roman" w:cs="Times New Roman"/>
          <w:sz w:val="28"/>
          <w:szCs w:val="24"/>
        </w:rPr>
        <w:t xml:space="preserve">_______ лицевого счета: </w:t>
      </w:r>
      <w:r w:rsidRPr="00581DFF">
        <w:rPr>
          <w:rFonts w:ascii="Times New Roman" w:hAnsi="Times New Roman" w:cs="Times New Roman"/>
          <w:sz w:val="24"/>
          <w:szCs w:val="24"/>
        </w:rPr>
        <w:t>____</w:t>
      </w:r>
      <w:r w:rsidR="0039204C">
        <w:rPr>
          <w:rFonts w:ascii="Times New Roman" w:hAnsi="Times New Roman" w:cs="Times New Roman"/>
          <w:sz w:val="24"/>
          <w:szCs w:val="24"/>
        </w:rPr>
        <w:t>___</w:t>
      </w:r>
      <w:r w:rsidRPr="00581DFF">
        <w:rPr>
          <w:rFonts w:ascii="Times New Roman" w:hAnsi="Times New Roman" w:cs="Times New Roman"/>
          <w:sz w:val="24"/>
          <w:szCs w:val="24"/>
        </w:rPr>
        <w:t>______________________.</w:t>
      </w:r>
      <w:r w:rsidR="0039204C">
        <w:rPr>
          <w:rFonts w:ascii="Times New Roman" w:hAnsi="Times New Roman" w:cs="Times New Roman"/>
        </w:rPr>
        <w:t xml:space="preserve"> </w:t>
      </w:r>
      <w:r w:rsidR="00E157A8">
        <w:rPr>
          <w:rFonts w:ascii="Times New Roman" w:hAnsi="Times New Roman" w:cs="Times New Roman"/>
        </w:rPr>
        <w:t xml:space="preserve">                       </w:t>
      </w:r>
      <w:r w:rsidR="00E43E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581DFF">
        <w:rPr>
          <w:rFonts w:ascii="Times New Roman" w:hAnsi="Times New Roman" w:cs="Times New Roman"/>
        </w:rPr>
        <w:t>(открытия, переоформления,</w:t>
      </w:r>
      <w:r w:rsidR="0039204C">
        <w:rPr>
          <w:rFonts w:ascii="Times New Roman" w:hAnsi="Times New Roman" w:cs="Times New Roman"/>
        </w:rPr>
        <w:t xml:space="preserve"> </w:t>
      </w:r>
      <w:r w:rsidR="0039204C" w:rsidRPr="0039204C">
        <w:rPr>
          <w:rFonts w:ascii="Times New Roman" w:hAnsi="Times New Roman" w:cs="Times New Roman"/>
        </w:rPr>
        <w:t xml:space="preserve">закрытия) 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581DFF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581DFF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581DFF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581DFF" w:rsidRDefault="00357CB7" w:rsidP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2CC7" w:rsidRPr="00E43E97" w:rsidRDefault="00357CB7" w:rsidP="00357CB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3E97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EE2CC7" w:rsidRPr="00E43E97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Pr="00E43E97">
        <w:rPr>
          <w:rFonts w:ascii="Times New Roman" w:hAnsi="Times New Roman" w:cs="Times New Roman"/>
          <w:sz w:val="28"/>
          <w:szCs w:val="24"/>
        </w:rPr>
        <w:t>района</w:t>
      </w:r>
    </w:p>
    <w:p w:rsidR="00A44569" w:rsidRPr="00E43E97" w:rsidRDefault="00EE2CC7" w:rsidP="00357CB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3E97">
        <w:rPr>
          <w:rFonts w:ascii="Times New Roman" w:hAnsi="Times New Roman" w:cs="Times New Roman"/>
          <w:sz w:val="28"/>
          <w:szCs w:val="24"/>
        </w:rPr>
        <w:t>Новосибирской области</w:t>
      </w:r>
      <w:r w:rsidR="00357CB7" w:rsidRPr="00E43E9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2CC7" w:rsidRPr="00581DFF" w:rsidRDefault="00EE2C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1012F0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1012F0">
        <w:rPr>
          <w:rFonts w:ascii="Times New Roman" w:hAnsi="Times New Roman" w:cs="Times New Roman"/>
          <w:sz w:val="28"/>
        </w:rPr>
        <w:t xml:space="preserve">Приложение </w:t>
      </w:r>
      <w:r w:rsidR="000410C0" w:rsidRPr="001012F0">
        <w:rPr>
          <w:rFonts w:ascii="Times New Roman" w:hAnsi="Times New Roman" w:cs="Times New Roman"/>
          <w:sz w:val="28"/>
        </w:rPr>
        <w:t>№</w:t>
      </w:r>
      <w:r w:rsidRPr="001012F0">
        <w:rPr>
          <w:rFonts w:ascii="Times New Roman" w:hAnsi="Times New Roman" w:cs="Times New Roman"/>
          <w:sz w:val="28"/>
        </w:rPr>
        <w:t xml:space="preserve"> 2.</w:t>
      </w:r>
      <w:r w:rsidR="00357CB7" w:rsidRPr="001012F0">
        <w:rPr>
          <w:rFonts w:ascii="Times New Roman" w:hAnsi="Times New Roman" w:cs="Times New Roman"/>
          <w:sz w:val="28"/>
        </w:rPr>
        <w:t>5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1012F0" w:rsidRDefault="00A44569" w:rsidP="00357CB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4" w:name="P1716"/>
      <w:bookmarkEnd w:id="64"/>
      <w:r w:rsidRPr="001012F0">
        <w:rPr>
          <w:rFonts w:ascii="Times New Roman" w:hAnsi="Times New Roman" w:cs="Times New Roman"/>
          <w:sz w:val="28"/>
          <w:szCs w:val="24"/>
        </w:rPr>
        <w:t>Заявление</w:t>
      </w:r>
    </w:p>
    <w:p w:rsidR="00A44569" w:rsidRPr="001012F0" w:rsidRDefault="00A44569" w:rsidP="00357CB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на открытие лицевого счета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44569" w:rsidRPr="001012F0" w:rsidRDefault="00A44569" w:rsidP="00357CB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от "____" ______________ 20__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Наименование клиента 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ИНН/КПП клиента 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Наименование главного распорядителя бюджетн</w:t>
      </w:r>
      <w:r w:rsidR="001012F0">
        <w:rPr>
          <w:rFonts w:ascii="Times New Roman" w:hAnsi="Times New Roman" w:cs="Times New Roman"/>
          <w:sz w:val="28"/>
          <w:szCs w:val="24"/>
        </w:rPr>
        <w:t>ых средств 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  <w:r w:rsidR="001012F0">
        <w:rPr>
          <w:rFonts w:ascii="Times New Roman" w:hAnsi="Times New Roman" w:cs="Times New Roman"/>
          <w:sz w:val="28"/>
          <w:szCs w:val="24"/>
        </w:rPr>
        <w:t>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Прошу открыть лицевой счет ________________</w:t>
      </w:r>
      <w:r w:rsidR="001012F0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012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1DFF">
        <w:rPr>
          <w:rFonts w:ascii="Times New Roman" w:hAnsi="Times New Roman" w:cs="Times New Roman"/>
          <w:sz w:val="24"/>
          <w:szCs w:val="24"/>
        </w:rPr>
        <w:t xml:space="preserve"> (вид лицевого счета)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Приложения: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1. __________________________________________________________________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2. __________________________________________________________________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3. __________________________________________________________________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4. __________________________________________________________________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5. __________________________________________________________________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6.</w:t>
      </w:r>
      <w:r w:rsidR="001012F0">
        <w:rPr>
          <w:rFonts w:ascii="Times New Roman" w:hAnsi="Times New Roman" w:cs="Times New Roman"/>
          <w:sz w:val="28"/>
          <w:szCs w:val="24"/>
        </w:rPr>
        <w:t xml:space="preserve"> </w:t>
      </w:r>
      <w:r w:rsidRPr="001012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Руководитель _________________ ______________________________________</w:t>
      </w:r>
    </w:p>
    <w:p w:rsidR="00A44569" w:rsidRPr="00581DFF" w:rsidRDefault="001012F0" w:rsidP="001012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44569" w:rsidRPr="00581DFF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4569" w:rsidRPr="00581DFF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Главный бухгалтер __________________ _________________________________</w:t>
      </w:r>
    </w:p>
    <w:p w:rsidR="00A44569" w:rsidRPr="00581DFF" w:rsidRDefault="00125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44569" w:rsidRPr="00581DFF">
        <w:rPr>
          <w:rFonts w:ascii="Times New Roman" w:hAnsi="Times New Roman" w:cs="Times New Roman"/>
          <w:sz w:val="24"/>
          <w:szCs w:val="24"/>
        </w:rPr>
        <w:t xml:space="preserve"> </w:t>
      </w:r>
      <w:r w:rsidR="001012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44569" w:rsidRPr="00581DFF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 w:rsidR="001012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4569" w:rsidRPr="00581DF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581DFF" w:rsidRDefault="00A44569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581DFF" w:rsidRDefault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 xml:space="preserve">Отметка  </w:t>
      </w:r>
      <w:r w:rsidR="00357CB7" w:rsidRPr="001012F0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EE2CC7" w:rsidRPr="001012F0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="00357CB7" w:rsidRPr="001012F0">
        <w:rPr>
          <w:rFonts w:ascii="Times New Roman" w:hAnsi="Times New Roman" w:cs="Times New Roman"/>
          <w:sz w:val="28"/>
          <w:szCs w:val="24"/>
        </w:rPr>
        <w:t>района</w:t>
      </w:r>
      <w:r w:rsidRPr="001012F0"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 xml:space="preserve">Открыт лицевой счет </w:t>
      </w:r>
      <w:r w:rsidR="000410C0" w:rsidRPr="001012F0">
        <w:rPr>
          <w:rFonts w:ascii="Times New Roman" w:hAnsi="Times New Roman" w:cs="Times New Roman"/>
          <w:sz w:val="28"/>
          <w:szCs w:val="24"/>
        </w:rPr>
        <w:t>№</w:t>
      </w:r>
      <w:r w:rsidRPr="001012F0">
        <w:rPr>
          <w:rFonts w:ascii="Times New Roman" w:hAnsi="Times New Roman" w:cs="Times New Roman"/>
          <w:sz w:val="28"/>
          <w:szCs w:val="24"/>
        </w:rPr>
        <w:t xml:space="preserve"> </w:t>
      </w:r>
      <w:r w:rsidRPr="00581DFF">
        <w:rPr>
          <w:rFonts w:ascii="Times New Roman" w:hAnsi="Times New Roman" w:cs="Times New Roman"/>
          <w:sz w:val="24"/>
          <w:szCs w:val="24"/>
        </w:rPr>
        <w:t>____</w:t>
      </w:r>
      <w:r w:rsidR="001012F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81DFF">
        <w:rPr>
          <w:rFonts w:ascii="Times New Roman" w:hAnsi="Times New Roman" w:cs="Times New Roman"/>
          <w:sz w:val="24"/>
          <w:szCs w:val="24"/>
        </w:rPr>
        <w:t>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357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1012F0">
        <w:rPr>
          <w:rFonts w:ascii="Times New Roman" w:hAnsi="Times New Roman" w:cs="Times New Roman"/>
          <w:sz w:val="28"/>
          <w:szCs w:val="24"/>
        </w:rPr>
        <w:t>_______________  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</w:t>
      </w:r>
      <w:r w:rsidR="001012F0">
        <w:rPr>
          <w:rFonts w:ascii="Times New Roman" w:hAnsi="Times New Roman" w:cs="Times New Roman"/>
        </w:rPr>
        <w:t xml:space="preserve">     </w:t>
      </w:r>
      <w:r w:rsidRPr="00581DFF">
        <w:rPr>
          <w:rFonts w:ascii="Times New Roman" w:hAnsi="Times New Roman" w:cs="Times New Roman"/>
        </w:rPr>
        <w:t xml:space="preserve">    </w:t>
      </w:r>
      <w:r w:rsidR="00125025" w:rsidRPr="00581DFF">
        <w:rPr>
          <w:rFonts w:ascii="Times New Roman" w:hAnsi="Times New Roman" w:cs="Times New Roman"/>
        </w:rPr>
        <w:t>(должность)</w:t>
      </w:r>
      <w:r w:rsidRPr="00581DFF">
        <w:rPr>
          <w:rFonts w:ascii="Times New Roman" w:hAnsi="Times New Roman" w:cs="Times New Roman"/>
        </w:rPr>
        <w:t xml:space="preserve"> </w:t>
      </w:r>
      <w:r w:rsidRPr="00581DFF">
        <w:rPr>
          <w:rFonts w:ascii="Times New Roman" w:hAnsi="Times New Roman" w:cs="Times New Roman"/>
          <w:sz w:val="24"/>
          <w:szCs w:val="24"/>
        </w:rPr>
        <w:t xml:space="preserve">   </w:t>
      </w:r>
      <w:r w:rsidR="001012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DFF">
        <w:rPr>
          <w:rFonts w:ascii="Times New Roman" w:hAnsi="Times New Roman" w:cs="Times New Roman"/>
          <w:sz w:val="24"/>
          <w:szCs w:val="24"/>
        </w:rPr>
        <w:t xml:space="preserve"> </w:t>
      </w:r>
      <w:r w:rsidRPr="00581DFF">
        <w:rPr>
          <w:rFonts w:ascii="Times New Roman" w:hAnsi="Times New Roman" w:cs="Times New Roman"/>
        </w:rPr>
        <w:t>(подпись)  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Исполнитель</w:t>
      </w:r>
      <w:r w:rsidRPr="00581DFF">
        <w:rPr>
          <w:rFonts w:ascii="Times New Roman" w:hAnsi="Times New Roman" w:cs="Times New Roman"/>
          <w:sz w:val="24"/>
          <w:szCs w:val="24"/>
        </w:rPr>
        <w:t xml:space="preserve"> _______________________  ______________________________________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7CB7" w:rsidRPr="00581D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1DFF">
        <w:rPr>
          <w:rFonts w:ascii="Times New Roman" w:hAnsi="Times New Roman" w:cs="Times New Roman"/>
          <w:sz w:val="24"/>
          <w:szCs w:val="24"/>
        </w:rPr>
        <w:t xml:space="preserve"> </w:t>
      </w:r>
      <w:r w:rsidRPr="00581DFF">
        <w:rPr>
          <w:rFonts w:ascii="Times New Roman" w:hAnsi="Times New Roman" w:cs="Times New Roman"/>
        </w:rPr>
        <w:t xml:space="preserve">(подпись)               </w:t>
      </w:r>
      <w:r w:rsidR="001012F0">
        <w:rPr>
          <w:rFonts w:ascii="Times New Roman" w:hAnsi="Times New Roman" w:cs="Times New Roman"/>
        </w:rPr>
        <w:t xml:space="preserve">         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1012F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"____" __________________ 20____ г.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7CB7" w:rsidRPr="00581DFF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581DFF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581DFF" w:rsidRDefault="00357CB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1012F0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1012F0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1012F0">
        <w:rPr>
          <w:rFonts w:ascii="Times New Roman" w:hAnsi="Times New Roman" w:cs="Times New Roman"/>
          <w:sz w:val="28"/>
        </w:rPr>
        <w:t>№</w:t>
      </w:r>
      <w:r w:rsidRPr="001012F0">
        <w:rPr>
          <w:rFonts w:ascii="Times New Roman" w:hAnsi="Times New Roman" w:cs="Times New Roman"/>
          <w:sz w:val="28"/>
        </w:rPr>
        <w:t xml:space="preserve"> 2.</w:t>
      </w:r>
      <w:r w:rsidR="00AE7234" w:rsidRPr="001012F0">
        <w:rPr>
          <w:rFonts w:ascii="Times New Roman" w:hAnsi="Times New Roman" w:cs="Times New Roman"/>
          <w:sz w:val="28"/>
        </w:rPr>
        <w:t>6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1012F0" w:rsidRDefault="00A44569" w:rsidP="00AE723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5" w:name="P1761"/>
      <w:bookmarkEnd w:id="65"/>
      <w:r w:rsidRPr="001012F0">
        <w:rPr>
          <w:rFonts w:ascii="Times New Roman" w:hAnsi="Times New Roman" w:cs="Times New Roman"/>
          <w:sz w:val="28"/>
          <w:szCs w:val="24"/>
        </w:rPr>
        <w:t xml:space="preserve">Разрешение </w:t>
      </w:r>
      <w:r w:rsidR="000410C0" w:rsidRPr="001012F0">
        <w:rPr>
          <w:rFonts w:ascii="Times New Roman" w:hAnsi="Times New Roman" w:cs="Times New Roman"/>
          <w:sz w:val="28"/>
          <w:szCs w:val="24"/>
        </w:rPr>
        <w:t>№</w:t>
      </w:r>
      <w:r w:rsidRPr="001012F0"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A44569" w:rsidRPr="001012F0" w:rsidRDefault="00A4456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на открытие лицевого счета по учету операций, поступающих во временное</w:t>
      </w:r>
      <w:r w:rsidR="001012F0">
        <w:rPr>
          <w:rFonts w:ascii="Times New Roman" w:hAnsi="Times New Roman" w:cs="Times New Roman"/>
          <w:sz w:val="28"/>
          <w:szCs w:val="24"/>
        </w:rPr>
        <w:t xml:space="preserve"> </w:t>
      </w:r>
      <w:r w:rsidRPr="001012F0">
        <w:rPr>
          <w:rFonts w:ascii="Times New Roman" w:hAnsi="Times New Roman" w:cs="Times New Roman"/>
          <w:sz w:val="28"/>
          <w:szCs w:val="24"/>
        </w:rPr>
        <w:t xml:space="preserve">распоряжение казенного учреждения, в </w:t>
      </w:r>
      <w:r w:rsidR="00460598" w:rsidRPr="001012F0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1C45EE" w:rsidRPr="001012F0">
        <w:rPr>
          <w:rFonts w:ascii="Times New Roman" w:hAnsi="Times New Roman" w:cs="Times New Roman"/>
          <w:sz w:val="28"/>
          <w:szCs w:val="24"/>
        </w:rPr>
        <w:t>Здвинского</w:t>
      </w:r>
      <w:r w:rsidR="001C45EE" w:rsidRPr="001012F0" w:rsidDel="001C45EE">
        <w:rPr>
          <w:rFonts w:ascii="Times New Roman" w:hAnsi="Times New Roman" w:cs="Times New Roman"/>
          <w:sz w:val="28"/>
          <w:szCs w:val="24"/>
        </w:rPr>
        <w:t xml:space="preserve"> </w:t>
      </w:r>
      <w:r w:rsidR="00460598" w:rsidRPr="001012F0">
        <w:rPr>
          <w:rFonts w:ascii="Times New Roman" w:hAnsi="Times New Roman" w:cs="Times New Roman"/>
          <w:sz w:val="28"/>
          <w:szCs w:val="24"/>
        </w:rPr>
        <w:t>района</w:t>
      </w:r>
      <w:r w:rsidRPr="001012F0"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1012F0" w:rsidRDefault="00A44569" w:rsidP="00AE723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от "____" ______________ 20__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 w:rsidP="00E47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 xml:space="preserve">Главный распорядитель </w:t>
      </w:r>
      <w:r w:rsidRPr="00581D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44569" w:rsidRPr="00581DFF" w:rsidRDefault="00A44569" w:rsidP="00E47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 w:rsidP="00E47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2F0">
        <w:rPr>
          <w:rFonts w:ascii="Times New Roman" w:hAnsi="Times New Roman" w:cs="Times New Roman"/>
          <w:sz w:val="28"/>
          <w:szCs w:val="24"/>
        </w:rPr>
        <w:t>Получатель</w:t>
      </w:r>
      <w:r w:rsidRPr="00581D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47A68">
        <w:rPr>
          <w:rFonts w:ascii="Times New Roman" w:hAnsi="Times New Roman" w:cs="Times New Roman"/>
          <w:sz w:val="24"/>
          <w:szCs w:val="24"/>
        </w:rPr>
        <w:t>__</w:t>
      </w:r>
      <w:r w:rsidRPr="00581DFF">
        <w:rPr>
          <w:rFonts w:ascii="Times New Roman" w:hAnsi="Times New Roman" w:cs="Times New Roman"/>
          <w:sz w:val="24"/>
          <w:szCs w:val="24"/>
        </w:rPr>
        <w:t>__</w:t>
      </w:r>
    </w:p>
    <w:p w:rsidR="00A44569" w:rsidRPr="00581DFF" w:rsidRDefault="00A44569" w:rsidP="00E47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7A68">
        <w:rPr>
          <w:rFonts w:ascii="Times New Roman" w:hAnsi="Times New Roman" w:cs="Times New Roman"/>
          <w:sz w:val="24"/>
          <w:szCs w:val="24"/>
        </w:rPr>
        <w:t>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Источники образования и направления использования средств:</w:t>
      </w:r>
    </w:p>
    <w:p w:rsidR="00EE2CC7" w:rsidRPr="00581DFF" w:rsidRDefault="00EE2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7"/>
        <w:gridCol w:w="1587"/>
        <w:gridCol w:w="3288"/>
        <w:gridCol w:w="1871"/>
      </w:tblGrid>
      <w:tr w:rsidR="00A44569" w:rsidRPr="00581DFF" w:rsidTr="00E47A68">
        <w:tc>
          <w:tcPr>
            <w:tcW w:w="2257" w:type="dxa"/>
          </w:tcPr>
          <w:p w:rsidR="00A44569" w:rsidRPr="00581DFF" w:rsidRDefault="00A44569" w:rsidP="00DE7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FF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A44569" w:rsidRPr="00581DFF" w:rsidRDefault="00A44569" w:rsidP="00DE7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FF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:rsidR="00A44569" w:rsidRPr="00581DFF" w:rsidRDefault="00A44569" w:rsidP="00DE7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FF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нормативно-правового акта; положения уставного документа</w:t>
            </w:r>
          </w:p>
        </w:tc>
        <w:tc>
          <w:tcPr>
            <w:tcW w:w="1871" w:type="dxa"/>
          </w:tcPr>
          <w:p w:rsidR="00A44569" w:rsidRPr="00581DFF" w:rsidRDefault="00A44569" w:rsidP="00DE7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FF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A44569" w:rsidRPr="00581DFF" w:rsidTr="00E47A68">
        <w:tc>
          <w:tcPr>
            <w:tcW w:w="225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4</w:t>
            </w:r>
          </w:p>
        </w:tc>
      </w:tr>
      <w:tr w:rsidR="00A44569" w:rsidRPr="00581DFF" w:rsidTr="00E47A68">
        <w:tc>
          <w:tcPr>
            <w:tcW w:w="2257" w:type="dxa"/>
          </w:tcPr>
          <w:p w:rsidR="00A44569" w:rsidRPr="00581DFF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581DFF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581DFF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69" w:rsidRPr="00581DFF" w:rsidTr="00E47A68">
        <w:tc>
          <w:tcPr>
            <w:tcW w:w="2257" w:type="dxa"/>
          </w:tcPr>
          <w:p w:rsidR="00A44569" w:rsidRPr="00581DFF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581DFF" w:rsidRDefault="00A445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Pr="00581DFF">
        <w:rPr>
          <w:rFonts w:ascii="Times New Roman" w:hAnsi="Times New Roman" w:cs="Times New Roman"/>
          <w:sz w:val="24"/>
          <w:szCs w:val="24"/>
        </w:rPr>
        <w:t>________________________ _____________________________________</w:t>
      </w:r>
    </w:p>
    <w:p w:rsidR="00A44569" w:rsidRPr="00581DFF" w:rsidRDefault="00E47A68" w:rsidP="00E47A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44569" w:rsidRPr="00581DFF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</w:t>
      </w:r>
      <w:r w:rsidR="00A44569" w:rsidRPr="00581DFF">
        <w:rPr>
          <w:rFonts w:ascii="Times New Roman" w:hAnsi="Times New Roman" w:cs="Times New Roman"/>
        </w:rPr>
        <w:t xml:space="preserve">    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Главный бухгалтер </w:t>
      </w:r>
      <w:r w:rsidRPr="00581DFF">
        <w:rPr>
          <w:rFonts w:ascii="Times New Roman" w:hAnsi="Times New Roman" w:cs="Times New Roman"/>
          <w:sz w:val="24"/>
          <w:szCs w:val="24"/>
        </w:rPr>
        <w:t>________________________ ________________________________</w:t>
      </w:r>
    </w:p>
    <w:p w:rsidR="00A44569" w:rsidRPr="00581DFF" w:rsidRDefault="00E47A68" w:rsidP="00E47A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A44569" w:rsidRPr="00581DFF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A44569"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581DFF" w:rsidRDefault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581DFF" w:rsidRDefault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"____" ______________ 20____ г.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581DFF" w:rsidRDefault="00AE72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E47A68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47A68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E47A68">
        <w:rPr>
          <w:rFonts w:ascii="Times New Roman" w:hAnsi="Times New Roman" w:cs="Times New Roman"/>
          <w:sz w:val="28"/>
        </w:rPr>
        <w:t>№</w:t>
      </w:r>
      <w:r w:rsidRPr="00E47A68">
        <w:rPr>
          <w:rFonts w:ascii="Times New Roman" w:hAnsi="Times New Roman" w:cs="Times New Roman"/>
          <w:sz w:val="28"/>
        </w:rPr>
        <w:t xml:space="preserve"> 2.</w:t>
      </w:r>
      <w:r w:rsidR="00AE7234" w:rsidRPr="00E47A68">
        <w:rPr>
          <w:rFonts w:ascii="Times New Roman" w:hAnsi="Times New Roman" w:cs="Times New Roman"/>
          <w:sz w:val="28"/>
        </w:rPr>
        <w:t>7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E47A68" w:rsidRDefault="00A44569" w:rsidP="00AE723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6" w:name="P1808"/>
      <w:bookmarkEnd w:id="66"/>
      <w:r w:rsidRPr="00E47A68">
        <w:rPr>
          <w:rFonts w:ascii="Times New Roman" w:hAnsi="Times New Roman" w:cs="Times New Roman"/>
          <w:sz w:val="28"/>
          <w:szCs w:val="24"/>
        </w:rPr>
        <w:t>ДОВЕРЕННОСТЬ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47A68">
        <w:rPr>
          <w:rFonts w:ascii="Times New Roman" w:hAnsi="Times New Roman" w:cs="Times New Roman"/>
          <w:sz w:val="28"/>
          <w:szCs w:val="24"/>
        </w:rPr>
        <w:t>Дана</w:t>
      </w:r>
      <w:proofErr w:type="gramEnd"/>
      <w:r w:rsidRPr="00E47A68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 в том,</w:t>
      </w:r>
    </w:p>
    <w:p w:rsidR="00A44569" w:rsidRPr="00581DFF" w:rsidRDefault="00A44569" w:rsidP="00E47A68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(фамилия, имя, отчество)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что  ему  (ей)  поручается  получать  письма  и  иные документы на </w:t>
      </w:r>
      <w:proofErr w:type="gramStart"/>
      <w:r w:rsidRPr="00E47A68">
        <w:rPr>
          <w:rFonts w:ascii="Times New Roman" w:hAnsi="Times New Roman" w:cs="Times New Roman"/>
          <w:sz w:val="28"/>
          <w:szCs w:val="24"/>
        </w:rPr>
        <w:t>бумажных</w:t>
      </w:r>
      <w:proofErr w:type="gramEnd"/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47A68">
        <w:rPr>
          <w:rFonts w:ascii="Times New Roman" w:hAnsi="Times New Roman" w:cs="Times New Roman"/>
          <w:sz w:val="28"/>
          <w:szCs w:val="24"/>
        </w:rPr>
        <w:t>носителях</w:t>
      </w:r>
      <w:proofErr w:type="gramEnd"/>
      <w:r w:rsidRPr="00E47A68">
        <w:rPr>
          <w:rFonts w:ascii="Times New Roman" w:hAnsi="Times New Roman" w:cs="Times New Roman"/>
          <w:sz w:val="28"/>
          <w:szCs w:val="24"/>
        </w:rPr>
        <w:t xml:space="preserve"> по лицевым счетам _________________________________________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A44569" w:rsidRPr="00581DFF" w:rsidRDefault="00A44569" w:rsidP="00E47A68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(номера лицевых счетов)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  <w:r w:rsidRPr="00581DFF">
        <w:rPr>
          <w:rFonts w:ascii="Times New Roman" w:hAnsi="Times New Roman" w:cs="Times New Roman"/>
          <w:sz w:val="24"/>
          <w:szCs w:val="24"/>
        </w:rPr>
        <w:t>,</w:t>
      </w:r>
    </w:p>
    <w:p w:rsidR="00A44569" w:rsidRPr="00581DFF" w:rsidRDefault="00A44569" w:rsidP="00E47A68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(наименование организации)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47A68">
        <w:rPr>
          <w:rFonts w:ascii="Times New Roman" w:hAnsi="Times New Roman" w:cs="Times New Roman"/>
          <w:sz w:val="28"/>
          <w:szCs w:val="24"/>
        </w:rPr>
        <w:t>открытым</w:t>
      </w:r>
      <w:proofErr w:type="gramEnd"/>
      <w:r w:rsidRPr="00E47A68">
        <w:rPr>
          <w:rFonts w:ascii="Times New Roman" w:hAnsi="Times New Roman" w:cs="Times New Roman"/>
          <w:sz w:val="28"/>
          <w:szCs w:val="24"/>
        </w:rPr>
        <w:t xml:space="preserve">   в  </w:t>
      </w:r>
      <w:r w:rsidR="00AE7234" w:rsidRPr="00E47A68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2F5033" w:rsidRPr="00E47A68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="00AE7234" w:rsidRPr="00E47A68">
        <w:rPr>
          <w:rFonts w:ascii="Times New Roman" w:hAnsi="Times New Roman" w:cs="Times New Roman"/>
          <w:sz w:val="28"/>
          <w:szCs w:val="24"/>
        </w:rPr>
        <w:t xml:space="preserve">района </w:t>
      </w:r>
      <w:r w:rsidRPr="00E47A68">
        <w:rPr>
          <w:rFonts w:ascii="Times New Roman" w:hAnsi="Times New Roman" w:cs="Times New Roman"/>
          <w:sz w:val="28"/>
          <w:szCs w:val="24"/>
        </w:rPr>
        <w:t>Новосибирской</w:t>
      </w:r>
      <w:r w:rsidR="00AE7234" w:rsidRPr="00E47A68">
        <w:rPr>
          <w:rFonts w:ascii="Times New Roman" w:hAnsi="Times New Roman" w:cs="Times New Roman"/>
          <w:sz w:val="28"/>
          <w:szCs w:val="24"/>
        </w:rPr>
        <w:t xml:space="preserve"> </w:t>
      </w:r>
      <w:r w:rsidRPr="00E47A68">
        <w:rPr>
          <w:rFonts w:ascii="Times New Roman" w:hAnsi="Times New Roman" w:cs="Times New Roman"/>
          <w:sz w:val="28"/>
          <w:szCs w:val="24"/>
        </w:rPr>
        <w:t>области.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Паспортные данные: серия ____ </w:t>
      </w:r>
      <w:r w:rsidR="000410C0" w:rsidRPr="00E47A68">
        <w:rPr>
          <w:rFonts w:ascii="Times New Roman" w:hAnsi="Times New Roman" w:cs="Times New Roman"/>
          <w:sz w:val="28"/>
          <w:szCs w:val="24"/>
        </w:rPr>
        <w:t>№</w:t>
      </w:r>
      <w:r w:rsidRPr="00E47A68">
        <w:rPr>
          <w:rFonts w:ascii="Times New Roman" w:hAnsi="Times New Roman" w:cs="Times New Roman"/>
          <w:sz w:val="28"/>
          <w:szCs w:val="24"/>
        </w:rPr>
        <w:t xml:space="preserve"> __________ выдан "____" ________ 20___ г.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A44569" w:rsidRPr="00581DFF" w:rsidRDefault="00A44569" w:rsidP="00E47A68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(кем </w:t>
      </w:r>
      <w:proofErr w:type="gramStart"/>
      <w:r w:rsidRPr="00581DFF">
        <w:rPr>
          <w:rFonts w:ascii="Times New Roman" w:hAnsi="Times New Roman" w:cs="Times New Roman"/>
        </w:rPr>
        <w:t>выдан</w:t>
      </w:r>
      <w:proofErr w:type="gramEnd"/>
      <w:r w:rsidRPr="00581DFF">
        <w:rPr>
          <w:rFonts w:ascii="Times New Roman" w:hAnsi="Times New Roman" w:cs="Times New Roman"/>
        </w:rPr>
        <w:t>)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Зарегистрирова</w:t>
      </w:r>
      <w:proofErr w:type="gramStart"/>
      <w:r w:rsidRPr="00E47A68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E47A68">
        <w:rPr>
          <w:rFonts w:ascii="Times New Roman" w:hAnsi="Times New Roman" w:cs="Times New Roman"/>
          <w:sz w:val="28"/>
          <w:szCs w:val="24"/>
        </w:rPr>
        <w:t>а) по адресу: 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Доверенность действительна: 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Подпись доверенного лица ________________________________ удостоверяю.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47A6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1D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7A68">
        <w:rPr>
          <w:rFonts w:ascii="Times New Roman" w:hAnsi="Times New Roman" w:cs="Times New Roman"/>
          <w:szCs w:val="24"/>
        </w:rPr>
        <w:t>(подпись)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Руководитель организации _______________ 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</w:t>
      </w:r>
      <w:r w:rsidR="00AE7234" w:rsidRPr="00581DFF">
        <w:rPr>
          <w:rFonts w:ascii="Times New Roman" w:hAnsi="Times New Roman" w:cs="Times New Roman"/>
        </w:rPr>
        <w:t xml:space="preserve">                                             </w:t>
      </w:r>
      <w:r w:rsidR="00E47A68">
        <w:rPr>
          <w:rFonts w:ascii="Times New Roman" w:hAnsi="Times New Roman" w:cs="Times New Roman"/>
        </w:rPr>
        <w:t xml:space="preserve">    </w:t>
      </w:r>
      <w:r w:rsidR="00AE7234" w:rsidRPr="00581DFF">
        <w:rPr>
          <w:rFonts w:ascii="Times New Roman" w:hAnsi="Times New Roman" w:cs="Times New Roman"/>
        </w:rPr>
        <w:t xml:space="preserve">     </w:t>
      </w:r>
      <w:r w:rsidRPr="00581DFF">
        <w:rPr>
          <w:rFonts w:ascii="Times New Roman" w:hAnsi="Times New Roman" w:cs="Times New Roman"/>
        </w:rPr>
        <w:t xml:space="preserve">(подпись)          </w:t>
      </w:r>
      <w:r w:rsidR="00E47A68">
        <w:rPr>
          <w:rFonts w:ascii="Times New Roman" w:hAnsi="Times New Roman" w:cs="Times New Roman"/>
        </w:rPr>
        <w:t xml:space="preserve">             </w:t>
      </w:r>
      <w:r w:rsidRPr="00581DFF">
        <w:rPr>
          <w:rFonts w:ascii="Times New Roman" w:hAnsi="Times New Roman" w:cs="Times New Roman"/>
        </w:rPr>
        <w:t xml:space="preserve">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581DFF" w:rsidRDefault="00AE7234" w:rsidP="00AE7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М.П. организации</w:t>
      </w:r>
    </w:p>
    <w:p w:rsidR="00A44569" w:rsidRPr="00E47A68" w:rsidRDefault="00A44569" w:rsidP="00AE723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    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Отметка </w:t>
      </w:r>
      <w:r w:rsidR="00AE7234" w:rsidRPr="00E47A68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2F5033" w:rsidRPr="00E47A68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="00AE7234" w:rsidRPr="00E47A68">
        <w:rPr>
          <w:rFonts w:ascii="Times New Roman" w:hAnsi="Times New Roman" w:cs="Times New Roman"/>
          <w:sz w:val="28"/>
          <w:szCs w:val="24"/>
        </w:rPr>
        <w:t xml:space="preserve">района </w:t>
      </w:r>
      <w:r w:rsidRPr="00E47A68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Открыт лицевой счет </w:t>
      </w:r>
      <w:r w:rsidR="000410C0" w:rsidRPr="00E47A68">
        <w:rPr>
          <w:rFonts w:ascii="Times New Roman" w:hAnsi="Times New Roman" w:cs="Times New Roman"/>
          <w:sz w:val="28"/>
          <w:szCs w:val="24"/>
        </w:rPr>
        <w:t>№</w:t>
      </w:r>
      <w:r w:rsidRPr="00E47A68">
        <w:rPr>
          <w:rFonts w:ascii="Times New Roman" w:hAnsi="Times New Roman" w:cs="Times New Roman"/>
          <w:sz w:val="28"/>
          <w:szCs w:val="24"/>
        </w:rPr>
        <w:t xml:space="preserve"> ______________________________________________</w:t>
      </w:r>
    </w:p>
    <w:p w:rsidR="00A44569" w:rsidRPr="00DE7841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      ________    ____________________</w:t>
      </w:r>
    </w:p>
    <w:p w:rsidR="00D8050C" w:rsidRPr="00581DFF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DE7841">
        <w:rPr>
          <w:rFonts w:ascii="Times New Roman" w:hAnsi="Times New Roman" w:cs="Times New Roman"/>
        </w:rPr>
        <w:t xml:space="preserve">         (должность) </w:t>
      </w:r>
      <w:r w:rsidRPr="00DE7841">
        <w:rPr>
          <w:rFonts w:ascii="Times New Roman" w:hAnsi="Times New Roman" w:cs="Times New Roman"/>
          <w:sz w:val="24"/>
          <w:szCs w:val="24"/>
        </w:rPr>
        <w:t xml:space="preserve">    </w:t>
      </w:r>
      <w:r w:rsidR="00E47A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7841">
        <w:rPr>
          <w:rFonts w:ascii="Times New Roman" w:hAnsi="Times New Roman" w:cs="Times New Roman"/>
        </w:rPr>
        <w:t xml:space="preserve">(подпись)   </w:t>
      </w:r>
      <w:r w:rsidR="00E47A68">
        <w:rPr>
          <w:rFonts w:ascii="Times New Roman" w:hAnsi="Times New Roman" w:cs="Times New Roman"/>
        </w:rPr>
        <w:t xml:space="preserve">         </w:t>
      </w:r>
      <w:r w:rsidRPr="00DE7841">
        <w:rPr>
          <w:rFonts w:ascii="Times New Roman" w:hAnsi="Times New Roman" w:cs="Times New Roman"/>
        </w:rPr>
        <w:t xml:space="preserve">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Исполнитель ____________________    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</w:t>
      </w:r>
      <w:r w:rsidR="00BA171D" w:rsidRPr="00581DFF">
        <w:rPr>
          <w:rFonts w:ascii="Times New Roman" w:hAnsi="Times New Roman" w:cs="Times New Roman"/>
        </w:rPr>
        <w:t xml:space="preserve">                                   </w:t>
      </w:r>
      <w:r w:rsidRPr="00581DFF">
        <w:rPr>
          <w:rFonts w:ascii="Times New Roman" w:hAnsi="Times New Roman" w:cs="Times New Roman"/>
        </w:rPr>
        <w:t xml:space="preserve">(подпись)               </w:t>
      </w:r>
      <w:r w:rsidR="00E47A68">
        <w:rPr>
          <w:rFonts w:ascii="Times New Roman" w:hAnsi="Times New Roman" w:cs="Times New Roman"/>
        </w:rPr>
        <w:t xml:space="preserve">                              </w:t>
      </w:r>
      <w:r w:rsidRPr="00581DFF">
        <w:rPr>
          <w:rFonts w:ascii="Times New Roman" w:hAnsi="Times New Roman" w:cs="Times New Roman"/>
        </w:rPr>
        <w:t xml:space="preserve">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"____" ______________ 20____ г.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26BA" w:rsidRPr="00581DFF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581DFF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581DFF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581DFF" w:rsidRDefault="007126B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E47A68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47A68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E47A68">
        <w:rPr>
          <w:rFonts w:ascii="Times New Roman" w:hAnsi="Times New Roman" w:cs="Times New Roman"/>
          <w:sz w:val="28"/>
        </w:rPr>
        <w:t>№</w:t>
      </w:r>
      <w:r w:rsidRPr="00E47A68">
        <w:rPr>
          <w:rFonts w:ascii="Times New Roman" w:hAnsi="Times New Roman" w:cs="Times New Roman"/>
          <w:sz w:val="28"/>
        </w:rPr>
        <w:t xml:space="preserve"> 3.1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rPr>
          <w:rFonts w:ascii="Times New Roman" w:hAnsi="Times New Roman" w:cs="Times New Roman"/>
        </w:rPr>
      </w:pPr>
    </w:p>
    <w:p w:rsidR="00A44569" w:rsidRPr="00E47A68" w:rsidRDefault="00A44569" w:rsidP="007126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7" w:name="P1862"/>
      <w:bookmarkEnd w:id="67"/>
      <w:r w:rsidRPr="00E47A68">
        <w:rPr>
          <w:rFonts w:ascii="Times New Roman" w:hAnsi="Times New Roman" w:cs="Times New Roman"/>
          <w:sz w:val="28"/>
          <w:szCs w:val="24"/>
        </w:rPr>
        <w:t>Заявление</w:t>
      </w:r>
    </w:p>
    <w:p w:rsidR="00A44569" w:rsidRPr="00E47A68" w:rsidRDefault="00A44569" w:rsidP="007126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на переоформление лицевых счетов</w:t>
      </w:r>
    </w:p>
    <w:p w:rsidR="00A44569" w:rsidRPr="00E47A68" w:rsidRDefault="00A44569" w:rsidP="007126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A44569" w:rsidRPr="00E47A68" w:rsidRDefault="00A44569" w:rsidP="007126B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от 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Номера лицевых счетов 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Наименование клиента 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ИНН/КПП клиента 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Причина переоформления 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Основание для переоформления ______________________________________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        </w:t>
      </w:r>
      <w:r w:rsidR="007126BA" w:rsidRPr="00581DFF">
        <w:rPr>
          <w:rFonts w:ascii="Times New Roman" w:hAnsi="Times New Roman" w:cs="Times New Roman"/>
        </w:rPr>
        <w:t xml:space="preserve">                              </w:t>
      </w:r>
      <w:r w:rsidR="00E47A68">
        <w:rPr>
          <w:rFonts w:ascii="Times New Roman" w:hAnsi="Times New Roman" w:cs="Times New Roman"/>
        </w:rPr>
        <w:t xml:space="preserve">                                  </w:t>
      </w:r>
      <w:r w:rsidR="007126BA" w:rsidRPr="00581DFF">
        <w:rPr>
          <w:rFonts w:ascii="Times New Roman" w:hAnsi="Times New Roman" w:cs="Times New Roman"/>
        </w:rPr>
        <w:t xml:space="preserve">       </w:t>
      </w:r>
      <w:r w:rsidRPr="00581DFF">
        <w:rPr>
          <w:rFonts w:ascii="Times New Roman" w:hAnsi="Times New Roman" w:cs="Times New Roman"/>
        </w:rPr>
        <w:t xml:space="preserve"> (наименование документа)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Прошу изменить наименование клиента на: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A44569" w:rsidRPr="00581DFF" w:rsidRDefault="00A44569" w:rsidP="00E47A68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(новое наименование клиента)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Приложения: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1. __________________________________________________________________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2. __________________________________________________________________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3. __________________________________________________________________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4. __________________________________________________________________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5. __________________________________________________________________</w:t>
      </w: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Руководитель __________________ 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</w:t>
      </w:r>
      <w:r w:rsidR="007126BA" w:rsidRPr="00581DFF">
        <w:rPr>
          <w:rFonts w:ascii="Times New Roman" w:hAnsi="Times New Roman" w:cs="Times New Roman"/>
        </w:rPr>
        <w:t xml:space="preserve">                  </w:t>
      </w:r>
      <w:r w:rsidR="00E47A68">
        <w:rPr>
          <w:rFonts w:ascii="Times New Roman" w:hAnsi="Times New Roman" w:cs="Times New Roman"/>
        </w:rPr>
        <w:t xml:space="preserve">                </w:t>
      </w:r>
      <w:r w:rsidR="007126BA" w:rsidRPr="00581DFF">
        <w:rPr>
          <w:rFonts w:ascii="Times New Roman" w:hAnsi="Times New Roman" w:cs="Times New Roman"/>
        </w:rPr>
        <w:t xml:space="preserve"> </w:t>
      </w:r>
      <w:r w:rsidRPr="00581DFF">
        <w:rPr>
          <w:rFonts w:ascii="Times New Roman" w:hAnsi="Times New Roman" w:cs="Times New Roman"/>
        </w:rPr>
        <w:t xml:space="preserve"> (подпись)       </w:t>
      </w:r>
      <w:r w:rsidR="00E47A68">
        <w:rPr>
          <w:rFonts w:ascii="Times New Roman" w:hAnsi="Times New Roman" w:cs="Times New Roman"/>
        </w:rPr>
        <w:t xml:space="preserve">                                  </w:t>
      </w:r>
      <w:r w:rsidRPr="00581DFF">
        <w:rPr>
          <w:rFonts w:ascii="Times New Roman" w:hAnsi="Times New Roman" w:cs="Times New Roman"/>
        </w:rPr>
        <w:t xml:space="preserve">     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Главный бухгалтер ___________________ 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</w:t>
      </w:r>
      <w:r w:rsidR="007126BA" w:rsidRPr="00581DFF">
        <w:rPr>
          <w:rFonts w:ascii="Times New Roman" w:hAnsi="Times New Roman" w:cs="Times New Roman"/>
        </w:rPr>
        <w:t xml:space="preserve">                                                </w:t>
      </w:r>
      <w:r w:rsidRPr="00581DFF">
        <w:rPr>
          <w:rFonts w:ascii="Times New Roman" w:hAnsi="Times New Roman" w:cs="Times New Roman"/>
        </w:rPr>
        <w:t xml:space="preserve"> (подпись)           </w:t>
      </w:r>
      <w:r w:rsidR="00E47A68">
        <w:rPr>
          <w:rFonts w:ascii="Times New Roman" w:hAnsi="Times New Roman" w:cs="Times New Roman"/>
        </w:rPr>
        <w:t xml:space="preserve">                          </w:t>
      </w:r>
      <w:r w:rsidRPr="00581DFF">
        <w:rPr>
          <w:rFonts w:ascii="Times New Roman" w:hAnsi="Times New Roman" w:cs="Times New Roman"/>
        </w:rPr>
        <w:t xml:space="preserve"> 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===========================================================================</w:t>
      </w:r>
    </w:p>
    <w:p w:rsidR="006F5729" w:rsidRPr="00E47A68" w:rsidRDefault="006F5729" w:rsidP="006F572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 xml:space="preserve">Отметка администрации </w:t>
      </w:r>
      <w:r w:rsidR="002F5033" w:rsidRPr="00E47A68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Pr="00E47A68">
        <w:rPr>
          <w:rFonts w:ascii="Times New Roman" w:hAnsi="Times New Roman" w:cs="Times New Roman"/>
          <w:sz w:val="28"/>
          <w:szCs w:val="24"/>
        </w:rPr>
        <w:t>района Новосибирской области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E47A68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7A68">
        <w:rPr>
          <w:rFonts w:ascii="Times New Roman" w:hAnsi="Times New Roman" w:cs="Times New Roman"/>
          <w:sz w:val="28"/>
          <w:szCs w:val="28"/>
        </w:rPr>
        <w:t xml:space="preserve">Переоформлены лицевые счета </w:t>
      </w:r>
      <w:r w:rsidR="000410C0" w:rsidRPr="00E47A68">
        <w:rPr>
          <w:rFonts w:ascii="Times New Roman" w:hAnsi="Times New Roman" w:cs="Times New Roman"/>
          <w:sz w:val="28"/>
          <w:szCs w:val="28"/>
        </w:rPr>
        <w:t>№</w:t>
      </w:r>
      <w:r w:rsidRPr="00E47A6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E47A68" w:rsidRDefault="00D8050C" w:rsidP="00D8050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____________      ________    ____________________</w:t>
      </w:r>
    </w:p>
    <w:p w:rsidR="00D8050C" w:rsidRPr="00581DFF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(должность) </w:t>
      </w:r>
      <w:r w:rsidRPr="00581DFF">
        <w:rPr>
          <w:rFonts w:ascii="Times New Roman" w:hAnsi="Times New Roman" w:cs="Times New Roman"/>
          <w:sz w:val="24"/>
          <w:szCs w:val="24"/>
        </w:rPr>
        <w:t xml:space="preserve">   </w:t>
      </w:r>
      <w:r w:rsidR="00E47A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DFF">
        <w:rPr>
          <w:rFonts w:ascii="Times New Roman" w:hAnsi="Times New Roman" w:cs="Times New Roman"/>
          <w:sz w:val="24"/>
          <w:szCs w:val="24"/>
        </w:rPr>
        <w:t xml:space="preserve"> </w:t>
      </w:r>
      <w:r w:rsidRPr="00581DFF">
        <w:rPr>
          <w:rFonts w:ascii="Times New Roman" w:hAnsi="Times New Roman" w:cs="Times New Roman"/>
        </w:rPr>
        <w:t xml:space="preserve">(подпись)   </w:t>
      </w:r>
      <w:r w:rsidR="00E47A68">
        <w:rPr>
          <w:rFonts w:ascii="Times New Roman" w:hAnsi="Times New Roman" w:cs="Times New Roman"/>
        </w:rPr>
        <w:t xml:space="preserve">           </w:t>
      </w:r>
      <w:r w:rsidRPr="00581DFF">
        <w:rPr>
          <w:rFonts w:ascii="Times New Roman" w:hAnsi="Times New Roman" w:cs="Times New Roman"/>
        </w:rPr>
        <w:t xml:space="preserve">    (расшифровка подписи)</w:t>
      </w:r>
    </w:p>
    <w:p w:rsidR="006F5729" w:rsidRPr="00581DFF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E47A68" w:rsidRDefault="006F5729" w:rsidP="006F572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47A68">
        <w:rPr>
          <w:rFonts w:ascii="Times New Roman" w:hAnsi="Times New Roman" w:cs="Times New Roman"/>
          <w:sz w:val="28"/>
          <w:szCs w:val="24"/>
        </w:rPr>
        <w:t>Исполнитель ____________________    ___________________________________</w:t>
      </w:r>
    </w:p>
    <w:p w:rsidR="006F5729" w:rsidRPr="00581DFF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</w:t>
      </w:r>
      <w:r w:rsidR="00BA171D" w:rsidRPr="00581DFF">
        <w:rPr>
          <w:rFonts w:ascii="Times New Roman" w:hAnsi="Times New Roman" w:cs="Times New Roman"/>
        </w:rPr>
        <w:t xml:space="preserve">                                             </w:t>
      </w:r>
      <w:r w:rsidRPr="00581DFF">
        <w:rPr>
          <w:rFonts w:ascii="Times New Roman" w:hAnsi="Times New Roman" w:cs="Times New Roman"/>
        </w:rPr>
        <w:t xml:space="preserve"> (подпись)      </w:t>
      </w:r>
      <w:r w:rsidR="00390195">
        <w:rPr>
          <w:rFonts w:ascii="Times New Roman" w:hAnsi="Times New Roman" w:cs="Times New Roman"/>
        </w:rPr>
        <w:t xml:space="preserve">                      </w:t>
      </w:r>
      <w:r w:rsidRPr="00581DFF">
        <w:rPr>
          <w:rFonts w:ascii="Times New Roman" w:hAnsi="Times New Roman" w:cs="Times New Roman"/>
        </w:rPr>
        <w:t xml:space="preserve">             (расшифровка подписи)</w:t>
      </w:r>
    </w:p>
    <w:p w:rsidR="006F5729" w:rsidRPr="00581DFF" w:rsidRDefault="006F5729" w:rsidP="006F5729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390195" w:rsidRDefault="006F5729" w:rsidP="006F572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90195">
        <w:rPr>
          <w:rFonts w:ascii="Times New Roman" w:hAnsi="Times New Roman" w:cs="Times New Roman"/>
          <w:sz w:val="28"/>
          <w:szCs w:val="24"/>
        </w:rPr>
        <w:t>"____" ______________ 20____ г.</w:t>
      </w:r>
    </w:p>
    <w:p w:rsidR="006F5729" w:rsidRPr="00581DFF" w:rsidRDefault="006F5729" w:rsidP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581DFF" w:rsidRDefault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581DFF" w:rsidRDefault="006F57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90195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90195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390195">
        <w:rPr>
          <w:rFonts w:ascii="Times New Roman" w:hAnsi="Times New Roman" w:cs="Times New Roman"/>
          <w:sz w:val="28"/>
        </w:rPr>
        <w:t>№</w:t>
      </w:r>
      <w:r w:rsidRPr="00390195">
        <w:rPr>
          <w:rFonts w:ascii="Times New Roman" w:hAnsi="Times New Roman" w:cs="Times New Roman"/>
          <w:sz w:val="28"/>
        </w:rPr>
        <w:t xml:space="preserve"> 4.1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90195" w:rsidRDefault="00A44569" w:rsidP="006F572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8" w:name="P1958"/>
      <w:bookmarkEnd w:id="68"/>
      <w:r w:rsidRPr="00390195">
        <w:rPr>
          <w:rFonts w:ascii="Times New Roman" w:hAnsi="Times New Roman" w:cs="Times New Roman"/>
          <w:sz w:val="28"/>
          <w:szCs w:val="24"/>
        </w:rPr>
        <w:t>Заявление</w:t>
      </w:r>
    </w:p>
    <w:p w:rsidR="00A44569" w:rsidRPr="00390195" w:rsidRDefault="00A44569" w:rsidP="006F572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90195">
        <w:rPr>
          <w:rFonts w:ascii="Times New Roman" w:hAnsi="Times New Roman" w:cs="Times New Roman"/>
          <w:sz w:val="28"/>
          <w:szCs w:val="24"/>
        </w:rPr>
        <w:t>на закрытие лицевых счетов</w:t>
      </w:r>
    </w:p>
    <w:p w:rsidR="00A44569" w:rsidRPr="00390195" w:rsidRDefault="00A44569" w:rsidP="006F572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A44569" w:rsidRPr="00390195" w:rsidRDefault="00A44569" w:rsidP="006F572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90195">
        <w:rPr>
          <w:rFonts w:ascii="Times New Roman" w:hAnsi="Times New Roman" w:cs="Times New Roman"/>
          <w:sz w:val="28"/>
          <w:szCs w:val="24"/>
        </w:rPr>
        <w:t>от 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Наименование клиента 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ИНН/КПП клиента _________________________________________________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Наименование главного распорядителя бюджетных средств 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Прошу закрыть лицевые счета _________________________________________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</w:t>
      </w:r>
      <w:r w:rsidR="006F5729" w:rsidRPr="00581DFF">
        <w:rPr>
          <w:rFonts w:ascii="Times New Roman" w:hAnsi="Times New Roman" w:cs="Times New Roman"/>
        </w:rPr>
        <w:t xml:space="preserve">                                             </w:t>
      </w:r>
      <w:r w:rsidRPr="00581DFF">
        <w:rPr>
          <w:rFonts w:ascii="Times New Roman" w:hAnsi="Times New Roman" w:cs="Times New Roman"/>
        </w:rPr>
        <w:t xml:space="preserve">      </w:t>
      </w:r>
      <w:r w:rsidR="008214B6">
        <w:rPr>
          <w:rFonts w:ascii="Times New Roman" w:hAnsi="Times New Roman" w:cs="Times New Roman"/>
        </w:rPr>
        <w:t xml:space="preserve">                          </w:t>
      </w:r>
      <w:r w:rsidRPr="00581DFF">
        <w:rPr>
          <w:rFonts w:ascii="Times New Roman" w:hAnsi="Times New Roman" w:cs="Times New Roman"/>
        </w:rPr>
        <w:t xml:space="preserve">   (номера лицевых счетов)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в связи </w:t>
      </w:r>
      <w:proofErr w:type="gramStart"/>
      <w:r w:rsidRPr="008214B6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8214B6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4B6">
        <w:rPr>
          <w:rFonts w:ascii="Times New Roman" w:hAnsi="Times New Roman" w:cs="Times New Roman"/>
          <w:sz w:val="28"/>
          <w:szCs w:val="28"/>
        </w:rPr>
        <w:t>Приложения: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4B6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4B6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Руководитель ___________________ 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</w:t>
      </w:r>
      <w:r w:rsidR="006F5729" w:rsidRPr="00581DFF">
        <w:rPr>
          <w:rFonts w:ascii="Times New Roman" w:hAnsi="Times New Roman" w:cs="Times New Roman"/>
        </w:rPr>
        <w:t xml:space="preserve">                                          </w:t>
      </w:r>
      <w:r w:rsidRPr="00581DFF">
        <w:rPr>
          <w:rFonts w:ascii="Times New Roman" w:hAnsi="Times New Roman" w:cs="Times New Roman"/>
        </w:rPr>
        <w:t xml:space="preserve">  (подпись)              </w:t>
      </w:r>
      <w:r w:rsidR="008214B6">
        <w:rPr>
          <w:rFonts w:ascii="Times New Roman" w:hAnsi="Times New Roman" w:cs="Times New Roman"/>
        </w:rPr>
        <w:t xml:space="preserve">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8214B6" w:rsidRDefault="00A44569" w:rsidP="008214B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Главный бухгалтер __________________ 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</w:t>
      </w:r>
      <w:r w:rsidR="006F5729" w:rsidRPr="00581DFF">
        <w:rPr>
          <w:rFonts w:ascii="Times New Roman" w:hAnsi="Times New Roman" w:cs="Times New Roman"/>
        </w:rPr>
        <w:t xml:space="preserve">                                                     </w:t>
      </w:r>
      <w:r w:rsidRPr="00581DFF">
        <w:rPr>
          <w:rFonts w:ascii="Times New Roman" w:hAnsi="Times New Roman" w:cs="Times New Roman"/>
        </w:rPr>
        <w:t xml:space="preserve">(подпись)                </w:t>
      </w:r>
      <w:r w:rsidR="008214B6">
        <w:rPr>
          <w:rFonts w:ascii="Times New Roman" w:hAnsi="Times New Roman" w:cs="Times New Roman"/>
        </w:rPr>
        <w:t xml:space="preserve">               </w:t>
      </w:r>
      <w:r w:rsidRPr="00581DFF">
        <w:rPr>
          <w:rFonts w:ascii="Times New Roman" w:hAnsi="Times New Roman" w:cs="Times New Roman"/>
        </w:rPr>
        <w:t xml:space="preserve"> (расшифровка подписи)</w:t>
      </w:r>
    </w:p>
    <w:p w:rsidR="00D8050C" w:rsidRPr="00581DFF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Pr="00581DFF" w:rsidRDefault="00D8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===========================================================================</w:t>
      </w:r>
    </w:p>
    <w:p w:rsidR="00BA171D" w:rsidRPr="008214B6" w:rsidRDefault="00BA171D" w:rsidP="00BA17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Отметка администрации </w:t>
      </w:r>
      <w:r w:rsidR="002F5033" w:rsidRPr="008214B6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Pr="008214B6">
        <w:rPr>
          <w:rFonts w:ascii="Times New Roman" w:hAnsi="Times New Roman" w:cs="Times New Roman"/>
          <w:sz w:val="28"/>
          <w:szCs w:val="24"/>
        </w:rPr>
        <w:t>района Новосибирской области</w:t>
      </w:r>
    </w:p>
    <w:p w:rsidR="00BA171D" w:rsidRPr="008214B6" w:rsidRDefault="00BA171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О закрытии лицевого счета </w:t>
      </w:r>
      <w:r w:rsidR="000410C0" w:rsidRPr="008214B6">
        <w:rPr>
          <w:rFonts w:ascii="Times New Roman" w:hAnsi="Times New Roman" w:cs="Times New Roman"/>
          <w:sz w:val="28"/>
          <w:szCs w:val="24"/>
        </w:rPr>
        <w:t>№</w:t>
      </w:r>
      <w:r w:rsidRPr="008214B6">
        <w:rPr>
          <w:rFonts w:ascii="Times New Roman" w:hAnsi="Times New Roman" w:cs="Times New Roman"/>
          <w:sz w:val="28"/>
          <w:szCs w:val="24"/>
        </w:rPr>
        <w:t xml:space="preserve"> 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050C" w:rsidRPr="008214B6" w:rsidRDefault="00D8050C" w:rsidP="00D8050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____________      ________    ____________________</w:t>
      </w:r>
    </w:p>
    <w:p w:rsidR="00D8050C" w:rsidRPr="00581DFF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(должность) </w:t>
      </w:r>
      <w:r w:rsidRPr="00581DFF">
        <w:rPr>
          <w:rFonts w:ascii="Times New Roman" w:hAnsi="Times New Roman" w:cs="Times New Roman"/>
          <w:sz w:val="24"/>
          <w:szCs w:val="24"/>
        </w:rPr>
        <w:t xml:space="preserve">    </w:t>
      </w:r>
      <w:r w:rsidR="008214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1DFF">
        <w:rPr>
          <w:rFonts w:ascii="Times New Roman" w:hAnsi="Times New Roman" w:cs="Times New Roman"/>
        </w:rPr>
        <w:t xml:space="preserve">(подпись)     </w:t>
      </w:r>
      <w:r w:rsidR="008214B6">
        <w:rPr>
          <w:rFonts w:ascii="Times New Roman" w:hAnsi="Times New Roman" w:cs="Times New Roman"/>
        </w:rPr>
        <w:t xml:space="preserve">          </w:t>
      </w:r>
      <w:r w:rsidRPr="00581DFF">
        <w:rPr>
          <w:rFonts w:ascii="Times New Roman" w:hAnsi="Times New Roman" w:cs="Times New Roman"/>
        </w:rPr>
        <w:t xml:space="preserve">  (расшифровка подписи)</w:t>
      </w:r>
    </w:p>
    <w:p w:rsidR="00BA171D" w:rsidRPr="00581DFF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8214B6" w:rsidRDefault="00BA171D" w:rsidP="00BA17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Исполнитель ___________________    ___________________________________</w:t>
      </w:r>
    </w:p>
    <w:p w:rsidR="00BA171D" w:rsidRPr="00581DFF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                             (подпись)                  </w:t>
      </w:r>
      <w:r w:rsidR="008214B6">
        <w:rPr>
          <w:rFonts w:ascii="Times New Roman" w:hAnsi="Times New Roman" w:cs="Times New Roman"/>
        </w:rPr>
        <w:t xml:space="preserve">                      </w:t>
      </w:r>
      <w:r w:rsidRPr="00581DFF">
        <w:rPr>
          <w:rFonts w:ascii="Times New Roman" w:hAnsi="Times New Roman" w:cs="Times New Roman"/>
        </w:rPr>
        <w:t xml:space="preserve"> (расшифровка подписи)</w:t>
      </w:r>
    </w:p>
    <w:p w:rsidR="00BA171D" w:rsidRPr="00581DFF" w:rsidRDefault="00BA171D" w:rsidP="00BA171D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8214B6" w:rsidRDefault="00BA171D" w:rsidP="00BA17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"____" ______________ 20____ г.</w:t>
      </w:r>
    </w:p>
    <w:p w:rsidR="00BA171D" w:rsidRPr="00581DFF" w:rsidRDefault="00BA171D" w:rsidP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581DFF" w:rsidRDefault="00BA17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214B6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8214B6">
        <w:rPr>
          <w:rFonts w:ascii="Times New Roman" w:hAnsi="Times New Roman" w:cs="Times New Roman"/>
          <w:sz w:val="28"/>
        </w:rPr>
        <w:t>№</w:t>
      </w:r>
      <w:r w:rsidRPr="008214B6">
        <w:rPr>
          <w:rFonts w:ascii="Times New Roman" w:hAnsi="Times New Roman" w:cs="Times New Roman"/>
          <w:sz w:val="28"/>
        </w:rPr>
        <w:t xml:space="preserve"> 4.2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214B6" w:rsidRDefault="00A44569" w:rsidP="00BA171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69" w:name="P2004"/>
      <w:bookmarkEnd w:id="69"/>
      <w:r w:rsidRPr="008214B6">
        <w:rPr>
          <w:rFonts w:ascii="Times New Roman" w:hAnsi="Times New Roman" w:cs="Times New Roman"/>
          <w:sz w:val="28"/>
          <w:szCs w:val="24"/>
        </w:rPr>
        <w:t>Акт сверки</w:t>
      </w:r>
    </w:p>
    <w:p w:rsidR="00A44569" w:rsidRPr="008214B6" w:rsidRDefault="00A44569" w:rsidP="00BA171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операций по лицевому счету </w:t>
      </w:r>
      <w:r w:rsidR="000410C0" w:rsidRPr="008214B6">
        <w:rPr>
          <w:rFonts w:ascii="Times New Roman" w:hAnsi="Times New Roman" w:cs="Times New Roman"/>
          <w:sz w:val="28"/>
          <w:szCs w:val="24"/>
        </w:rPr>
        <w:t>№</w:t>
      </w:r>
      <w:r w:rsidRPr="008214B6">
        <w:rPr>
          <w:rFonts w:ascii="Times New Roman" w:hAnsi="Times New Roman" w:cs="Times New Roman"/>
          <w:sz w:val="28"/>
          <w:szCs w:val="24"/>
        </w:rPr>
        <w:t xml:space="preserve"> _____________</w:t>
      </w:r>
    </w:p>
    <w:p w:rsidR="00A44569" w:rsidRPr="008214B6" w:rsidRDefault="00A44569" w:rsidP="00BA171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от "____" ______________ 20____ г.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Наименование клиента _______________________________________________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ИНН/КПП клиента __________________________________________________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Наименование главного распорядителя бюджетных средств ________________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Единица измерения: руб.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850"/>
        <w:gridCol w:w="709"/>
        <w:gridCol w:w="709"/>
        <w:gridCol w:w="709"/>
        <w:gridCol w:w="850"/>
        <w:gridCol w:w="851"/>
        <w:gridCol w:w="850"/>
        <w:gridCol w:w="709"/>
        <w:gridCol w:w="992"/>
      </w:tblGrid>
      <w:tr w:rsidR="006908E6" w:rsidRPr="00581DFF" w:rsidTr="00DE7841">
        <w:trPr>
          <w:trHeight w:val="160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0" w:name="P2014"/>
            <w:bookmarkEnd w:id="70"/>
            <w:r w:rsidRPr="00DE7841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025EFB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left="-58" w:right="-63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Остаток на начало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Поступление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41">
              <w:rPr>
                <w:rFonts w:ascii="Times New Roman" w:hAnsi="Times New Roman" w:cs="Times New Roman"/>
              </w:rPr>
              <w:t>Остаток средств на дату составления акта</w:t>
            </w:r>
          </w:p>
        </w:tc>
      </w:tr>
      <w:tr w:rsidR="006908E6" w:rsidRPr="00581DFF" w:rsidTr="00DE7841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581DFF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E6" w:rsidRPr="00581DFF" w:rsidTr="00DE78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12</w:t>
            </w:r>
          </w:p>
        </w:tc>
      </w:tr>
      <w:tr w:rsidR="006908E6" w:rsidRPr="00581DFF" w:rsidTr="00DE78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8E6" w:rsidRPr="00581DFF" w:rsidTr="00DE78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8E6" w:rsidRPr="00581DFF" w:rsidTr="00DE78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8E6" w:rsidRPr="00581DFF" w:rsidTr="00DE78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8" w:rsidRPr="00DE7841" w:rsidRDefault="00460598" w:rsidP="00BC1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0598" w:rsidRPr="00581DFF" w:rsidRDefault="00460598" w:rsidP="00DE7841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Руководитель ________________________ 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 w:rsidRPr="00581D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1DFF">
        <w:rPr>
          <w:rFonts w:ascii="Times New Roman" w:hAnsi="Times New Roman" w:cs="Times New Roman"/>
        </w:rPr>
        <w:t xml:space="preserve">(подпись)          </w:t>
      </w:r>
      <w:r w:rsidR="008214B6">
        <w:rPr>
          <w:rFonts w:ascii="Times New Roman" w:hAnsi="Times New Roman" w:cs="Times New Roman"/>
        </w:rPr>
        <w:t xml:space="preserve">                                 </w:t>
      </w:r>
      <w:r w:rsidRPr="00581DFF">
        <w:rPr>
          <w:rFonts w:ascii="Times New Roman" w:hAnsi="Times New Roman" w:cs="Times New Roman"/>
        </w:rPr>
        <w:t xml:space="preserve">       (расшифровка подписи)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Главный бухгалтер ________________________ 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 w:rsidRPr="00581D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214B6">
        <w:rPr>
          <w:rFonts w:ascii="Times New Roman" w:hAnsi="Times New Roman" w:cs="Times New Roman"/>
          <w:sz w:val="24"/>
          <w:szCs w:val="24"/>
        </w:rPr>
        <w:t xml:space="preserve">      </w:t>
      </w:r>
      <w:r w:rsidR="00DF74A9" w:rsidRPr="00581D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1DFF">
        <w:rPr>
          <w:rFonts w:ascii="Times New Roman" w:hAnsi="Times New Roman" w:cs="Times New Roman"/>
        </w:rPr>
        <w:t xml:space="preserve">(подпись)      </w:t>
      </w:r>
      <w:r w:rsidR="008214B6">
        <w:rPr>
          <w:rFonts w:ascii="Times New Roman" w:hAnsi="Times New Roman" w:cs="Times New Roman"/>
        </w:rPr>
        <w:t xml:space="preserve">                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===========================================================================</w:t>
      </w:r>
    </w:p>
    <w:p w:rsidR="00DF74A9" w:rsidRPr="008214B6" w:rsidRDefault="00DF74A9" w:rsidP="00DF74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Отметка администрации </w:t>
      </w:r>
      <w:r w:rsidR="002F5033" w:rsidRPr="008214B6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Pr="008214B6">
        <w:rPr>
          <w:rFonts w:ascii="Times New Roman" w:hAnsi="Times New Roman" w:cs="Times New Roman"/>
          <w:sz w:val="28"/>
          <w:szCs w:val="24"/>
        </w:rPr>
        <w:t>района Новосибирской области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8050C" w:rsidRPr="008214B6" w:rsidRDefault="00D8050C" w:rsidP="00D8050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____________      ________    ____________________</w:t>
      </w:r>
    </w:p>
    <w:p w:rsidR="00D8050C" w:rsidRPr="00581DFF" w:rsidRDefault="00D8050C" w:rsidP="00D8050C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(должность) </w:t>
      </w:r>
      <w:r w:rsidRPr="00581DFF">
        <w:rPr>
          <w:rFonts w:ascii="Times New Roman" w:hAnsi="Times New Roman" w:cs="Times New Roman"/>
          <w:sz w:val="24"/>
          <w:szCs w:val="24"/>
        </w:rPr>
        <w:t xml:space="preserve">  </w:t>
      </w:r>
      <w:r w:rsidR="008214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DFF">
        <w:rPr>
          <w:rFonts w:ascii="Times New Roman" w:hAnsi="Times New Roman" w:cs="Times New Roman"/>
          <w:sz w:val="24"/>
          <w:szCs w:val="24"/>
        </w:rPr>
        <w:t xml:space="preserve">  </w:t>
      </w:r>
      <w:r w:rsidRPr="00581DFF">
        <w:rPr>
          <w:rFonts w:ascii="Times New Roman" w:hAnsi="Times New Roman" w:cs="Times New Roman"/>
        </w:rPr>
        <w:t xml:space="preserve">(подпись) </w:t>
      </w:r>
      <w:r w:rsidR="008214B6">
        <w:rPr>
          <w:rFonts w:ascii="Times New Roman" w:hAnsi="Times New Roman" w:cs="Times New Roman"/>
        </w:rPr>
        <w:t xml:space="preserve">           </w:t>
      </w:r>
      <w:r w:rsidRPr="00581DFF">
        <w:rPr>
          <w:rFonts w:ascii="Times New Roman" w:hAnsi="Times New Roman" w:cs="Times New Roman"/>
        </w:rPr>
        <w:t xml:space="preserve">      (расшифровка подписи)</w:t>
      </w:r>
    </w:p>
    <w:p w:rsidR="00DF74A9" w:rsidRPr="00581DFF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8214B6" w:rsidRDefault="00DF74A9" w:rsidP="00DF74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Исполнитель ________________________    ______________________________</w:t>
      </w:r>
    </w:p>
    <w:p w:rsidR="00DF74A9" w:rsidRPr="00581DFF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                             (подпись)              </w:t>
      </w:r>
      <w:r w:rsidR="008214B6">
        <w:rPr>
          <w:rFonts w:ascii="Times New Roman" w:hAnsi="Times New Roman" w:cs="Times New Roman"/>
        </w:rPr>
        <w:t xml:space="preserve">                                  </w:t>
      </w:r>
      <w:r w:rsidRPr="00581DFF">
        <w:rPr>
          <w:rFonts w:ascii="Times New Roman" w:hAnsi="Times New Roman" w:cs="Times New Roman"/>
        </w:rPr>
        <w:t xml:space="preserve">     (расшифровка подписи)</w:t>
      </w:r>
    </w:p>
    <w:p w:rsidR="00DF74A9" w:rsidRPr="00581DFF" w:rsidRDefault="00DF74A9" w:rsidP="00DF74A9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581DFF" w:rsidRDefault="00DF74A9" w:rsidP="00DF7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44569" w:rsidRPr="008214B6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8214B6">
        <w:rPr>
          <w:rFonts w:ascii="Times New Roman" w:hAnsi="Times New Roman" w:cs="Times New Roman"/>
          <w:sz w:val="28"/>
        </w:rPr>
        <w:t>№</w:t>
      </w:r>
      <w:r w:rsidRPr="008214B6">
        <w:rPr>
          <w:rFonts w:ascii="Times New Roman" w:hAnsi="Times New Roman" w:cs="Times New Roman"/>
          <w:sz w:val="28"/>
        </w:rPr>
        <w:t xml:space="preserve"> 5.1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     </w:t>
      </w:r>
      <w:r w:rsidR="00534AFB" w:rsidRPr="008214B6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1C45EE" w:rsidRPr="008214B6">
        <w:rPr>
          <w:rFonts w:ascii="Times New Roman" w:hAnsi="Times New Roman" w:cs="Times New Roman"/>
          <w:sz w:val="28"/>
          <w:szCs w:val="24"/>
        </w:rPr>
        <w:t>Здвинского</w:t>
      </w:r>
      <w:r w:rsidR="001C45EE" w:rsidRPr="008214B6" w:rsidDel="001C45EE">
        <w:rPr>
          <w:rFonts w:ascii="Times New Roman" w:hAnsi="Times New Roman" w:cs="Times New Roman"/>
          <w:sz w:val="28"/>
          <w:szCs w:val="24"/>
        </w:rPr>
        <w:t xml:space="preserve"> </w:t>
      </w:r>
      <w:r w:rsidR="00534AFB" w:rsidRPr="008214B6">
        <w:rPr>
          <w:rFonts w:ascii="Times New Roman" w:hAnsi="Times New Roman" w:cs="Times New Roman"/>
          <w:sz w:val="28"/>
          <w:szCs w:val="24"/>
        </w:rPr>
        <w:t xml:space="preserve">района </w:t>
      </w:r>
      <w:r w:rsidRPr="008214B6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8214B6" w:rsidRDefault="00A44569" w:rsidP="00534AF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71" w:name="P2151"/>
      <w:bookmarkEnd w:id="71"/>
      <w:r w:rsidRPr="008214B6">
        <w:rPr>
          <w:rFonts w:ascii="Times New Roman" w:hAnsi="Times New Roman" w:cs="Times New Roman"/>
          <w:sz w:val="28"/>
          <w:szCs w:val="24"/>
        </w:rPr>
        <w:t>ВЫПИСКА</w:t>
      </w:r>
    </w:p>
    <w:p w:rsidR="00A44569" w:rsidRPr="008214B6" w:rsidRDefault="00A44569" w:rsidP="00534AF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по лицевому счету </w:t>
      </w:r>
      <w:r w:rsidR="000410C0" w:rsidRPr="008214B6">
        <w:rPr>
          <w:rFonts w:ascii="Times New Roman" w:hAnsi="Times New Roman" w:cs="Times New Roman"/>
          <w:sz w:val="28"/>
          <w:szCs w:val="24"/>
        </w:rPr>
        <w:t>№</w:t>
      </w:r>
      <w:r w:rsidRPr="008214B6">
        <w:rPr>
          <w:rFonts w:ascii="Times New Roman" w:hAnsi="Times New Roman" w:cs="Times New Roman"/>
          <w:sz w:val="28"/>
          <w:szCs w:val="24"/>
        </w:rPr>
        <w:t xml:space="preserve"> __________ за 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44569" w:rsidRPr="008214B6" w:rsidRDefault="00A44569" w:rsidP="008214B6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14B6">
        <w:rPr>
          <w:rFonts w:ascii="Times New Roman" w:hAnsi="Times New Roman" w:cs="Times New Roman"/>
          <w:szCs w:val="24"/>
        </w:rPr>
        <w:t>(наименование лицевого счета)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Последний день операций по счету 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Входящий остаток               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Всего поступило                  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 xml:space="preserve">Расход                         </w:t>
      </w:r>
      <w:r w:rsidR="008214B6">
        <w:rPr>
          <w:rFonts w:ascii="Times New Roman" w:hAnsi="Times New Roman" w:cs="Times New Roman"/>
          <w:sz w:val="28"/>
          <w:szCs w:val="24"/>
        </w:rPr>
        <w:t xml:space="preserve">       </w:t>
      </w:r>
      <w:r w:rsidRPr="008214B6">
        <w:rPr>
          <w:rFonts w:ascii="Times New Roman" w:hAnsi="Times New Roman" w:cs="Times New Roman"/>
          <w:sz w:val="28"/>
          <w:szCs w:val="24"/>
        </w:rPr>
        <w:t xml:space="preserve">  ______________</w:t>
      </w: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Исходящий остаток             ______________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907"/>
        <w:gridCol w:w="907"/>
        <w:gridCol w:w="907"/>
        <w:gridCol w:w="850"/>
        <w:gridCol w:w="1077"/>
        <w:gridCol w:w="1020"/>
        <w:gridCol w:w="737"/>
        <w:gridCol w:w="907"/>
        <w:gridCol w:w="907"/>
      </w:tblGrid>
      <w:tr w:rsidR="006908E6" w:rsidRPr="00581DFF" w:rsidTr="006908E6">
        <w:tc>
          <w:tcPr>
            <w:tcW w:w="567" w:type="dxa"/>
            <w:vMerge w:val="restart"/>
            <w:vAlign w:val="center"/>
          </w:tcPr>
          <w:p w:rsidR="006908E6" w:rsidRPr="00DE7841" w:rsidRDefault="000410C0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DFF">
              <w:rPr>
                <w:rFonts w:ascii="Times New Roman" w:hAnsi="Times New Roman" w:cs="Times New Roman"/>
                <w:szCs w:val="22"/>
              </w:rPr>
              <w:t>№</w:t>
            </w:r>
            <w:r w:rsidR="006908E6" w:rsidRPr="00DE7841">
              <w:rPr>
                <w:rFonts w:ascii="Times New Roman" w:hAnsi="Times New Roman" w:cs="Times New Roman"/>
                <w:szCs w:val="22"/>
              </w:rPr>
              <w:t xml:space="preserve"> оп.</w:t>
            </w:r>
          </w:p>
        </w:tc>
        <w:tc>
          <w:tcPr>
            <w:tcW w:w="1191" w:type="dxa"/>
            <w:vMerge w:val="restart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Бюджетная классификация</w:t>
            </w:r>
          </w:p>
        </w:tc>
        <w:tc>
          <w:tcPr>
            <w:tcW w:w="907" w:type="dxa"/>
            <w:vMerge w:val="restart"/>
          </w:tcPr>
          <w:p w:rsidR="006908E6" w:rsidRPr="00581DFF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DFF">
              <w:rPr>
                <w:rFonts w:ascii="Times New Roman" w:hAnsi="Times New Roman" w:cs="Times New Roman"/>
                <w:szCs w:val="22"/>
              </w:rPr>
              <w:t>Код цели</w:t>
            </w:r>
          </w:p>
        </w:tc>
        <w:tc>
          <w:tcPr>
            <w:tcW w:w="907" w:type="dxa"/>
            <w:vMerge w:val="restart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Тип средств</w:t>
            </w:r>
          </w:p>
        </w:tc>
        <w:tc>
          <w:tcPr>
            <w:tcW w:w="907" w:type="dxa"/>
            <w:vMerge w:val="restart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Код субсидии</w:t>
            </w:r>
          </w:p>
        </w:tc>
        <w:tc>
          <w:tcPr>
            <w:tcW w:w="1077" w:type="dxa"/>
            <w:vMerge w:val="restart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КРКС</w:t>
            </w:r>
          </w:p>
        </w:tc>
        <w:tc>
          <w:tcPr>
            <w:tcW w:w="1020" w:type="dxa"/>
            <w:vMerge w:val="restart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737" w:type="dxa"/>
            <w:vMerge w:val="restart"/>
            <w:vAlign w:val="center"/>
          </w:tcPr>
          <w:p w:rsidR="006908E6" w:rsidRPr="00DE7841" w:rsidRDefault="000410C0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DFF">
              <w:rPr>
                <w:rFonts w:ascii="Times New Roman" w:hAnsi="Times New Roman" w:cs="Times New Roman"/>
                <w:szCs w:val="22"/>
              </w:rPr>
              <w:t>№</w:t>
            </w:r>
            <w:r w:rsidR="006908E6" w:rsidRPr="00DE7841">
              <w:rPr>
                <w:rFonts w:ascii="Times New Roman" w:hAnsi="Times New Roman" w:cs="Times New Roman"/>
                <w:szCs w:val="22"/>
              </w:rPr>
              <w:t xml:space="preserve"> документа</w:t>
            </w:r>
          </w:p>
        </w:tc>
        <w:tc>
          <w:tcPr>
            <w:tcW w:w="1814" w:type="dxa"/>
            <w:gridSpan w:val="2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Обороты</w:t>
            </w:r>
          </w:p>
        </w:tc>
      </w:tr>
      <w:tr w:rsidR="006908E6" w:rsidRPr="00581DFF" w:rsidTr="006908E6">
        <w:tc>
          <w:tcPr>
            <w:tcW w:w="567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908E6" w:rsidRPr="00581DFF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6908E6" w:rsidRPr="00DE7841" w:rsidRDefault="006908E6" w:rsidP="00790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Приход</w:t>
            </w:r>
          </w:p>
        </w:tc>
        <w:tc>
          <w:tcPr>
            <w:tcW w:w="90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Расход</w:t>
            </w:r>
          </w:p>
        </w:tc>
      </w:tr>
      <w:tr w:rsidR="006908E6" w:rsidRPr="00581DFF" w:rsidTr="00DE7841">
        <w:trPr>
          <w:trHeight w:val="226"/>
        </w:trPr>
        <w:tc>
          <w:tcPr>
            <w:tcW w:w="56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vAlign w:val="center"/>
          </w:tcPr>
          <w:p w:rsidR="006908E6" w:rsidRPr="00DE7841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08E6" w:rsidRPr="00581DFF" w:rsidTr="00DE7841">
        <w:tc>
          <w:tcPr>
            <w:tcW w:w="56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08E6" w:rsidRPr="00581DFF" w:rsidTr="00DE7841">
        <w:tc>
          <w:tcPr>
            <w:tcW w:w="56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08E6" w:rsidRPr="00581DFF" w:rsidTr="00DE7841">
        <w:tc>
          <w:tcPr>
            <w:tcW w:w="1758" w:type="dxa"/>
            <w:gridSpan w:val="2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Обороты</w:t>
            </w:r>
          </w:p>
        </w:tc>
        <w:tc>
          <w:tcPr>
            <w:tcW w:w="907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08E6" w:rsidRPr="00581DFF" w:rsidTr="00DE7841">
        <w:tc>
          <w:tcPr>
            <w:tcW w:w="1758" w:type="dxa"/>
            <w:gridSpan w:val="2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Итого по счету</w:t>
            </w:r>
          </w:p>
        </w:tc>
        <w:tc>
          <w:tcPr>
            <w:tcW w:w="907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214B6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Исполнитель _______________________  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</w:t>
      </w:r>
      <w:r w:rsidR="004A35B6" w:rsidRPr="00581DFF">
        <w:rPr>
          <w:rFonts w:ascii="Times New Roman" w:hAnsi="Times New Roman" w:cs="Times New Roman"/>
        </w:rPr>
        <w:t xml:space="preserve">                                       </w:t>
      </w:r>
      <w:r w:rsidRPr="00581DFF">
        <w:rPr>
          <w:rFonts w:ascii="Times New Roman" w:hAnsi="Times New Roman" w:cs="Times New Roman"/>
        </w:rPr>
        <w:t xml:space="preserve">(подпись)                 </w:t>
      </w:r>
      <w:r w:rsidR="008214B6">
        <w:rPr>
          <w:rFonts w:ascii="Times New Roman" w:hAnsi="Times New Roman" w:cs="Times New Roman"/>
        </w:rPr>
        <w:t xml:space="preserve">                          </w:t>
      </w:r>
      <w:r w:rsidRPr="00581DFF">
        <w:rPr>
          <w:rFonts w:ascii="Times New Roman" w:hAnsi="Times New Roman" w:cs="Times New Roman"/>
        </w:rPr>
        <w:t xml:space="preserve"> (расшифровка подписи)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581DFF" w:rsidRDefault="004A3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76C4" w:rsidRPr="00581DFF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76C4" w:rsidRPr="00581DFF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76C4" w:rsidRPr="00581DFF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76C4" w:rsidRPr="00581DFF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76C4" w:rsidRPr="00581DFF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76C4" w:rsidRPr="00581DFF" w:rsidRDefault="006176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214B6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8214B6">
        <w:rPr>
          <w:rFonts w:ascii="Times New Roman" w:hAnsi="Times New Roman" w:cs="Times New Roman"/>
          <w:sz w:val="28"/>
        </w:rPr>
        <w:t>№</w:t>
      </w:r>
      <w:r w:rsidRPr="008214B6">
        <w:rPr>
          <w:rFonts w:ascii="Times New Roman" w:hAnsi="Times New Roman" w:cs="Times New Roman"/>
          <w:sz w:val="28"/>
        </w:rPr>
        <w:t xml:space="preserve"> 5.2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8214B6" w:rsidRDefault="00A44569" w:rsidP="00C25D5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72" w:name="P2237"/>
      <w:bookmarkEnd w:id="72"/>
      <w:r w:rsidRPr="008214B6">
        <w:rPr>
          <w:rFonts w:ascii="Times New Roman" w:hAnsi="Times New Roman" w:cs="Times New Roman"/>
          <w:sz w:val="28"/>
          <w:szCs w:val="24"/>
        </w:rPr>
        <w:t>СПРАВКА</w:t>
      </w:r>
    </w:p>
    <w:p w:rsidR="00A44569" w:rsidRPr="008214B6" w:rsidRDefault="00A44569" w:rsidP="00C25D5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о финансировании и кассовых расходах получателей бюджетных средств</w:t>
      </w:r>
    </w:p>
    <w:p w:rsidR="00A44569" w:rsidRPr="008214B6" w:rsidRDefault="00A44569" w:rsidP="00C25D5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214B6">
        <w:rPr>
          <w:rFonts w:ascii="Times New Roman" w:hAnsi="Times New Roman" w:cs="Times New Roman"/>
          <w:sz w:val="28"/>
          <w:szCs w:val="24"/>
        </w:rPr>
        <w:t>за ______________ 20____ г.</w:t>
      </w:r>
    </w:p>
    <w:p w:rsidR="00A44569" w:rsidRPr="00581DFF" w:rsidRDefault="00A44569" w:rsidP="00C25D5A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(месяц)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581DFF" w:rsidRDefault="00A44569" w:rsidP="008214B6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(наименование лицевого счета)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56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872"/>
        <w:gridCol w:w="708"/>
        <w:gridCol w:w="790"/>
        <w:gridCol w:w="526"/>
        <w:gridCol w:w="526"/>
        <w:gridCol w:w="526"/>
        <w:gridCol w:w="789"/>
        <w:gridCol w:w="790"/>
        <w:gridCol w:w="921"/>
        <w:gridCol w:w="658"/>
        <w:gridCol w:w="658"/>
        <w:gridCol w:w="762"/>
        <w:gridCol w:w="1156"/>
      </w:tblGrid>
      <w:tr w:rsidR="006908E6" w:rsidRPr="00581DFF" w:rsidTr="00DE7841">
        <w:trPr>
          <w:trHeight w:val="968"/>
        </w:trPr>
        <w:tc>
          <w:tcPr>
            <w:tcW w:w="674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872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Бюджетная классификация</w:t>
            </w:r>
          </w:p>
        </w:tc>
        <w:tc>
          <w:tcPr>
            <w:tcW w:w="708" w:type="dxa"/>
          </w:tcPr>
          <w:p w:rsidR="006908E6" w:rsidRPr="00581DFF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08E6" w:rsidRPr="00581DFF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08E6" w:rsidRPr="00581DFF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DFF">
              <w:rPr>
                <w:rFonts w:ascii="Times New Roman" w:hAnsi="Times New Roman" w:cs="Times New Roman"/>
                <w:sz w:val="20"/>
              </w:rPr>
              <w:t>Код цели</w:t>
            </w:r>
          </w:p>
        </w:tc>
        <w:tc>
          <w:tcPr>
            <w:tcW w:w="790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Тип средств</w:t>
            </w:r>
          </w:p>
        </w:tc>
        <w:tc>
          <w:tcPr>
            <w:tcW w:w="52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52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52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КРКС</w:t>
            </w:r>
          </w:p>
        </w:tc>
        <w:tc>
          <w:tcPr>
            <w:tcW w:w="789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790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Остаток средств на л/с на начало месяца</w:t>
            </w:r>
          </w:p>
        </w:tc>
        <w:tc>
          <w:tcPr>
            <w:tcW w:w="921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Открытое финансирование за месяц</w:t>
            </w:r>
          </w:p>
        </w:tc>
        <w:tc>
          <w:tcPr>
            <w:tcW w:w="658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Кассовый расход за месяц</w:t>
            </w:r>
          </w:p>
        </w:tc>
        <w:tc>
          <w:tcPr>
            <w:tcW w:w="658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Поступило с начала года</w:t>
            </w:r>
          </w:p>
        </w:tc>
        <w:tc>
          <w:tcPr>
            <w:tcW w:w="762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Кассовый расход с начала года</w:t>
            </w:r>
          </w:p>
        </w:tc>
        <w:tc>
          <w:tcPr>
            <w:tcW w:w="115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Остаток открытого финансирования на конец месяца</w:t>
            </w:r>
          </w:p>
        </w:tc>
      </w:tr>
      <w:tr w:rsidR="006908E6" w:rsidRPr="00581DFF" w:rsidTr="00DE7841">
        <w:trPr>
          <w:trHeight w:val="173"/>
        </w:trPr>
        <w:tc>
          <w:tcPr>
            <w:tcW w:w="674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6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0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1" w:type="dxa"/>
            <w:vAlign w:val="center"/>
          </w:tcPr>
          <w:p w:rsidR="006908E6" w:rsidRPr="00DE7841" w:rsidRDefault="006908E6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8" w:type="dxa"/>
            <w:vAlign w:val="center"/>
          </w:tcPr>
          <w:p w:rsidR="006908E6" w:rsidRPr="00DE7841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8" w:type="dxa"/>
            <w:vAlign w:val="center"/>
          </w:tcPr>
          <w:p w:rsidR="006908E6" w:rsidRPr="00DE7841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2" w:type="dxa"/>
            <w:vAlign w:val="center"/>
          </w:tcPr>
          <w:p w:rsidR="006908E6" w:rsidRPr="00DE7841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6" w:type="dxa"/>
            <w:vAlign w:val="center"/>
          </w:tcPr>
          <w:p w:rsidR="006908E6" w:rsidRPr="00DE7841" w:rsidRDefault="00690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908E6" w:rsidRPr="00581DFF" w:rsidTr="00DE7841">
        <w:trPr>
          <w:trHeight w:val="160"/>
        </w:trPr>
        <w:tc>
          <w:tcPr>
            <w:tcW w:w="674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8E6" w:rsidRPr="00581DFF" w:rsidTr="00DE7841">
        <w:trPr>
          <w:trHeight w:val="160"/>
        </w:trPr>
        <w:tc>
          <w:tcPr>
            <w:tcW w:w="674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8E6" w:rsidRPr="00581DFF" w:rsidTr="00DE7841">
        <w:trPr>
          <w:trHeight w:val="173"/>
        </w:trPr>
        <w:tc>
          <w:tcPr>
            <w:tcW w:w="674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784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908E6" w:rsidRPr="00581DFF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  <w:vAlign w:val="bottom"/>
          </w:tcPr>
          <w:p w:rsidR="006908E6" w:rsidRPr="00DE7841" w:rsidRDefault="006908E6" w:rsidP="00790C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4569" w:rsidRPr="00581DFF" w:rsidRDefault="00A44569">
      <w:pPr>
        <w:rPr>
          <w:rFonts w:ascii="Times New Roman" w:hAnsi="Times New Roman" w:cs="Times New Roman"/>
        </w:rPr>
      </w:pPr>
    </w:p>
    <w:p w:rsidR="00C25D5A" w:rsidRPr="00581DFF" w:rsidRDefault="00C25D5A">
      <w:pPr>
        <w:rPr>
          <w:rFonts w:ascii="Times New Roman" w:hAnsi="Times New Roman" w:cs="Times New Roman"/>
        </w:rPr>
      </w:pPr>
    </w:p>
    <w:p w:rsidR="00C25D5A" w:rsidRPr="00581DFF" w:rsidRDefault="00C25D5A">
      <w:pPr>
        <w:rPr>
          <w:rFonts w:ascii="Times New Roman" w:hAnsi="Times New Roman" w:cs="Times New Roman"/>
        </w:rPr>
      </w:pPr>
    </w:p>
    <w:p w:rsidR="003B4F42" w:rsidRPr="00581DFF" w:rsidRDefault="003B4F42">
      <w:pPr>
        <w:rPr>
          <w:rFonts w:ascii="Times New Roman" w:hAnsi="Times New Roman" w:cs="Times New Roman"/>
        </w:rPr>
      </w:pPr>
    </w:p>
    <w:p w:rsidR="003B4F42" w:rsidRPr="00581DFF" w:rsidRDefault="003B4F42">
      <w:pPr>
        <w:rPr>
          <w:rFonts w:ascii="Times New Roman" w:hAnsi="Times New Roman" w:cs="Times New Roman"/>
        </w:rPr>
      </w:pPr>
    </w:p>
    <w:p w:rsidR="003B4F42" w:rsidRPr="00581DFF" w:rsidRDefault="003B4F42">
      <w:pPr>
        <w:rPr>
          <w:rFonts w:ascii="Times New Roman" w:hAnsi="Times New Roman" w:cs="Times New Roman"/>
        </w:rPr>
      </w:pPr>
    </w:p>
    <w:p w:rsidR="003B4F42" w:rsidRPr="00581DFF" w:rsidRDefault="003B4F42">
      <w:pPr>
        <w:rPr>
          <w:rFonts w:ascii="Times New Roman" w:hAnsi="Times New Roman" w:cs="Times New Roman"/>
        </w:rPr>
      </w:pPr>
    </w:p>
    <w:p w:rsidR="003B4F42" w:rsidRPr="00581DFF" w:rsidRDefault="003B4F42">
      <w:pPr>
        <w:rPr>
          <w:rFonts w:ascii="Times New Roman" w:hAnsi="Times New Roman" w:cs="Times New Roman"/>
        </w:rPr>
      </w:pPr>
    </w:p>
    <w:p w:rsidR="003B4F42" w:rsidRPr="008214B6" w:rsidRDefault="003B4F42" w:rsidP="003B4F42">
      <w:pPr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t>Исполнитель                          ____________           ________________</w:t>
      </w:r>
    </w:p>
    <w:p w:rsidR="003B4F42" w:rsidRPr="00581DFF" w:rsidRDefault="003B4F42" w:rsidP="003B4F42">
      <w:pPr>
        <w:rPr>
          <w:rFonts w:ascii="Times New Roman" w:hAnsi="Times New Roman" w:cs="Times New Roman"/>
          <w:sz w:val="18"/>
          <w:szCs w:val="18"/>
        </w:rPr>
      </w:pPr>
      <w:r w:rsidRPr="00581D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(подпись)                  </w:t>
      </w:r>
      <w:r w:rsidR="008214B6">
        <w:rPr>
          <w:rFonts w:ascii="Times New Roman" w:hAnsi="Times New Roman" w:cs="Times New Roman"/>
          <w:sz w:val="18"/>
          <w:szCs w:val="18"/>
        </w:rPr>
        <w:t xml:space="preserve">    </w:t>
      </w:r>
      <w:r w:rsidRPr="00581DFF">
        <w:rPr>
          <w:rFonts w:ascii="Times New Roman" w:hAnsi="Times New Roman" w:cs="Times New Roman"/>
          <w:sz w:val="18"/>
          <w:szCs w:val="18"/>
        </w:rPr>
        <w:t xml:space="preserve">          (расшифровка подписи)</w:t>
      </w:r>
    </w:p>
    <w:p w:rsidR="003B4F42" w:rsidRPr="00581DFF" w:rsidRDefault="003B4F42" w:rsidP="003B4F42"/>
    <w:p w:rsidR="003B4F42" w:rsidRPr="00581DFF" w:rsidRDefault="003B4F42">
      <w:pPr>
        <w:rPr>
          <w:rFonts w:ascii="Times New Roman" w:hAnsi="Times New Roman" w:cs="Times New Roman"/>
        </w:rPr>
        <w:sectPr w:rsidR="003B4F42" w:rsidRPr="00581DFF" w:rsidSect="009A1894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5E201D" w:rsidRPr="008214B6" w:rsidRDefault="005E201D" w:rsidP="005E201D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8214B6">
        <w:rPr>
          <w:rFonts w:ascii="Times New Roman" w:hAnsi="Times New Roman" w:cs="Times New Roman"/>
          <w:sz w:val="28"/>
        </w:rPr>
        <w:t>№</w:t>
      </w:r>
      <w:r w:rsidRPr="008214B6">
        <w:rPr>
          <w:rFonts w:ascii="Times New Roman" w:hAnsi="Times New Roman" w:cs="Times New Roman"/>
          <w:sz w:val="28"/>
        </w:rPr>
        <w:t xml:space="preserve"> 6.1</w:t>
      </w:r>
    </w:p>
    <w:p w:rsidR="005E201D" w:rsidRPr="00DE7841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01D" w:rsidRPr="008214B6" w:rsidRDefault="005E201D" w:rsidP="005E201D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73" w:name="P2342"/>
      <w:bookmarkEnd w:id="73"/>
      <w:r w:rsidRPr="008214B6">
        <w:rPr>
          <w:rFonts w:ascii="Times New Roman" w:hAnsi="Times New Roman" w:cs="Times New Roman"/>
          <w:sz w:val="28"/>
        </w:rPr>
        <w:t>Справка</w:t>
      </w:r>
    </w:p>
    <w:p w:rsidR="005E201D" w:rsidRPr="008214B6" w:rsidRDefault="005E201D" w:rsidP="005E201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t>о невыясненных поступлениях за период</w:t>
      </w:r>
    </w:p>
    <w:p w:rsidR="005E201D" w:rsidRPr="008214B6" w:rsidRDefault="005E201D" w:rsidP="005E201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t xml:space="preserve">с ________ по ________ </w:t>
      </w:r>
      <w:proofErr w:type="spellStart"/>
      <w:r w:rsidRPr="008214B6">
        <w:rPr>
          <w:rFonts w:ascii="Times New Roman" w:hAnsi="Times New Roman" w:cs="Times New Roman"/>
          <w:sz w:val="28"/>
        </w:rPr>
        <w:t>по</w:t>
      </w:r>
      <w:proofErr w:type="spellEnd"/>
      <w:r w:rsidRPr="008214B6">
        <w:rPr>
          <w:rFonts w:ascii="Times New Roman" w:hAnsi="Times New Roman" w:cs="Times New Roman"/>
          <w:sz w:val="28"/>
        </w:rPr>
        <w:t xml:space="preserve"> л/с ____________</w:t>
      </w:r>
    </w:p>
    <w:p w:rsidR="005E201D" w:rsidRPr="00DE7841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5E201D" w:rsidRPr="00581DFF" w:rsidTr="00790C06"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02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79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841">
              <w:rPr>
                <w:rFonts w:ascii="Times New Roman" w:hAnsi="Times New Roman" w:cs="Times New Roman"/>
              </w:rPr>
              <w:t>Сумма</w:t>
            </w:r>
          </w:p>
        </w:tc>
      </w:tr>
      <w:tr w:rsidR="005E201D" w:rsidRPr="00581DFF" w:rsidTr="00DE7841">
        <w:trPr>
          <w:trHeight w:val="201"/>
        </w:trPr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E201D" w:rsidRPr="00581DFF" w:rsidTr="00790C06"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1D" w:rsidRPr="00581DFF" w:rsidTr="00790C06"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5E201D" w:rsidRPr="00DE7841" w:rsidRDefault="005E201D" w:rsidP="00790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201D" w:rsidRPr="00DE7841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01D" w:rsidRPr="008214B6" w:rsidRDefault="005E201D" w:rsidP="005E201D">
      <w:pPr>
        <w:pStyle w:val="ConsPlusNormal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t>Исполнитель __________________</w:t>
      </w:r>
    </w:p>
    <w:p w:rsidR="005E201D" w:rsidRPr="008214B6" w:rsidRDefault="005E201D" w:rsidP="005E201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E201D" w:rsidRPr="00581DFF" w:rsidRDefault="005E201D" w:rsidP="005E201D">
      <w:pPr>
        <w:pStyle w:val="ConsPlusNormal"/>
        <w:ind w:firstLine="540"/>
        <w:jc w:val="both"/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47978" w:rsidRPr="00581DFF" w:rsidRDefault="00C4797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8214B6" w:rsidRDefault="005E201D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8214B6">
        <w:rPr>
          <w:rFonts w:ascii="Times New Roman" w:hAnsi="Times New Roman" w:cs="Times New Roman"/>
          <w:sz w:val="28"/>
        </w:rPr>
        <w:lastRenderedPageBreak/>
        <w:t>Пр</w:t>
      </w:r>
      <w:r w:rsidR="00A44569" w:rsidRPr="008214B6">
        <w:rPr>
          <w:rFonts w:ascii="Times New Roman" w:hAnsi="Times New Roman" w:cs="Times New Roman"/>
          <w:sz w:val="28"/>
        </w:rPr>
        <w:t xml:space="preserve">иложение </w:t>
      </w:r>
      <w:r w:rsidR="000410C0" w:rsidRPr="008214B6">
        <w:rPr>
          <w:rFonts w:ascii="Times New Roman" w:hAnsi="Times New Roman" w:cs="Times New Roman"/>
          <w:sz w:val="28"/>
        </w:rPr>
        <w:t>№</w:t>
      </w:r>
      <w:r w:rsidR="00A44569" w:rsidRPr="008214B6">
        <w:rPr>
          <w:rFonts w:ascii="Times New Roman" w:hAnsi="Times New Roman" w:cs="Times New Roman"/>
          <w:sz w:val="28"/>
        </w:rPr>
        <w:t xml:space="preserve"> 6.2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│ Представляется </w:t>
      </w:r>
      <w:proofErr w:type="gramStart"/>
      <w:r w:rsidRPr="00581D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1DFF">
        <w:rPr>
          <w:rFonts w:ascii="Times New Roman" w:hAnsi="Times New Roman" w:cs="Times New Roman"/>
          <w:sz w:val="24"/>
          <w:szCs w:val="24"/>
        </w:rPr>
        <w:t xml:space="preserve">  </w:t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Pr="00581DFF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581DFF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581DFF">
        <w:rPr>
          <w:rFonts w:ascii="Times New Roman" w:hAnsi="Times New Roman" w:cs="Times New Roman"/>
          <w:sz w:val="24"/>
          <w:szCs w:val="24"/>
        </w:rPr>
        <w:t xml:space="preserve"> получателя  </w:t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Pr="00581DFF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 xml:space="preserve">│      средств       </w:t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="00025EFB" w:rsidRPr="00581DFF">
        <w:rPr>
          <w:rFonts w:ascii="Times New Roman" w:hAnsi="Times New Roman" w:cs="Times New Roman"/>
          <w:sz w:val="24"/>
          <w:szCs w:val="24"/>
        </w:rPr>
        <w:tab/>
      </w:r>
      <w:r w:rsidRPr="00581DFF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DFF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bookmarkStart w:id="74" w:name="P2378"/>
      <w:bookmarkEnd w:id="74"/>
      <w:r w:rsidRPr="00603E79">
        <w:rPr>
          <w:rFonts w:ascii="Times New Roman" w:hAnsi="Times New Roman" w:cs="Times New Roman"/>
          <w:sz w:val="28"/>
          <w:szCs w:val="24"/>
        </w:rPr>
        <w:t>Об уточнении невыясненных платежей</w:t>
      </w: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 xml:space="preserve">_________________________ доводит до Вашего сведения реестр </w:t>
      </w:r>
      <w:proofErr w:type="gramStart"/>
      <w:r w:rsidRPr="00603E79">
        <w:rPr>
          <w:rFonts w:ascii="Times New Roman" w:hAnsi="Times New Roman" w:cs="Times New Roman"/>
          <w:sz w:val="28"/>
          <w:szCs w:val="24"/>
        </w:rPr>
        <w:t>платежных</w:t>
      </w:r>
      <w:proofErr w:type="gramEnd"/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 xml:space="preserve">    </w:t>
      </w:r>
      <w:r w:rsidR="00603E79">
        <w:rPr>
          <w:rFonts w:ascii="Times New Roman" w:hAnsi="Times New Roman" w:cs="Times New Roman"/>
          <w:sz w:val="28"/>
          <w:szCs w:val="24"/>
        </w:rPr>
        <w:t xml:space="preserve">     </w:t>
      </w:r>
      <w:r w:rsidRPr="00603E79">
        <w:rPr>
          <w:rFonts w:ascii="Times New Roman" w:hAnsi="Times New Roman" w:cs="Times New Roman"/>
          <w:szCs w:val="24"/>
        </w:rPr>
        <w:t>(наименование клиента)</w:t>
      </w:r>
    </w:p>
    <w:p w:rsidR="00A44569" w:rsidRPr="00603E79" w:rsidRDefault="0025234E" w:rsidP="00603E7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документов, по</w:t>
      </w:r>
      <w:r w:rsidR="00603E79">
        <w:rPr>
          <w:rFonts w:ascii="Times New Roman" w:hAnsi="Times New Roman" w:cs="Times New Roman"/>
          <w:sz w:val="28"/>
          <w:szCs w:val="24"/>
        </w:rPr>
        <w:t xml:space="preserve"> которым </w:t>
      </w:r>
      <w:r w:rsidR="00A44569" w:rsidRPr="00603E79">
        <w:rPr>
          <w:rFonts w:ascii="Times New Roman" w:hAnsi="Times New Roman" w:cs="Times New Roman"/>
          <w:sz w:val="28"/>
          <w:szCs w:val="24"/>
        </w:rPr>
        <w:t xml:space="preserve">необходимо произвести </w:t>
      </w:r>
      <w:r w:rsidR="00603E79">
        <w:rPr>
          <w:rFonts w:ascii="Times New Roman" w:hAnsi="Times New Roman" w:cs="Times New Roman"/>
          <w:sz w:val="28"/>
          <w:szCs w:val="24"/>
        </w:rPr>
        <w:t xml:space="preserve">уточнение </w:t>
      </w:r>
      <w:r w:rsidR="00A44569" w:rsidRPr="00603E79">
        <w:rPr>
          <w:rFonts w:ascii="Times New Roman" w:hAnsi="Times New Roman" w:cs="Times New Roman"/>
          <w:sz w:val="28"/>
          <w:szCs w:val="24"/>
        </w:rPr>
        <w:t>вида и</w:t>
      </w:r>
      <w:r w:rsidR="00603E79">
        <w:rPr>
          <w:rFonts w:ascii="Times New Roman" w:hAnsi="Times New Roman" w:cs="Times New Roman"/>
          <w:sz w:val="28"/>
          <w:szCs w:val="24"/>
        </w:rPr>
        <w:t xml:space="preserve"> </w:t>
      </w:r>
      <w:r w:rsidR="00A44569" w:rsidRPr="00603E79">
        <w:rPr>
          <w:rFonts w:ascii="Times New Roman" w:hAnsi="Times New Roman" w:cs="Times New Roman"/>
          <w:sz w:val="28"/>
          <w:szCs w:val="24"/>
        </w:rPr>
        <w:t xml:space="preserve">принадлежности средств, поступивших на лицевой счет </w:t>
      </w:r>
      <w:r w:rsidR="000410C0" w:rsidRPr="00603E79">
        <w:rPr>
          <w:rFonts w:ascii="Times New Roman" w:hAnsi="Times New Roman" w:cs="Times New Roman"/>
          <w:sz w:val="28"/>
          <w:szCs w:val="24"/>
        </w:rPr>
        <w:t>№</w:t>
      </w:r>
      <w:r w:rsidR="00A44569" w:rsidRPr="00603E79">
        <w:rPr>
          <w:rFonts w:ascii="Times New Roman" w:hAnsi="Times New Roman" w:cs="Times New Roman"/>
          <w:sz w:val="28"/>
          <w:szCs w:val="24"/>
        </w:rPr>
        <w:t xml:space="preserve"> _______________ и</w:t>
      </w:r>
      <w:r w:rsidR="00603E79">
        <w:rPr>
          <w:rFonts w:ascii="Times New Roman" w:hAnsi="Times New Roman" w:cs="Times New Roman"/>
          <w:sz w:val="28"/>
          <w:szCs w:val="24"/>
        </w:rPr>
        <w:t xml:space="preserve"> </w:t>
      </w:r>
      <w:r w:rsidR="00A44569" w:rsidRPr="00603E79">
        <w:rPr>
          <w:rFonts w:ascii="Times New Roman" w:hAnsi="Times New Roman" w:cs="Times New Roman"/>
          <w:sz w:val="28"/>
          <w:szCs w:val="24"/>
        </w:rPr>
        <w:t>учтенных в качестве невыясненных платежей:</w:t>
      </w:r>
    </w:p>
    <w:p w:rsidR="00A44569" w:rsidRPr="00581DFF" w:rsidRDefault="00A44569" w:rsidP="00603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581DFF" w:rsidRDefault="00A44569">
      <w:pPr>
        <w:rPr>
          <w:rFonts w:ascii="Times New Roman" w:hAnsi="Times New Roman" w:cs="Times New Roman"/>
          <w:sz w:val="24"/>
          <w:szCs w:val="24"/>
        </w:rPr>
        <w:sectPr w:rsidR="00A44569" w:rsidRPr="00581DF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020"/>
        <w:gridCol w:w="1531"/>
        <w:gridCol w:w="2154"/>
        <w:gridCol w:w="1814"/>
        <w:gridCol w:w="1561"/>
        <w:gridCol w:w="1670"/>
        <w:gridCol w:w="1587"/>
      </w:tblGrid>
      <w:tr w:rsidR="00A44569" w:rsidRPr="00581DFF" w:rsidTr="00DE7841">
        <w:tc>
          <w:tcPr>
            <w:tcW w:w="1276" w:type="dxa"/>
          </w:tcPr>
          <w:p w:rsidR="00A44569" w:rsidRPr="00581DFF" w:rsidRDefault="00C4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A44569" w:rsidRPr="00581DFF">
              <w:rPr>
                <w:rFonts w:ascii="Times New Roman" w:hAnsi="Times New Roman" w:cs="Times New Roman"/>
              </w:rPr>
              <w:t>платежного документа</w:t>
            </w:r>
          </w:p>
        </w:tc>
        <w:tc>
          <w:tcPr>
            <w:tcW w:w="992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2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561" w:type="dxa"/>
          </w:tcPr>
          <w:p w:rsidR="00A44569" w:rsidRPr="00581DFF" w:rsidRDefault="00C4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 xml:space="preserve">№ </w:t>
            </w:r>
            <w:r w:rsidR="00A44569" w:rsidRPr="00581DFF">
              <w:rPr>
                <w:rFonts w:ascii="Times New Roman" w:hAnsi="Times New Roman" w:cs="Times New Roman"/>
              </w:rPr>
              <w:t>БО (бюджетного обязательства)</w:t>
            </w:r>
          </w:p>
        </w:tc>
        <w:tc>
          <w:tcPr>
            <w:tcW w:w="1670" w:type="dxa"/>
          </w:tcPr>
          <w:p w:rsidR="00A44569" w:rsidRPr="00581DFF" w:rsidRDefault="00C4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 xml:space="preserve">№ </w:t>
            </w:r>
            <w:r w:rsidR="00A44569" w:rsidRPr="00581DFF">
              <w:rPr>
                <w:rFonts w:ascii="Times New Roman" w:hAnsi="Times New Roman" w:cs="Times New Roman"/>
              </w:rPr>
              <w:t>денежного обязательства (документа исполнения)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 xml:space="preserve">Тип средств, </w:t>
            </w:r>
            <w:r w:rsidR="009A2C9F" w:rsidRPr="00581DFF">
              <w:rPr>
                <w:rFonts w:ascii="Times New Roman" w:hAnsi="Times New Roman" w:cs="Times New Roman"/>
              </w:rPr>
              <w:t xml:space="preserve">мероприятие, </w:t>
            </w:r>
            <w:r w:rsidRPr="00581DFF">
              <w:rPr>
                <w:rFonts w:ascii="Times New Roman" w:hAnsi="Times New Roman" w:cs="Times New Roman"/>
              </w:rPr>
              <w:t xml:space="preserve">код субсидии, </w:t>
            </w:r>
            <w:r w:rsidR="0025234E" w:rsidRPr="00581DFF">
              <w:rPr>
                <w:rFonts w:ascii="Times New Roman" w:hAnsi="Times New Roman" w:cs="Times New Roman"/>
              </w:rPr>
              <w:t>КРКС</w:t>
            </w:r>
            <w:r w:rsidRPr="00581DFF">
              <w:rPr>
                <w:rFonts w:ascii="Times New Roman" w:hAnsi="Times New Roman" w:cs="Times New Roman"/>
              </w:rPr>
              <w:t>, КОСГУ</w:t>
            </w:r>
            <w:r w:rsidR="0025234E" w:rsidRPr="00581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234E" w:rsidRPr="00581DFF">
              <w:rPr>
                <w:rFonts w:ascii="Times New Roman" w:hAnsi="Times New Roman" w:cs="Times New Roman"/>
              </w:rPr>
              <w:t>субКОСГУ</w:t>
            </w:r>
            <w:proofErr w:type="spellEnd"/>
            <w:r w:rsidR="0025234E" w:rsidRPr="00581DFF">
              <w:rPr>
                <w:rFonts w:ascii="Times New Roman" w:hAnsi="Times New Roman" w:cs="Times New Roman"/>
              </w:rPr>
              <w:t xml:space="preserve">, код </w:t>
            </w:r>
            <w:r w:rsidR="006908E6" w:rsidRPr="00581DFF">
              <w:rPr>
                <w:rFonts w:ascii="Times New Roman" w:hAnsi="Times New Roman" w:cs="Times New Roman"/>
              </w:rPr>
              <w:t>цели</w:t>
            </w:r>
          </w:p>
        </w:tc>
      </w:tr>
      <w:tr w:rsidR="00A44569" w:rsidRPr="00581DFF" w:rsidTr="00DE7841">
        <w:tc>
          <w:tcPr>
            <w:tcW w:w="127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9</w:t>
            </w:r>
          </w:p>
        </w:tc>
      </w:tr>
      <w:tr w:rsidR="00A44569" w:rsidRPr="00581DFF" w:rsidTr="00DE7841">
        <w:tc>
          <w:tcPr>
            <w:tcW w:w="127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581DFF" w:rsidTr="00DE7841">
        <w:tc>
          <w:tcPr>
            <w:tcW w:w="127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581DFF" w:rsidTr="00DE7841">
        <w:tc>
          <w:tcPr>
            <w:tcW w:w="127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581DFF" w:rsidTr="00DE7841">
        <w:tc>
          <w:tcPr>
            <w:tcW w:w="127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Руководитель ________________________ _____________________________________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</w:t>
      </w:r>
      <w:r w:rsidR="0025234E" w:rsidRPr="00581DFF">
        <w:rPr>
          <w:rFonts w:ascii="Times New Roman" w:hAnsi="Times New Roman" w:cs="Times New Roman"/>
        </w:rPr>
        <w:t xml:space="preserve">                                        </w:t>
      </w:r>
      <w:r w:rsidRPr="00581DFF">
        <w:rPr>
          <w:rFonts w:ascii="Times New Roman" w:hAnsi="Times New Roman" w:cs="Times New Roman"/>
        </w:rPr>
        <w:t xml:space="preserve">(подпись)              </w:t>
      </w:r>
      <w:r w:rsidR="00603E79">
        <w:rPr>
          <w:rFonts w:ascii="Times New Roman" w:hAnsi="Times New Roman" w:cs="Times New Roman"/>
        </w:rPr>
        <w:t xml:space="preserve">                   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Главный бухгалтер ________________________ ________________________________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</w:t>
      </w:r>
      <w:r w:rsidR="0025234E" w:rsidRPr="00581DFF">
        <w:rPr>
          <w:rFonts w:ascii="Times New Roman" w:hAnsi="Times New Roman" w:cs="Times New Roman"/>
        </w:rPr>
        <w:t xml:space="preserve">                                        </w:t>
      </w:r>
      <w:r w:rsidRPr="00581DFF">
        <w:rPr>
          <w:rFonts w:ascii="Times New Roman" w:hAnsi="Times New Roman" w:cs="Times New Roman"/>
        </w:rPr>
        <w:t xml:space="preserve">(подпись)              </w:t>
      </w:r>
      <w:r w:rsidR="00603E79">
        <w:rPr>
          <w:rFonts w:ascii="Times New Roman" w:hAnsi="Times New Roman" w:cs="Times New Roman"/>
        </w:rPr>
        <w:t xml:space="preserve">                           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Тел. ________________ и Ф.И.О. исполнителя от клиента 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 xml:space="preserve">Отметка </w:t>
      </w:r>
      <w:r w:rsidR="0025234E" w:rsidRPr="00603E79">
        <w:rPr>
          <w:rFonts w:ascii="Times New Roman" w:hAnsi="Times New Roman" w:cs="Times New Roman"/>
          <w:sz w:val="28"/>
          <w:szCs w:val="24"/>
        </w:rPr>
        <w:t>Администрации</w:t>
      </w:r>
      <w:r w:rsidRPr="00603E79">
        <w:rPr>
          <w:rFonts w:ascii="Times New Roman" w:hAnsi="Times New Roman" w:cs="Times New Roman"/>
          <w:sz w:val="28"/>
          <w:szCs w:val="24"/>
        </w:rPr>
        <w:t xml:space="preserve"> </w:t>
      </w:r>
      <w:r w:rsidR="00C47978" w:rsidRPr="00603E79">
        <w:rPr>
          <w:rFonts w:ascii="Times New Roman" w:hAnsi="Times New Roman" w:cs="Times New Roman"/>
          <w:sz w:val="28"/>
          <w:szCs w:val="24"/>
        </w:rPr>
        <w:t xml:space="preserve">Здвинского района Новосибирской области </w:t>
      </w:r>
      <w:r w:rsidRPr="00603E79">
        <w:rPr>
          <w:rFonts w:ascii="Times New Roman" w:hAnsi="Times New Roman" w:cs="Times New Roman"/>
          <w:sz w:val="28"/>
          <w:szCs w:val="24"/>
        </w:rPr>
        <w:t>об исполнении</w:t>
      </w: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 xml:space="preserve">Подпись исполнителя от </w:t>
      </w:r>
      <w:r w:rsidR="0025234E" w:rsidRPr="00603E79">
        <w:rPr>
          <w:rFonts w:ascii="Times New Roman" w:hAnsi="Times New Roman" w:cs="Times New Roman"/>
          <w:sz w:val="28"/>
          <w:szCs w:val="24"/>
        </w:rPr>
        <w:t>Администрации</w:t>
      </w:r>
      <w:r w:rsidRPr="00603E79">
        <w:rPr>
          <w:rFonts w:ascii="Times New Roman" w:hAnsi="Times New Roman" w:cs="Times New Roman"/>
          <w:sz w:val="28"/>
          <w:szCs w:val="24"/>
        </w:rPr>
        <w:t xml:space="preserve"> __________________</w:t>
      </w: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____ ______________ 20____ года</w:t>
      </w:r>
    </w:p>
    <w:p w:rsidR="00A44569" w:rsidRPr="00603E79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Причины отклонения _________________________________________</w:t>
      </w:r>
      <w:r w:rsidRPr="00581DFF">
        <w:rPr>
          <w:rFonts w:ascii="Times New Roman" w:hAnsi="Times New Roman" w:cs="Times New Roman"/>
          <w:sz w:val="24"/>
          <w:szCs w:val="24"/>
        </w:rPr>
        <w:t>_______________</w:t>
      </w:r>
    </w:p>
    <w:p w:rsidR="00A44569" w:rsidRPr="00581DFF" w:rsidRDefault="00A44569">
      <w:pPr>
        <w:rPr>
          <w:rFonts w:ascii="Times New Roman" w:hAnsi="Times New Roman" w:cs="Times New Roman"/>
          <w:sz w:val="24"/>
          <w:szCs w:val="24"/>
        </w:rPr>
        <w:sectPr w:rsidR="00A44569" w:rsidRPr="00581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603E79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603E79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603E79">
        <w:rPr>
          <w:rFonts w:ascii="Times New Roman" w:hAnsi="Times New Roman" w:cs="Times New Roman"/>
          <w:sz w:val="28"/>
        </w:rPr>
        <w:t>№</w:t>
      </w:r>
      <w:r w:rsidRPr="00603E79">
        <w:rPr>
          <w:rFonts w:ascii="Times New Roman" w:hAnsi="Times New Roman" w:cs="Times New Roman"/>
          <w:sz w:val="28"/>
        </w:rPr>
        <w:t xml:space="preserve"> 7.1</w:t>
      </w:r>
    </w:p>
    <w:p w:rsidR="009F15C1" w:rsidRPr="00581DFF" w:rsidRDefault="009F15C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9F15C1" w:rsidRPr="00581DFF" w:rsidTr="00437BB5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</w:rPr>
            </w:pPr>
            <w:r w:rsidRPr="00603E79">
              <w:rPr>
                <w:rFonts w:ascii="Times New Roman" w:hAnsi="Times New Roman" w:cs="Times New Roman"/>
                <w:sz w:val="28"/>
              </w:rPr>
              <w:t>Выдать в сумме</w:t>
            </w:r>
          </w:p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03E79">
              <w:rPr>
                <w:rFonts w:ascii="Times New Roman" w:hAnsi="Times New Roman" w:cs="Times New Roman"/>
                <w:sz w:val="28"/>
              </w:rPr>
              <w:t>00 рублей 00 копеек</w:t>
            </w:r>
          </w:p>
        </w:tc>
        <w:tc>
          <w:tcPr>
            <w:tcW w:w="283" w:type="dxa"/>
            <w:vMerge w:val="restart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(сумма цифрами в рублях)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(должность руководителя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C1" w:rsidRPr="00581DFF" w:rsidTr="00437BB5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(должность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учреждения)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руководителя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(Ф.И.О. руководителя учреждения)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учреждения)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581DFF" w:rsidTr="00437BB5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(должность подотчетного лица)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(Ф.И.О. руководителя учреждения)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581DFF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581DFF" w:rsidRDefault="000410C0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№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(подпись)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581DFF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603E79" w:rsidTr="00437BB5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F15C1" w:rsidRPr="00581DFF" w:rsidRDefault="009F15C1" w:rsidP="009F15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5C1" w:rsidRPr="00603E79" w:rsidRDefault="009F15C1" w:rsidP="009F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94"/>
        <w:gridCol w:w="1666"/>
        <w:gridCol w:w="1853"/>
        <w:gridCol w:w="1273"/>
        <w:gridCol w:w="1716"/>
        <w:gridCol w:w="709"/>
        <w:gridCol w:w="1244"/>
        <w:gridCol w:w="712"/>
      </w:tblGrid>
      <w:tr w:rsidR="009F15C1" w:rsidRPr="00603E79" w:rsidTr="00437BB5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F15C1" w:rsidRPr="00603E79" w:rsidRDefault="009F15C1" w:rsidP="009F1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639" w:type="dxa"/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642" w:type="dxa"/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коп.</w:t>
            </w:r>
          </w:p>
        </w:tc>
      </w:tr>
      <w:tr w:rsidR="009F15C1" w:rsidRPr="00581DFF" w:rsidTr="00437BB5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( рублей 00 копеек)</w:t>
            </w:r>
          </w:p>
        </w:tc>
      </w:tr>
      <w:tr w:rsidR="009F15C1" w:rsidRPr="00581DFF" w:rsidTr="00437BB5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60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(сумма цифрами в рублях и прописью в круглых скобках)</w:t>
            </w:r>
          </w:p>
          <w:p w:rsidR="009F15C1" w:rsidRPr="00581DFF" w:rsidRDefault="009F15C1" w:rsidP="009F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-- (----) календарных дней</w:t>
            </w:r>
          </w:p>
        </w:tc>
      </w:tr>
      <w:tr w:rsidR="009F15C1" w:rsidRPr="00581DFF" w:rsidTr="00437BB5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(количество дней, на которые выдаются деньги)</w:t>
            </w:r>
          </w:p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F15C1" w:rsidRPr="00581DFF" w:rsidTr="00437BB5">
        <w:trPr>
          <w:trHeight w:val="328"/>
        </w:trPr>
        <w:tc>
          <w:tcPr>
            <w:tcW w:w="4108" w:type="dxa"/>
            <w:gridSpan w:val="3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(указать наименование расходов)</w:t>
            </w: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581DFF" w:rsidTr="00437BB5">
        <w:trPr>
          <w:trHeight w:val="407"/>
        </w:trPr>
        <w:tc>
          <w:tcPr>
            <w:tcW w:w="2124" w:type="dxa"/>
            <w:gridSpan w:val="2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79">
              <w:rPr>
                <w:rFonts w:ascii="Times New Roman" w:hAnsi="Times New Roman" w:cs="Times New Roman"/>
                <w:sz w:val="28"/>
                <w:szCs w:val="24"/>
              </w:rPr>
              <w:t>открытый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(указать номер банковского счета)</w:t>
            </w:r>
          </w:p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F15C1" w:rsidRPr="00581DFF" w:rsidTr="00437BB5">
        <w:trPr>
          <w:trHeight w:val="260"/>
        </w:trPr>
        <w:tc>
          <w:tcPr>
            <w:tcW w:w="2124" w:type="dxa"/>
            <w:gridSpan w:val="2"/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:rsidR="009F15C1" w:rsidRPr="00581DFF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(указать наименование банка)</w:t>
            </w:r>
          </w:p>
        </w:tc>
      </w:tr>
    </w:tbl>
    <w:p w:rsidR="009F15C1" w:rsidRPr="00603E79" w:rsidRDefault="009F15C1" w:rsidP="009F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3E79">
        <w:rPr>
          <w:rFonts w:ascii="Times New Roman" w:hAnsi="Times New Roman" w:cs="Times New Roman"/>
          <w:sz w:val="28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средств прошу удержать из установленного мне денежного содержания (заработной платы).</w:t>
      </w:r>
    </w:p>
    <w:p w:rsidR="009F15C1" w:rsidRPr="00603E79" w:rsidRDefault="009F15C1" w:rsidP="009F15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2"/>
          <w:szCs w:val="20"/>
        </w:rPr>
      </w:pPr>
    </w:p>
    <w:p w:rsidR="009F15C1" w:rsidRPr="00603E79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Дата "____" ________________ 20____ г.</w:t>
      </w:r>
    </w:p>
    <w:p w:rsidR="009F15C1" w:rsidRPr="00603E79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03E79">
        <w:rPr>
          <w:rFonts w:ascii="Times New Roman" w:hAnsi="Times New Roman" w:cs="Times New Roman"/>
          <w:sz w:val="28"/>
          <w:szCs w:val="24"/>
        </w:rPr>
        <w:t>Подпись ________________ Расшифровка подписи __________________</w:t>
      </w:r>
    </w:p>
    <w:p w:rsidR="009F15C1" w:rsidRPr="00581DFF" w:rsidRDefault="009F15C1" w:rsidP="009F1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DFF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=================================================================================</w:t>
      </w:r>
    </w:p>
    <w:p w:rsidR="009F15C1" w:rsidRPr="00603E79" w:rsidRDefault="009F15C1" w:rsidP="00603E79">
      <w:pPr>
        <w:pStyle w:val="ad"/>
        <w:jc w:val="center"/>
        <w:rPr>
          <w:rFonts w:ascii="Times New Roman" w:hAnsi="Times New Roman" w:cs="Times New Roman"/>
          <w:sz w:val="28"/>
        </w:rPr>
      </w:pPr>
      <w:r w:rsidRPr="00603E79">
        <w:rPr>
          <w:rFonts w:ascii="Times New Roman" w:hAnsi="Times New Roman" w:cs="Times New Roman"/>
          <w:sz w:val="28"/>
        </w:rPr>
        <w:t>Отметка бухгалтерии учреждения:</w:t>
      </w:r>
    </w:p>
    <w:p w:rsidR="009F15C1" w:rsidRPr="00603E79" w:rsidRDefault="00603E79" w:rsidP="00603E79">
      <w:pPr>
        <w:pStyle w:val="ad"/>
        <w:jc w:val="center"/>
        <w:rPr>
          <w:rFonts w:ascii="Times New Roman" w:hAnsi="Times New Roman" w:cs="Times New Roman"/>
          <w:sz w:val="28"/>
        </w:rPr>
      </w:pPr>
      <w:r w:rsidRPr="00603E79">
        <w:rPr>
          <w:rFonts w:ascii="Times New Roman" w:hAnsi="Times New Roman" w:cs="Times New Roman"/>
          <w:sz w:val="28"/>
        </w:rPr>
        <w:t>«Проверено»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9F15C1" w:rsidRPr="00581DFF" w:rsidTr="00437BB5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F15C1" w:rsidRPr="00581DFF" w:rsidTr="00437BB5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(должность)</w:t>
            </w:r>
          </w:p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F15C1" w:rsidRPr="00581DFF" w:rsidTr="00437BB5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(Ф.И.О.)</w:t>
            </w:r>
          </w:p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F15C1" w:rsidRPr="00581DFF" w:rsidTr="00437BB5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9F15C1" w:rsidRPr="00603E79" w:rsidRDefault="009F15C1" w:rsidP="00437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03E79">
              <w:rPr>
                <w:rFonts w:ascii="Times New Roman" w:hAnsi="Times New Roman" w:cs="Times New Roman"/>
                <w:sz w:val="18"/>
                <w:szCs w:val="16"/>
              </w:rPr>
              <w:t>(подпись)</w:t>
            </w:r>
          </w:p>
        </w:tc>
      </w:tr>
    </w:tbl>
    <w:p w:rsidR="009F15C1" w:rsidRPr="00581DFF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Pr="00DE7841" w:rsidRDefault="009F15C1" w:rsidP="009F1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Pr="00DE7841" w:rsidRDefault="009F15C1" w:rsidP="009F15C1">
      <w:pPr>
        <w:rPr>
          <w:rFonts w:ascii="Times New Roman" w:hAnsi="Times New Roman" w:cs="Times New Roman"/>
          <w:sz w:val="24"/>
          <w:szCs w:val="24"/>
        </w:rPr>
      </w:pPr>
    </w:p>
    <w:p w:rsidR="009F15C1" w:rsidRPr="00DE7841" w:rsidRDefault="009F15C1" w:rsidP="009F15C1">
      <w:pPr>
        <w:rPr>
          <w:rFonts w:ascii="Times New Roman" w:hAnsi="Times New Roman" w:cs="Times New Roman"/>
          <w:sz w:val="24"/>
          <w:szCs w:val="24"/>
        </w:rPr>
      </w:pPr>
    </w:p>
    <w:p w:rsidR="00A44569" w:rsidRPr="00603E79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603E79">
        <w:rPr>
          <w:rFonts w:ascii="Times New Roman" w:hAnsi="Times New Roman" w:cs="Times New Roman"/>
          <w:sz w:val="28"/>
        </w:rPr>
        <w:t xml:space="preserve">Приложение </w:t>
      </w:r>
      <w:r w:rsidR="000410C0" w:rsidRPr="00603E79">
        <w:rPr>
          <w:rFonts w:ascii="Times New Roman" w:hAnsi="Times New Roman" w:cs="Times New Roman"/>
          <w:sz w:val="28"/>
        </w:rPr>
        <w:t>№</w:t>
      </w:r>
      <w:r w:rsidRPr="00603E79">
        <w:rPr>
          <w:rFonts w:ascii="Times New Roman" w:hAnsi="Times New Roman" w:cs="Times New Roman"/>
          <w:sz w:val="28"/>
        </w:rPr>
        <w:t xml:space="preserve"> </w:t>
      </w:r>
      <w:r w:rsidR="00866489" w:rsidRPr="00603E79">
        <w:rPr>
          <w:rFonts w:ascii="Times New Roman" w:hAnsi="Times New Roman" w:cs="Times New Roman"/>
          <w:sz w:val="28"/>
        </w:rPr>
        <w:t>8</w:t>
      </w:r>
      <w:r w:rsidRPr="00603E79">
        <w:rPr>
          <w:rFonts w:ascii="Times New Roman" w:hAnsi="Times New Roman" w:cs="Times New Roman"/>
          <w:sz w:val="28"/>
        </w:rPr>
        <w:t>.1</w:t>
      </w:r>
    </w:p>
    <w:p w:rsidR="00A44569" w:rsidRPr="00603E79" w:rsidRDefault="00A445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44569" w:rsidRPr="00603E79" w:rsidRDefault="00A44569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75" w:name="P2750"/>
      <w:bookmarkEnd w:id="75"/>
      <w:r w:rsidRPr="00603E79">
        <w:rPr>
          <w:rFonts w:ascii="Times New Roman" w:hAnsi="Times New Roman" w:cs="Times New Roman"/>
          <w:sz w:val="28"/>
        </w:rPr>
        <w:t>ПЕРЕЧЕНЬ</w:t>
      </w:r>
    </w:p>
    <w:p w:rsidR="00A44569" w:rsidRPr="00603E79" w:rsidRDefault="00A44569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603E79">
        <w:rPr>
          <w:rFonts w:ascii="Times New Roman" w:hAnsi="Times New Roman" w:cs="Times New Roman"/>
          <w:sz w:val="28"/>
        </w:rPr>
        <w:t xml:space="preserve">УЧАСТНИКОВ БЮДЖЕТНОГО ПРОЦЕССА </w:t>
      </w:r>
      <w:r w:rsidR="001F419C" w:rsidRPr="00603E79">
        <w:rPr>
          <w:rFonts w:ascii="Times New Roman" w:hAnsi="Times New Roman" w:cs="Times New Roman"/>
          <w:sz w:val="28"/>
        </w:rPr>
        <w:t xml:space="preserve">ЗДВИНСКОГО </w:t>
      </w:r>
      <w:r w:rsidR="00866489" w:rsidRPr="00603E79">
        <w:rPr>
          <w:rFonts w:ascii="Times New Roman" w:hAnsi="Times New Roman" w:cs="Times New Roman"/>
          <w:sz w:val="28"/>
        </w:rPr>
        <w:t xml:space="preserve">РАЙОНА </w:t>
      </w:r>
      <w:r w:rsidRPr="00603E79">
        <w:rPr>
          <w:rFonts w:ascii="Times New Roman" w:hAnsi="Times New Roman" w:cs="Times New Roman"/>
          <w:sz w:val="28"/>
        </w:rPr>
        <w:t>НОВОСИБИРСКОЙ ОБЛАСТИ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rPr>
          <w:rFonts w:ascii="Times New Roman" w:hAnsi="Times New Roman" w:cs="Times New Roman"/>
        </w:rPr>
        <w:sectPr w:rsidR="00A44569" w:rsidRPr="00581DFF" w:rsidSect="00603E79">
          <w:pgSz w:w="11905" w:h="16838"/>
          <w:pgMar w:top="1134" w:right="850" w:bottom="993" w:left="1701" w:header="0" w:footer="0" w:gutter="0"/>
          <w:cols w:space="720"/>
        </w:sect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1030"/>
        <w:gridCol w:w="1030"/>
        <w:gridCol w:w="1211"/>
        <w:gridCol w:w="901"/>
        <w:gridCol w:w="1030"/>
        <w:gridCol w:w="901"/>
        <w:gridCol w:w="773"/>
        <w:gridCol w:w="1416"/>
        <w:gridCol w:w="1287"/>
        <w:gridCol w:w="902"/>
        <w:gridCol w:w="1030"/>
        <w:gridCol w:w="2369"/>
      </w:tblGrid>
      <w:tr w:rsidR="00457F6B" w:rsidRPr="00581DFF" w:rsidTr="00457F6B">
        <w:trPr>
          <w:trHeight w:val="1776"/>
        </w:trPr>
        <w:tc>
          <w:tcPr>
            <w:tcW w:w="72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lastRenderedPageBreak/>
              <w:t>Код участника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121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1" w:type="dxa"/>
            <w:vAlign w:val="center"/>
          </w:tcPr>
          <w:p w:rsidR="00457F6B" w:rsidRPr="00581DFF" w:rsidRDefault="009A18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457F6B" w:rsidRPr="00DE7841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773" w:type="dxa"/>
            <w:vAlign w:val="center"/>
          </w:tcPr>
          <w:p w:rsidR="00457F6B" w:rsidRPr="00581DFF" w:rsidRDefault="009A18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457F6B" w:rsidRPr="00DE7841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1416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287" w:type="dxa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ГРБС районного бюджета, в ведении которого находится участник</w:t>
            </w:r>
          </w:p>
        </w:tc>
        <w:tc>
          <w:tcPr>
            <w:tcW w:w="902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2369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57F6B" w:rsidRPr="00581DFF" w:rsidTr="00457F6B">
        <w:trPr>
          <w:trHeight w:val="255"/>
        </w:trPr>
        <w:tc>
          <w:tcPr>
            <w:tcW w:w="72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</w:tcPr>
          <w:p w:rsidR="00457F6B" w:rsidRPr="00581DFF" w:rsidRDefault="00457F6B" w:rsidP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2" w:type="dxa"/>
            <w:vAlign w:val="center"/>
          </w:tcPr>
          <w:p w:rsidR="00457F6B" w:rsidRPr="00581DFF" w:rsidRDefault="00457F6B" w:rsidP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  <w:vAlign w:val="center"/>
          </w:tcPr>
          <w:p w:rsidR="00457F6B" w:rsidRPr="00581DFF" w:rsidRDefault="00457F6B" w:rsidP="008664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7F6B" w:rsidRPr="00581DFF" w:rsidTr="00457F6B">
        <w:trPr>
          <w:trHeight w:val="271"/>
        </w:trPr>
        <w:tc>
          <w:tcPr>
            <w:tcW w:w="72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B" w:rsidRPr="00581DFF" w:rsidTr="00457F6B">
        <w:trPr>
          <w:trHeight w:val="255"/>
        </w:trPr>
        <w:tc>
          <w:tcPr>
            <w:tcW w:w="72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B" w:rsidRPr="00581DFF" w:rsidTr="00457F6B">
        <w:trPr>
          <w:trHeight w:val="271"/>
        </w:trPr>
        <w:tc>
          <w:tcPr>
            <w:tcW w:w="72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457F6B" w:rsidRPr="00581DFF" w:rsidRDefault="00457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581DFF" w:rsidRDefault="00A44569">
      <w:pPr>
        <w:rPr>
          <w:rFonts w:ascii="Times New Roman" w:hAnsi="Times New Roman" w:cs="Times New Roman"/>
        </w:rPr>
        <w:sectPr w:rsidR="00A44569" w:rsidRPr="00581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2963" w:rsidRPr="00581DFF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376550" w:rsidRDefault="001F2963" w:rsidP="001F2963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76550">
        <w:rPr>
          <w:rFonts w:ascii="Times New Roman" w:hAnsi="Times New Roman" w:cs="Times New Roman"/>
          <w:sz w:val="28"/>
        </w:rPr>
        <w:t xml:space="preserve">Приложение </w:t>
      </w:r>
      <w:r w:rsidR="000410C0" w:rsidRPr="00376550">
        <w:rPr>
          <w:rFonts w:ascii="Times New Roman" w:hAnsi="Times New Roman" w:cs="Times New Roman"/>
          <w:sz w:val="28"/>
        </w:rPr>
        <w:t>№</w:t>
      </w:r>
      <w:r w:rsidRPr="00376550">
        <w:rPr>
          <w:rFonts w:ascii="Times New Roman" w:hAnsi="Times New Roman" w:cs="Times New Roman"/>
          <w:sz w:val="28"/>
        </w:rPr>
        <w:t xml:space="preserve"> 10.1</w:t>
      </w:r>
    </w:p>
    <w:p w:rsidR="001F2963" w:rsidRPr="00581DFF" w:rsidRDefault="001F2963" w:rsidP="001F2963">
      <w:pPr>
        <w:spacing w:after="1"/>
        <w:rPr>
          <w:rFonts w:ascii="Times New Roman" w:hAnsi="Times New Roman" w:cs="Times New Roman"/>
        </w:rPr>
      </w:pPr>
    </w:p>
    <w:p w:rsidR="001F2963" w:rsidRPr="00581DFF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376550" w:rsidRDefault="001F2963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1C45EE" w:rsidRPr="00376550">
        <w:rPr>
          <w:rFonts w:ascii="Times New Roman" w:hAnsi="Times New Roman" w:cs="Times New Roman"/>
          <w:sz w:val="28"/>
          <w:szCs w:val="24"/>
        </w:rPr>
        <w:t>Здвинского</w:t>
      </w:r>
      <w:r w:rsidR="001C45EE" w:rsidRPr="00376550" w:rsidDel="001C45EE">
        <w:rPr>
          <w:rFonts w:ascii="Times New Roman" w:hAnsi="Times New Roman" w:cs="Times New Roman"/>
          <w:sz w:val="28"/>
          <w:szCs w:val="24"/>
        </w:rPr>
        <w:t xml:space="preserve"> </w:t>
      </w:r>
      <w:r w:rsidRPr="00376550">
        <w:rPr>
          <w:rFonts w:ascii="Times New Roman" w:hAnsi="Times New Roman" w:cs="Times New Roman"/>
          <w:sz w:val="28"/>
          <w:szCs w:val="24"/>
        </w:rPr>
        <w:t>района Новосибирской области</w:t>
      </w:r>
    </w:p>
    <w:p w:rsidR="001F2963" w:rsidRPr="00376550" w:rsidRDefault="001F2963" w:rsidP="001F296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F2963" w:rsidRPr="00376550" w:rsidRDefault="001F2963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СПРАВКА</w:t>
      </w:r>
    </w:p>
    <w:p w:rsidR="001F2963" w:rsidRPr="00376550" w:rsidRDefault="001F2963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об исполнении принятых бюджетных обязательств</w:t>
      </w:r>
    </w:p>
    <w:p w:rsidR="001F2963" w:rsidRPr="00376550" w:rsidRDefault="001F2963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по _______________________________________________________</w:t>
      </w:r>
    </w:p>
    <w:p w:rsidR="001F2963" w:rsidRPr="00581DFF" w:rsidRDefault="001F2963" w:rsidP="001F2963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(наименование получателя бюджетных средств)</w:t>
      </w:r>
    </w:p>
    <w:p w:rsidR="001F2963" w:rsidRPr="00376550" w:rsidRDefault="001F2963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на "____" ______________ 20____ г.</w:t>
      </w:r>
    </w:p>
    <w:p w:rsidR="001F2963" w:rsidRPr="00376550" w:rsidRDefault="001F2963" w:rsidP="001F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F2963" w:rsidRPr="00376550" w:rsidRDefault="001F2963" w:rsidP="001F296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(в рублях)</w:t>
      </w:r>
    </w:p>
    <w:p w:rsidR="001F2963" w:rsidRPr="00376550" w:rsidRDefault="001F2963" w:rsidP="001F2963">
      <w:pPr>
        <w:rPr>
          <w:rFonts w:ascii="Times New Roman" w:hAnsi="Times New Roman" w:cs="Times New Roman"/>
          <w:sz w:val="28"/>
          <w:szCs w:val="24"/>
        </w:rPr>
        <w:sectPr w:rsidR="001F2963" w:rsidRPr="00376550">
          <w:pgSz w:w="11905" w:h="16838"/>
          <w:pgMar w:top="1134" w:right="850" w:bottom="1134" w:left="1701" w:header="0" w:footer="0" w:gutter="0"/>
          <w:cols w:space="720"/>
        </w:sectPr>
      </w:pPr>
    </w:p>
    <w:p w:rsidR="003021AC" w:rsidRPr="00581DFF" w:rsidRDefault="00302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709"/>
        <w:gridCol w:w="567"/>
        <w:gridCol w:w="567"/>
        <w:gridCol w:w="708"/>
        <w:gridCol w:w="709"/>
        <w:gridCol w:w="708"/>
        <w:gridCol w:w="568"/>
        <w:gridCol w:w="737"/>
        <w:gridCol w:w="964"/>
        <w:gridCol w:w="850"/>
      </w:tblGrid>
      <w:tr w:rsidR="003021AC" w:rsidRPr="00581DFF" w:rsidTr="00DE7841">
        <w:trPr>
          <w:trHeight w:val="2011"/>
        </w:trPr>
        <w:tc>
          <w:tcPr>
            <w:tcW w:w="510" w:type="dxa"/>
            <w:vMerge w:val="restart"/>
          </w:tcPr>
          <w:p w:rsidR="003021AC" w:rsidRPr="00DE7841" w:rsidRDefault="000410C0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DFF">
              <w:rPr>
                <w:rFonts w:ascii="Times New Roman" w:hAnsi="Times New Roman" w:cs="Times New Roman"/>
                <w:szCs w:val="22"/>
              </w:rPr>
              <w:t>№</w:t>
            </w:r>
            <w:r w:rsidR="003021AC" w:rsidRPr="00DE7841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761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2835" w:type="dxa"/>
            <w:gridSpan w:val="4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Бюджетные ассигнования на год</w:t>
            </w:r>
          </w:p>
        </w:tc>
        <w:tc>
          <w:tcPr>
            <w:tcW w:w="850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Лимиты бюджетных обязательств на год</w:t>
            </w:r>
          </w:p>
        </w:tc>
        <w:tc>
          <w:tcPr>
            <w:tcW w:w="709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Поставлено на учет бюджетных обязательств</w:t>
            </w:r>
          </w:p>
        </w:tc>
        <w:tc>
          <w:tcPr>
            <w:tcW w:w="709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Оплачено принятых на учет бюджетных обязательств</w:t>
            </w:r>
          </w:p>
        </w:tc>
        <w:tc>
          <w:tcPr>
            <w:tcW w:w="567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Возврат платежей</w:t>
            </w:r>
          </w:p>
        </w:tc>
        <w:tc>
          <w:tcPr>
            <w:tcW w:w="567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 xml:space="preserve">Итого оплачено </w:t>
            </w:r>
          </w:p>
        </w:tc>
        <w:tc>
          <w:tcPr>
            <w:tcW w:w="709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 xml:space="preserve">Неоплаченные бюджетные обязательства </w:t>
            </w:r>
          </w:p>
        </w:tc>
        <w:tc>
          <w:tcPr>
            <w:tcW w:w="567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Оплачено прочих денежных обязательств</w:t>
            </w:r>
          </w:p>
        </w:tc>
        <w:tc>
          <w:tcPr>
            <w:tcW w:w="567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Возврат платежей</w:t>
            </w:r>
          </w:p>
        </w:tc>
        <w:tc>
          <w:tcPr>
            <w:tcW w:w="708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 xml:space="preserve">Итого оплачено прочих обязательств </w:t>
            </w:r>
          </w:p>
        </w:tc>
        <w:tc>
          <w:tcPr>
            <w:tcW w:w="709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 xml:space="preserve">Свободный остаток бюджетных ассигнований </w:t>
            </w:r>
          </w:p>
        </w:tc>
        <w:tc>
          <w:tcPr>
            <w:tcW w:w="708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 xml:space="preserve">Свободный остаток лимитов бюджетных обязательств на год </w:t>
            </w:r>
          </w:p>
        </w:tc>
        <w:tc>
          <w:tcPr>
            <w:tcW w:w="568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Тип средств</w:t>
            </w:r>
          </w:p>
        </w:tc>
        <w:tc>
          <w:tcPr>
            <w:tcW w:w="737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964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850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Основание закупок</w:t>
            </w:r>
          </w:p>
        </w:tc>
      </w:tr>
      <w:tr w:rsidR="003021AC" w:rsidRPr="00581DFF" w:rsidTr="00DE7841">
        <w:tc>
          <w:tcPr>
            <w:tcW w:w="510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1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E7841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709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51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1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0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3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6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3021AC" w:rsidRPr="00581DFF" w:rsidTr="00DE7841">
        <w:tc>
          <w:tcPr>
            <w:tcW w:w="1271" w:type="dxa"/>
            <w:gridSpan w:val="2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Итого по учреждению: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021AC" w:rsidRPr="00581DFF" w:rsidRDefault="00302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Исполнитель    ___________________  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</w:t>
      </w:r>
      <w:r w:rsidR="00376550">
        <w:rPr>
          <w:rFonts w:ascii="Times New Roman" w:hAnsi="Times New Roman" w:cs="Times New Roman"/>
        </w:rPr>
        <w:t xml:space="preserve">                                     </w:t>
      </w:r>
      <w:r w:rsidRPr="00581DFF">
        <w:rPr>
          <w:rFonts w:ascii="Times New Roman" w:hAnsi="Times New Roman" w:cs="Times New Roman"/>
        </w:rPr>
        <w:t xml:space="preserve">       (подпись)        </w:t>
      </w:r>
      <w:r w:rsidR="00376550">
        <w:rPr>
          <w:rFonts w:ascii="Times New Roman" w:hAnsi="Times New Roman" w:cs="Times New Roman"/>
        </w:rPr>
        <w:t xml:space="preserve">           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10C0" w:rsidRPr="00581DFF" w:rsidRDefault="000410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76550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76550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376550">
        <w:rPr>
          <w:rFonts w:ascii="Times New Roman" w:hAnsi="Times New Roman" w:cs="Times New Roman"/>
          <w:sz w:val="28"/>
        </w:rPr>
        <w:t>№</w:t>
      </w:r>
      <w:r w:rsidRPr="00376550">
        <w:rPr>
          <w:rFonts w:ascii="Times New Roman" w:hAnsi="Times New Roman" w:cs="Times New Roman"/>
          <w:sz w:val="28"/>
        </w:rPr>
        <w:t xml:space="preserve"> 1</w:t>
      </w:r>
      <w:r w:rsidR="00886BEE" w:rsidRPr="00376550">
        <w:rPr>
          <w:rFonts w:ascii="Times New Roman" w:hAnsi="Times New Roman" w:cs="Times New Roman"/>
          <w:sz w:val="28"/>
        </w:rPr>
        <w:t>0</w:t>
      </w:r>
      <w:r w:rsidRPr="00376550">
        <w:rPr>
          <w:rFonts w:ascii="Times New Roman" w:hAnsi="Times New Roman" w:cs="Times New Roman"/>
          <w:sz w:val="28"/>
        </w:rPr>
        <w:t>.</w:t>
      </w:r>
      <w:r w:rsidR="00886BEE" w:rsidRPr="00376550">
        <w:rPr>
          <w:rFonts w:ascii="Times New Roman" w:hAnsi="Times New Roman" w:cs="Times New Roman"/>
          <w:sz w:val="28"/>
        </w:rPr>
        <w:t>2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 w:rsidP="0037655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A44569" w:rsidRPr="00376550" w:rsidRDefault="00886BEE" w:rsidP="0037655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1F419C" w:rsidRPr="00376550">
        <w:rPr>
          <w:rFonts w:ascii="Times New Roman" w:hAnsi="Times New Roman" w:cs="Times New Roman"/>
          <w:sz w:val="28"/>
          <w:szCs w:val="24"/>
        </w:rPr>
        <w:t xml:space="preserve">Здвинского </w:t>
      </w:r>
      <w:r w:rsidRPr="00376550">
        <w:rPr>
          <w:rFonts w:ascii="Times New Roman" w:hAnsi="Times New Roman" w:cs="Times New Roman"/>
          <w:sz w:val="28"/>
          <w:szCs w:val="24"/>
        </w:rPr>
        <w:t xml:space="preserve">района </w:t>
      </w:r>
      <w:r w:rsidR="00A44569" w:rsidRPr="00376550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A44569" w:rsidRPr="00376550" w:rsidRDefault="00A44569" w:rsidP="0037655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A44569" w:rsidRPr="00376550" w:rsidRDefault="00A44569" w:rsidP="0037655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76" w:name="P2937"/>
      <w:bookmarkEnd w:id="76"/>
      <w:r w:rsidRPr="00376550">
        <w:rPr>
          <w:rFonts w:ascii="Times New Roman" w:hAnsi="Times New Roman" w:cs="Times New Roman"/>
          <w:sz w:val="28"/>
          <w:szCs w:val="24"/>
        </w:rPr>
        <w:t>ВЕДОМОСТЬ</w:t>
      </w:r>
    </w:p>
    <w:p w:rsidR="00A44569" w:rsidRPr="00376550" w:rsidRDefault="00A44569" w:rsidP="0037655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контроля неисполненных бюджетных обязательств</w:t>
      </w:r>
    </w:p>
    <w:p w:rsidR="00A44569" w:rsidRPr="00376550" w:rsidRDefault="00A44569" w:rsidP="0037655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по _______________________________________________________</w:t>
      </w:r>
    </w:p>
    <w:p w:rsidR="00A44569" w:rsidRPr="00581DFF" w:rsidRDefault="00A44569" w:rsidP="00376550">
      <w:pPr>
        <w:pStyle w:val="ConsPlusNonformat"/>
        <w:jc w:val="center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(наименование получателя бюджетных средств)</w:t>
      </w:r>
    </w:p>
    <w:p w:rsidR="00A44569" w:rsidRPr="00376550" w:rsidRDefault="00A44569" w:rsidP="0037655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на "____" ________________ 20____ г.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76550" w:rsidRDefault="00A4456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376550">
        <w:rPr>
          <w:rFonts w:ascii="Times New Roman" w:hAnsi="Times New Roman" w:cs="Times New Roman"/>
          <w:sz w:val="24"/>
        </w:rPr>
        <w:t>(в рублях)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46"/>
        <w:gridCol w:w="713"/>
        <w:gridCol w:w="709"/>
        <w:gridCol w:w="567"/>
        <w:gridCol w:w="13"/>
        <w:gridCol w:w="553"/>
        <w:gridCol w:w="709"/>
        <w:gridCol w:w="567"/>
        <w:gridCol w:w="568"/>
        <w:gridCol w:w="709"/>
        <w:gridCol w:w="710"/>
        <w:gridCol w:w="993"/>
        <w:gridCol w:w="1134"/>
        <w:gridCol w:w="847"/>
        <w:gridCol w:w="851"/>
        <w:gridCol w:w="1134"/>
        <w:gridCol w:w="850"/>
        <w:gridCol w:w="993"/>
        <w:gridCol w:w="1134"/>
      </w:tblGrid>
      <w:tr w:rsidR="003021AC" w:rsidRPr="00581DFF" w:rsidTr="00DE7841">
        <w:tc>
          <w:tcPr>
            <w:tcW w:w="563" w:type="dxa"/>
            <w:vMerge w:val="restart"/>
          </w:tcPr>
          <w:p w:rsidR="003021AC" w:rsidRPr="00DE7841" w:rsidRDefault="000410C0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№</w:t>
            </w:r>
            <w:r w:rsidR="003021AC" w:rsidRPr="00DE784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021AC" w:rsidRPr="00DE784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3021AC" w:rsidRPr="00DE784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846" w:type="dxa"/>
            <w:vMerge w:val="restart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Лицевой счет</w:t>
            </w:r>
          </w:p>
        </w:tc>
        <w:tc>
          <w:tcPr>
            <w:tcW w:w="2555" w:type="dxa"/>
            <w:gridSpan w:val="5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567" w:type="dxa"/>
          </w:tcPr>
          <w:p w:rsidR="003021AC" w:rsidRPr="00DE7841" w:rsidRDefault="00025EFB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КРКС</w:t>
            </w: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Тип средств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Код субсидий</w:t>
            </w: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Мероприятие</w:t>
            </w: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Учетный номер бюджетного обязательства</w:t>
            </w: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Дата и номер договора</w:t>
            </w: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Дата завершения договора</w:t>
            </w: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Общая сумма по договору</w:t>
            </w: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Сумма принятого на учет бюджетного обязательства</w:t>
            </w: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Сумма оплаченного бюджетного обязательства</w:t>
            </w: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Сумма неоплаченного бюджетного обязательства</w:t>
            </w: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3021AC" w:rsidRPr="00581DFF" w:rsidTr="00DE7841">
        <w:trPr>
          <w:trHeight w:val="1224"/>
        </w:trPr>
        <w:tc>
          <w:tcPr>
            <w:tcW w:w="563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E7841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56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46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19</w:t>
            </w:r>
          </w:p>
        </w:tc>
      </w:tr>
      <w:tr w:rsidR="003021AC" w:rsidRPr="00581DFF" w:rsidTr="00DE7841">
        <w:trPr>
          <w:trHeight w:val="127"/>
        </w:trPr>
        <w:tc>
          <w:tcPr>
            <w:tcW w:w="56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rPr>
          <w:trHeight w:val="105"/>
        </w:trPr>
        <w:tc>
          <w:tcPr>
            <w:tcW w:w="56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1409" w:type="dxa"/>
            <w:gridSpan w:val="2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Pr="00DE7841">
              <w:rPr>
                <w:rFonts w:ascii="Times New Roman" w:hAnsi="Times New Roman" w:cs="Times New Roman"/>
                <w:szCs w:val="22"/>
              </w:rPr>
              <w:lastRenderedPageBreak/>
              <w:t>счету:</w:t>
            </w: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  <w:gridSpan w:val="4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56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56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1409" w:type="dxa"/>
            <w:gridSpan w:val="2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Итого по счету:</w:t>
            </w: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gridSpan w:val="3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3411" w:type="dxa"/>
            <w:gridSpan w:val="6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7841">
              <w:rPr>
                <w:rFonts w:ascii="Times New Roman" w:hAnsi="Times New Roman" w:cs="Times New Roman"/>
                <w:szCs w:val="22"/>
              </w:rPr>
              <w:t>Итого по получателю бюджетных средств:</w:t>
            </w:r>
          </w:p>
        </w:tc>
        <w:tc>
          <w:tcPr>
            <w:tcW w:w="6790" w:type="dxa"/>
            <w:gridSpan w:val="9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21AC" w:rsidRPr="00581DFF" w:rsidTr="00DE7841">
        <w:tc>
          <w:tcPr>
            <w:tcW w:w="56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021AC" w:rsidRPr="00DE7841" w:rsidRDefault="003021AC" w:rsidP="00BC1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021AC" w:rsidRPr="00581DFF" w:rsidRDefault="003021AC" w:rsidP="00DE7841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6550">
        <w:rPr>
          <w:rFonts w:ascii="Times New Roman" w:hAnsi="Times New Roman" w:cs="Times New Roman"/>
          <w:sz w:val="28"/>
          <w:szCs w:val="28"/>
        </w:rPr>
        <w:t>Исполнитель    ___________________  _____________________________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</w:t>
      </w:r>
      <w:r w:rsidR="00376550">
        <w:rPr>
          <w:rFonts w:ascii="Times New Roman" w:hAnsi="Times New Roman" w:cs="Times New Roman"/>
        </w:rPr>
        <w:t xml:space="preserve">                                    </w:t>
      </w:r>
      <w:r w:rsidRPr="00581DFF">
        <w:rPr>
          <w:rFonts w:ascii="Times New Roman" w:hAnsi="Times New Roman" w:cs="Times New Roman"/>
        </w:rPr>
        <w:t xml:space="preserve">   (подпись)       </w:t>
      </w:r>
      <w:r w:rsidR="00376550">
        <w:rPr>
          <w:rFonts w:ascii="Times New Roman" w:hAnsi="Times New Roman" w:cs="Times New Roman"/>
        </w:rPr>
        <w:t xml:space="preserve">                                  </w:t>
      </w:r>
      <w:r w:rsidRPr="00581DFF">
        <w:rPr>
          <w:rFonts w:ascii="Times New Roman" w:hAnsi="Times New Roman" w:cs="Times New Roman"/>
        </w:rPr>
        <w:t xml:space="preserve">    (расшифровка подписи)</w:t>
      </w:r>
    </w:p>
    <w:p w:rsidR="00A44569" w:rsidRPr="00581DFF" w:rsidRDefault="00A44569">
      <w:pPr>
        <w:rPr>
          <w:rFonts w:ascii="Times New Roman" w:hAnsi="Times New Roman" w:cs="Times New Roman"/>
        </w:rPr>
        <w:sectPr w:rsidR="00A44569" w:rsidRPr="00581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376550" w:rsidRDefault="00A44569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76550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10C0" w:rsidRPr="00376550">
        <w:rPr>
          <w:rFonts w:ascii="Times New Roman" w:hAnsi="Times New Roman" w:cs="Times New Roman"/>
          <w:sz w:val="28"/>
        </w:rPr>
        <w:t>№</w:t>
      </w:r>
      <w:r w:rsidRPr="00376550">
        <w:rPr>
          <w:rFonts w:ascii="Times New Roman" w:hAnsi="Times New Roman" w:cs="Times New Roman"/>
          <w:sz w:val="28"/>
        </w:rPr>
        <w:t xml:space="preserve"> 1</w:t>
      </w:r>
      <w:r w:rsidR="00F42F4A" w:rsidRPr="00376550">
        <w:rPr>
          <w:rFonts w:ascii="Times New Roman" w:hAnsi="Times New Roman" w:cs="Times New Roman"/>
          <w:sz w:val="28"/>
        </w:rPr>
        <w:t>1</w:t>
      </w:r>
      <w:r w:rsidRPr="00376550">
        <w:rPr>
          <w:rFonts w:ascii="Times New Roman" w:hAnsi="Times New Roman" w:cs="Times New Roman"/>
          <w:sz w:val="28"/>
        </w:rPr>
        <w:t>.1</w:t>
      </w:r>
    </w:p>
    <w:p w:rsidR="00A44569" w:rsidRPr="00581DFF" w:rsidRDefault="00A44569">
      <w:pPr>
        <w:spacing w:after="1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┌──────────────────────────┐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│ Представляется на бланке </w:t>
      </w:r>
      <w:r w:rsidR="00025EFB" w:rsidRPr="00581DFF">
        <w:rPr>
          <w:rFonts w:ascii="Times New Roman" w:hAnsi="Times New Roman" w:cs="Times New Roman"/>
        </w:rPr>
        <w:tab/>
      </w:r>
      <w:r w:rsidR="00025EFB" w:rsidRPr="00581DFF">
        <w:rPr>
          <w:rFonts w:ascii="Times New Roman" w:hAnsi="Times New Roman" w:cs="Times New Roman"/>
        </w:rPr>
        <w:tab/>
        <w:t xml:space="preserve">     </w:t>
      </w:r>
      <w:r w:rsidR="000410C0" w:rsidRPr="00581DFF">
        <w:rPr>
          <w:rFonts w:ascii="Times New Roman" w:hAnsi="Times New Roman" w:cs="Times New Roman"/>
        </w:rPr>
        <w:t xml:space="preserve"> </w:t>
      </w:r>
      <w:r w:rsidRPr="00581DFF">
        <w:rPr>
          <w:rFonts w:ascii="Times New Roman" w:hAnsi="Times New Roman" w:cs="Times New Roman"/>
        </w:rPr>
        <w:t>│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│    получателя средств    </w:t>
      </w:r>
      <w:r w:rsidR="00025EFB" w:rsidRPr="00581DFF">
        <w:rPr>
          <w:rFonts w:ascii="Times New Roman" w:hAnsi="Times New Roman" w:cs="Times New Roman"/>
        </w:rPr>
        <w:tab/>
      </w:r>
      <w:r w:rsidR="00025EFB" w:rsidRPr="00581DFF">
        <w:rPr>
          <w:rFonts w:ascii="Times New Roman" w:hAnsi="Times New Roman" w:cs="Times New Roman"/>
        </w:rPr>
        <w:tab/>
        <w:t xml:space="preserve">     </w:t>
      </w:r>
      <w:r w:rsidR="000410C0" w:rsidRPr="00581DFF">
        <w:rPr>
          <w:rFonts w:ascii="Times New Roman" w:hAnsi="Times New Roman" w:cs="Times New Roman"/>
        </w:rPr>
        <w:t xml:space="preserve"> </w:t>
      </w:r>
      <w:r w:rsidRPr="00581DFF">
        <w:rPr>
          <w:rFonts w:ascii="Times New Roman" w:hAnsi="Times New Roman" w:cs="Times New Roman"/>
        </w:rPr>
        <w:t>│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376550" w:rsidRDefault="00A44569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77" w:name="P3089"/>
      <w:bookmarkEnd w:id="77"/>
      <w:r w:rsidRPr="00376550">
        <w:rPr>
          <w:rFonts w:ascii="Times New Roman" w:hAnsi="Times New Roman" w:cs="Times New Roman"/>
          <w:sz w:val="28"/>
          <w:szCs w:val="24"/>
        </w:rPr>
        <w:t>ХОДАТАЙСТВО</w:t>
      </w:r>
    </w:p>
    <w:p w:rsidR="00A44569" w:rsidRPr="00376550" w:rsidRDefault="00A44569" w:rsidP="001F296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об изменении показателей, отраженных на лицевом счете</w:t>
      </w: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____________________________________ просит внести нижеприведенные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</w:t>
      </w:r>
      <w:r w:rsidR="00376550">
        <w:rPr>
          <w:rFonts w:ascii="Times New Roman" w:hAnsi="Times New Roman" w:cs="Times New Roman"/>
        </w:rPr>
        <w:t xml:space="preserve">            </w:t>
      </w:r>
      <w:r w:rsidRPr="00581DFF">
        <w:rPr>
          <w:rFonts w:ascii="Times New Roman" w:hAnsi="Times New Roman" w:cs="Times New Roman"/>
        </w:rPr>
        <w:t xml:space="preserve">   (наименование получателя средств)</w:t>
      </w:r>
    </w:p>
    <w:p w:rsidR="00A44569" w:rsidRPr="00376550" w:rsidRDefault="001F296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изменения в показатели, отраженные</w:t>
      </w:r>
      <w:r w:rsidR="00A44569" w:rsidRPr="00376550">
        <w:rPr>
          <w:rFonts w:ascii="Times New Roman" w:hAnsi="Times New Roman" w:cs="Times New Roman"/>
          <w:sz w:val="28"/>
          <w:szCs w:val="24"/>
        </w:rPr>
        <w:t xml:space="preserve"> </w:t>
      </w:r>
      <w:r w:rsidRPr="00376550">
        <w:rPr>
          <w:rFonts w:ascii="Times New Roman" w:hAnsi="Times New Roman" w:cs="Times New Roman"/>
          <w:sz w:val="28"/>
          <w:szCs w:val="24"/>
        </w:rPr>
        <w:t>на лицевом счете</w:t>
      </w:r>
      <w:r w:rsidR="00A44569" w:rsidRPr="00376550">
        <w:rPr>
          <w:rFonts w:ascii="Times New Roman" w:hAnsi="Times New Roman" w:cs="Times New Roman"/>
          <w:sz w:val="28"/>
          <w:szCs w:val="24"/>
        </w:rPr>
        <w:t xml:space="preserve"> получателя средств</w:t>
      </w:r>
    </w:p>
    <w:p w:rsidR="00A44569" w:rsidRPr="00376550" w:rsidRDefault="00B70C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ме</w:t>
      </w:r>
      <w:r w:rsidR="00A44569" w:rsidRPr="00376550">
        <w:rPr>
          <w:rFonts w:ascii="Times New Roman" w:hAnsi="Times New Roman" w:cs="Times New Roman"/>
          <w:sz w:val="28"/>
          <w:szCs w:val="24"/>
        </w:rPr>
        <w:t xml:space="preserve">стного бюджета, в связи </w:t>
      </w:r>
      <w:proofErr w:type="gramStart"/>
      <w:r w:rsidR="00A44569" w:rsidRPr="00376550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A44569" w:rsidRPr="00376550">
        <w:rPr>
          <w:rFonts w:ascii="Times New Roman" w:hAnsi="Times New Roman" w:cs="Times New Roman"/>
          <w:sz w:val="28"/>
          <w:szCs w:val="24"/>
        </w:rPr>
        <w:t xml:space="preserve"> ________________________________________.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                    </w:t>
      </w:r>
      <w:r w:rsidR="00B70C6E" w:rsidRPr="00581DFF">
        <w:rPr>
          <w:rFonts w:ascii="Times New Roman" w:hAnsi="Times New Roman" w:cs="Times New Roman"/>
        </w:rPr>
        <w:t xml:space="preserve">                                      </w:t>
      </w:r>
      <w:r w:rsidR="00376550">
        <w:rPr>
          <w:rFonts w:ascii="Times New Roman" w:hAnsi="Times New Roman" w:cs="Times New Roman"/>
        </w:rPr>
        <w:t xml:space="preserve">                     </w:t>
      </w:r>
      <w:r w:rsidR="00B70C6E" w:rsidRPr="00581DFF">
        <w:rPr>
          <w:rFonts w:ascii="Times New Roman" w:hAnsi="Times New Roman" w:cs="Times New Roman"/>
        </w:rPr>
        <w:t xml:space="preserve">     </w:t>
      </w:r>
      <w:r w:rsidRPr="00581DFF">
        <w:rPr>
          <w:rFonts w:ascii="Times New Roman" w:hAnsi="Times New Roman" w:cs="Times New Roman"/>
        </w:rPr>
        <w:t>(указать причину изменений)</w:t>
      </w:r>
    </w:p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A44569" w:rsidRPr="00581DFF" w:rsidTr="00B70C6E">
        <w:tc>
          <w:tcPr>
            <w:tcW w:w="1701" w:type="dxa"/>
            <w:gridSpan w:val="2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 xml:space="preserve">Тип средств, </w:t>
            </w:r>
            <w:r w:rsidR="00B70C6E" w:rsidRPr="00581DFF">
              <w:rPr>
                <w:rFonts w:ascii="Times New Roman" w:hAnsi="Times New Roman" w:cs="Times New Roman"/>
              </w:rPr>
              <w:t xml:space="preserve">код </w:t>
            </w:r>
            <w:r w:rsidR="003021AC" w:rsidRPr="00581DFF">
              <w:rPr>
                <w:rFonts w:ascii="Times New Roman" w:hAnsi="Times New Roman" w:cs="Times New Roman"/>
              </w:rPr>
              <w:t>цели</w:t>
            </w:r>
            <w:r w:rsidR="00B70C6E" w:rsidRPr="00581DFF">
              <w:rPr>
                <w:rFonts w:ascii="Times New Roman" w:hAnsi="Times New Roman" w:cs="Times New Roman"/>
              </w:rPr>
              <w:t xml:space="preserve">, </w:t>
            </w:r>
            <w:r w:rsidR="003021AC" w:rsidRPr="00581DFF">
              <w:rPr>
                <w:rFonts w:ascii="Times New Roman" w:hAnsi="Times New Roman" w:cs="Times New Roman"/>
              </w:rPr>
              <w:t xml:space="preserve">код субсидии, мероприятие, </w:t>
            </w:r>
            <w:r w:rsidR="00B70C6E" w:rsidRPr="00581DFF">
              <w:rPr>
                <w:rFonts w:ascii="Times New Roman" w:hAnsi="Times New Roman" w:cs="Times New Roman"/>
              </w:rPr>
              <w:t>КРКС,</w:t>
            </w:r>
            <w:r w:rsidR="003021AC" w:rsidRPr="00581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C6E" w:rsidRPr="00581DFF">
              <w:rPr>
                <w:rFonts w:ascii="Times New Roman" w:hAnsi="Times New Roman" w:cs="Times New Roman"/>
              </w:rPr>
              <w:t>суб</w:t>
            </w:r>
            <w:r w:rsidRPr="00581DFF">
              <w:rPr>
                <w:rFonts w:ascii="Times New Roman" w:hAnsi="Times New Roman" w:cs="Times New Roman"/>
              </w:rPr>
              <w:t>КОСГУ</w:t>
            </w:r>
            <w:proofErr w:type="spellEnd"/>
          </w:p>
        </w:tc>
      </w:tr>
      <w:tr w:rsidR="00A44569" w:rsidRPr="00581DFF" w:rsidTr="00B70C6E">
        <w:tc>
          <w:tcPr>
            <w:tcW w:w="85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:rsidR="00A44569" w:rsidRPr="00581DFF" w:rsidRDefault="00041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:rsidR="00A44569" w:rsidRPr="00581DFF" w:rsidRDefault="00041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:rsidR="00A44569" w:rsidRPr="00581DFF" w:rsidRDefault="00041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93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A44569" w:rsidRPr="00581DFF" w:rsidTr="00B70C6E">
        <w:tc>
          <w:tcPr>
            <w:tcW w:w="85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DFF">
              <w:rPr>
                <w:rFonts w:ascii="Times New Roman" w:hAnsi="Times New Roman" w:cs="Times New Roman"/>
              </w:rPr>
              <w:t>14</w:t>
            </w:r>
          </w:p>
        </w:tc>
      </w:tr>
      <w:tr w:rsidR="00A44569" w:rsidRPr="00581DFF" w:rsidTr="00B70C6E">
        <w:tc>
          <w:tcPr>
            <w:tcW w:w="85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4569" w:rsidRPr="00581DFF" w:rsidRDefault="00A445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581DFF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76550">
        <w:rPr>
          <w:rFonts w:ascii="Times New Roman" w:hAnsi="Times New Roman" w:cs="Times New Roman"/>
          <w:sz w:val="28"/>
        </w:rPr>
        <w:t>Руководитель      _______________________    _________________________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  </w:t>
      </w:r>
      <w:r w:rsidR="00376550">
        <w:rPr>
          <w:rFonts w:ascii="Times New Roman" w:hAnsi="Times New Roman" w:cs="Times New Roman"/>
        </w:rPr>
        <w:t xml:space="preserve">                                     </w:t>
      </w:r>
      <w:r w:rsidRPr="00581DFF">
        <w:rPr>
          <w:rFonts w:ascii="Times New Roman" w:hAnsi="Times New Roman" w:cs="Times New Roman"/>
        </w:rPr>
        <w:t xml:space="preserve">       (подпись)             </w:t>
      </w:r>
      <w:r w:rsidR="00376550">
        <w:rPr>
          <w:rFonts w:ascii="Times New Roman" w:hAnsi="Times New Roman" w:cs="Times New Roman"/>
        </w:rPr>
        <w:t xml:space="preserve">                                  </w:t>
      </w:r>
      <w:r w:rsidRPr="00581DFF">
        <w:rPr>
          <w:rFonts w:ascii="Times New Roman" w:hAnsi="Times New Roman" w:cs="Times New Roman"/>
        </w:rPr>
        <w:t xml:space="preserve">   (расшифровка подписи)</w:t>
      </w: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76550">
        <w:rPr>
          <w:rFonts w:ascii="Times New Roman" w:hAnsi="Times New Roman" w:cs="Times New Roman"/>
          <w:sz w:val="28"/>
        </w:rPr>
        <w:t>Главный бухгалтер _______________________    ________________________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 xml:space="preserve">                </w:t>
      </w:r>
      <w:r w:rsidR="00376550">
        <w:rPr>
          <w:rFonts w:ascii="Times New Roman" w:hAnsi="Times New Roman" w:cs="Times New Roman"/>
        </w:rPr>
        <w:t xml:space="preserve">                                           </w:t>
      </w:r>
      <w:r w:rsidRPr="00581DFF">
        <w:rPr>
          <w:rFonts w:ascii="Times New Roman" w:hAnsi="Times New Roman" w:cs="Times New Roman"/>
        </w:rPr>
        <w:t xml:space="preserve">         (подпись)    </w:t>
      </w:r>
      <w:r w:rsidR="00376550">
        <w:rPr>
          <w:rFonts w:ascii="Times New Roman" w:hAnsi="Times New Roman" w:cs="Times New Roman"/>
        </w:rPr>
        <w:t xml:space="preserve">                               </w:t>
      </w:r>
      <w:r w:rsidRPr="00581DFF">
        <w:rPr>
          <w:rFonts w:ascii="Times New Roman" w:hAnsi="Times New Roman" w:cs="Times New Roman"/>
        </w:rPr>
        <w:t xml:space="preserve">            (расшифровка подписи)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М.П.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76550">
        <w:rPr>
          <w:rFonts w:ascii="Times New Roman" w:hAnsi="Times New Roman" w:cs="Times New Roman"/>
          <w:sz w:val="28"/>
        </w:rPr>
        <w:t>Тел. ________________ и Ф.И.О. исполнителя от клиента _____________________</w:t>
      </w: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581DFF" w:rsidRDefault="00A44569">
      <w:pPr>
        <w:pStyle w:val="ConsPlusNonformat"/>
        <w:jc w:val="both"/>
        <w:rPr>
          <w:rFonts w:ascii="Times New Roman" w:hAnsi="Times New Roman" w:cs="Times New Roman"/>
        </w:rPr>
      </w:pPr>
      <w:r w:rsidRPr="00581DFF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Отметка об исполнении</w:t>
      </w: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376550" w:rsidRDefault="00F42F4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Подпись исполнителя _</w:t>
      </w:r>
      <w:r w:rsidR="00A44569" w:rsidRPr="00376550">
        <w:rPr>
          <w:rFonts w:ascii="Times New Roman" w:hAnsi="Times New Roman" w:cs="Times New Roman"/>
          <w:sz w:val="28"/>
          <w:szCs w:val="24"/>
        </w:rPr>
        <w:t>_________________</w:t>
      </w: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____ ______________ 20____ года</w:t>
      </w: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44569" w:rsidRPr="00376550" w:rsidRDefault="00A4456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76550">
        <w:rPr>
          <w:rFonts w:ascii="Times New Roman" w:hAnsi="Times New Roman" w:cs="Times New Roman"/>
          <w:sz w:val="28"/>
          <w:szCs w:val="24"/>
        </w:rPr>
        <w:t>Причины отклонения _______________________________________________</w:t>
      </w:r>
    </w:p>
    <w:p w:rsidR="00A44569" w:rsidRPr="009D05A3" w:rsidRDefault="00A44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9D05A3" w:rsidRDefault="00A445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78" w:name="_GoBack"/>
      <w:bookmarkEnd w:id="78"/>
    </w:p>
    <w:sectPr w:rsidR="00A44569" w:rsidRPr="009D05A3" w:rsidSect="009D05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CF" w:rsidRDefault="00DA56CF" w:rsidP="00B1637E">
      <w:pPr>
        <w:spacing w:after="0" w:line="240" w:lineRule="auto"/>
      </w:pPr>
      <w:r>
        <w:separator/>
      </w:r>
    </w:p>
  </w:endnote>
  <w:endnote w:type="continuationSeparator" w:id="0">
    <w:p w:rsidR="00DA56CF" w:rsidRDefault="00DA56CF" w:rsidP="00B1637E">
      <w:pPr>
        <w:spacing w:after="0" w:line="240" w:lineRule="auto"/>
      </w:pPr>
      <w:r>
        <w:continuationSeparator/>
      </w:r>
    </w:p>
  </w:endnote>
  <w:endnote w:type="continuationNotice" w:id="1">
    <w:p w:rsidR="00DA56CF" w:rsidRDefault="00DA5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CF" w:rsidRDefault="00DA56CF" w:rsidP="00B1637E">
      <w:pPr>
        <w:spacing w:after="0" w:line="240" w:lineRule="auto"/>
      </w:pPr>
      <w:r>
        <w:separator/>
      </w:r>
    </w:p>
  </w:footnote>
  <w:footnote w:type="continuationSeparator" w:id="0">
    <w:p w:rsidR="00DA56CF" w:rsidRDefault="00DA56CF" w:rsidP="00B1637E">
      <w:pPr>
        <w:spacing w:after="0" w:line="240" w:lineRule="auto"/>
      </w:pPr>
      <w:r>
        <w:continuationSeparator/>
      </w:r>
    </w:p>
  </w:footnote>
  <w:footnote w:type="continuationNotice" w:id="1">
    <w:p w:rsidR="00DA56CF" w:rsidRDefault="00DA56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FCB"/>
    <w:multiLevelType w:val="multilevel"/>
    <w:tmpl w:val="1286FA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69"/>
    <w:rsid w:val="00004B68"/>
    <w:rsid w:val="000135FC"/>
    <w:rsid w:val="00013C44"/>
    <w:rsid w:val="00015439"/>
    <w:rsid w:val="00015786"/>
    <w:rsid w:val="00015C76"/>
    <w:rsid w:val="00016182"/>
    <w:rsid w:val="0001644B"/>
    <w:rsid w:val="00025EFB"/>
    <w:rsid w:val="000403EE"/>
    <w:rsid w:val="000410C0"/>
    <w:rsid w:val="0004352B"/>
    <w:rsid w:val="00047027"/>
    <w:rsid w:val="00054AD6"/>
    <w:rsid w:val="00057077"/>
    <w:rsid w:val="0006047C"/>
    <w:rsid w:val="000A51AF"/>
    <w:rsid w:val="000A6232"/>
    <w:rsid w:val="000A764B"/>
    <w:rsid w:val="000B3816"/>
    <w:rsid w:val="000E3724"/>
    <w:rsid w:val="001012F0"/>
    <w:rsid w:val="00116291"/>
    <w:rsid w:val="00125025"/>
    <w:rsid w:val="00125B0C"/>
    <w:rsid w:val="0012767E"/>
    <w:rsid w:val="00130818"/>
    <w:rsid w:val="00154A4C"/>
    <w:rsid w:val="00157FB4"/>
    <w:rsid w:val="0016013E"/>
    <w:rsid w:val="00163895"/>
    <w:rsid w:val="00163AD6"/>
    <w:rsid w:val="00165476"/>
    <w:rsid w:val="001711A7"/>
    <w:rsid w:val="00176975"/>
    <w:rsid w:val="00193920"/>
    <w:rsid w:val="001B55F0"/>
    <w:rsid w:val="001C15E2"/>
    <w:rsid w:val="001C2C6A"/>
    <w:rsid w:val="001C45EE"/>
    <w:rsid w:val="001C6792"/>
    <w:rsid w:val="001D1541"/>
    <w:rsid w:val="001D1748"/>
    <w:rsid w:val="001E67CC"/>
    <w:rsid w:val="001E6DEE"/>
    <w:rsid w:val="001F242B"/>
    <w:rsid w:val="001F2963"/>
    <w:rsid w:val="001F419C"/>
    <w:rsid w:val="001F7B39"/>
    <w:rsid w:val="00205064"/>
    <w:rsid w:val="00206A2B"/>
    <w:rsid w:val="0021395A"/>
    <w:rsid w:val="00214CF3"/>
    <w:rsid w:val="002223A7"/>
    <w:rsid w:val="0022340C"/>
    <w:rsid w:val="002345DF"/>
    <w:rsid w:val="002442EB"/>
    <w:rsid w:val="0025234E"/>
    <w:rsid w:val="00270C75"/>
    <w:rsid w:val="0027423A"/>
    <w:rsid w:val="0027536B"/>
    <w:rsid w:val="00287CA0"/>
    <w:rsid w:val="00291681"/>
    <w:rsid w:val="002A04FF"/>
    <w:rsid w:val="002A645A"/>
    <w:rsid w:val="002A7C50"/>
    <w:rsid w:val="002C3A55"/>
    <w:rsid w:val="002C79EB"/>
    <w:rsid w:val="002D4E3A"/>
    <w:rsid w:val="002E09AB"/>
    <w:rsid w:val="002E3071"/>
    <w:rsid w:val="002E3F20"/>
    <w:rsid w:val="002F5033"/>
    <w:rsid w:val="003021AC"/>
    <w:rsid w:val="00306FFA"/>
    <w:rsid w:val="003146BB"/>
    <w:rsid w:val="00323F61"/>
    <w:rsid w:val="003279D4"/>
    <w:rsid w:val="00330B77"/>
    <w:rsid w:val="00334058"/>
    <w:rsid w:val="0034091E"/>
    <w:rsid w:val="0034437A"/>
    <w:rsid w:val="003528B9"/>
    <w:rsid w:val="00354BC4"/>
    <w:rsid w:val="00357175"/>
    <w:rsid w:val="00357CB7"/>
    <w:rsid w:val="00364C87"/>
    <w:rsid w:val="00366281"/>
    <w:rsid w:val="00374BF1"/>
    <w:rsid w:val="00376550"/>
    <w:rsid w:val="00381604"/>
    <w:rsid w:val="00385B3C"/>
    <w:rsid w:val="00390195"/>
    <w:rsid w:val="0039204C"/>
    <w:rsid w:val="00394594"/>
    <w:rsid w:val="003A38F1"/>
    <w:rsid w:val="003B4F42"/>
    <w:rsid w:val="003C6CE9"/>
    <w:rsid w:val="003C7746"/>
    <w:rsid w:val="003D3CA9"/>
    <w:rsid w:val="003E0193"/>
    <w:rsid w:val="003E4AAA"/>
    <w:rsid w:val="003E7F94"/>
    <w:rsid w:val="003F537E"/>
    <w:rsid w:val="00410CDA"/>
    <w:rsid w:val="004130A3"/>
    <w:rsid w:val="00417944"/>
    <w:rsid w:val="00420789"/>
    <w:rsid w:val="00422423"/>
    <w:rsid w:val="00424A8A"/>
    <w:rsid w:val="00426690"/>
    <w:rsid w:val="00432804"/>
    <w:rsid w:val="00432819"/>
    <w:rsid w:val="004334F7"/>
    <w:rsid w:val="00437BB5"/>
    <w:rsid w:val="00437EDB"/>
    <w:rsid w:val="00443B8B"/>
    <w:rsid w:val="00443FB0"/>
    <w:rsid w:val="00454CD6"/>
    <w:rsid w:val="00457F6B"/>
    <w:rsid w:val="00460598"/>
    <w:rsid w:val="00461622"/>
    <w:rsid w:val="00462510"/>
    <w:rsid w:val="00466941"/>
    <w:rsid w:val="00473C8E"/>
    <w:rsid w:val="00481A71"/>
    <w:rsid w:val="00491825"/>
    <w:rsid w:val="004A1BE7"/>
    <w:rsid w:val="004A35B6"/>
    <w:rsid w:val="004B0073"/>
    <w:rsid w:val="004C5EFC"/>
    <w:rsid w:val="004D6032"/>
    <w:rsid w:val="004E316D"/>
    <w:rsid w:val="004E3EF8"/>
    <w:rsid w:val="004F2CBB"/>
    <w:rsid w:val="004F4AE1"/>
    <w:rsid w:val="004F7836"/>
    <w:rsid w:val="0051770B"/>
    <w:rsid w:val="00532361"/>
    <w:rsid w:val="00533455"/>
    <w:rsid w:val="00534139"/>
    <w:rsid w:val="005349AC"/>
    <w:rsid w:val="00534AFB"/>
    <w:rsid w:val="005404B9"/>
    <w:rsid w:val="00557F53"/>
    <w:rsid w:val="00564E2F"/>
    <w:rsid w:val="0056653D"/>
    <w:rsid w:val="00576BD6"/>
    <w:rsid w:val="00581DFF"/>
    <w:rsid w:val="00584CC5"/>
    <w:rsid w:val="00584D99"/>
    <w:rsid w:val="005856A0"/>
    <w:rsid w:val="005C351E"/>
    <w:rsid w:val="005C5045"/>
    <w:rsid w:val="005D37EE"/>
    <w:rsid w:val="005D42FF"/>
    <w:rsid w:val="005D774C"/>
    <w:rsid w:val="005E201D"/>
    <w:rsid w:val="005F3241"/>
    <w:rsid w:val="00603E79"/>
    <w:rsid w:val="00603F7B"/>
    <w:rsid w:val="00615DEB"/>
    <w:rsid w:val="006176C4"/>
    <w:rsid w:val="00620719"/>
    <w:rsid w:val="0064405D"/>
    <w:rsid w:val="00647216"/>
    <w:rsid w:val="00654DF4"/>
    <w:rsid w:val="00683FCB"/>
    <w:rsid w:val="00684E51"/>
    <w:rsid w:val="00690438"/>
    <w:rsid w:val="006908E6"/>
    <w:rsid w:val="006964B5"/>
    <w:rsid w:val="006A5A1C"/>
    <w:rsid w:val="006A6151"/>
    <w:rsid w:val="006B7C50"/>
    <w:rsid w:val="006C1BC0"/>
    <w:rsid w:val="006C4ED8"/>
    <w:rsid w:val="006C53B0"/>
    <w:rsid w:val="006D02ED"/>
    <w:rsid w:val="006E64D3"/>
    <w:rsid w:val="006F5729"/>
    <w:rsid w:val="007126BA"/>
    <w:rsid w:val="00722587"/>
    <w:rsid w:val="00735D18"/>
    <w:rsid w:val="00737BE9"/>
    <w:rsid w:val="00745179"/>
    <w:rsid w:val="00751709"/>
    <w:rsid w:val="00751E15"/>
    <w:rsid w:val="00756793"/>
    <w:rsid w:val="00764276"/>
    <w:rsid w:val="007826F4"/>
    <w:rsid w:val="0078488F"/>
    <w:rsid w:val="0078624A"/>
    <w:rsid w:val="00790C06"/>
    <w:rsid w:val="007A088E"/>
    <w:rsid w:val="007A6F12"/>
    <w:rsid w:val="007B1357"/>
    <w:rsid w:val="007B7612"/>
    <w:rsid w:val="007C0BD9"/>
    <w:rsid w:val="007C522B"/>
    <w:rsid w:val="007D2948"/>
    <w:rsid w:val="007D6454"/>
    <w:rsid w:val="007F289A"/>
    <w:rsid w:val="00803AC5"/>
    <w:rsid w:val="008103A0"/>
    <w:rsid w:val="00817D4A"/>
    <w:rsid w:val="00820135"/>
    <w:rsid w:val="008214B6"/>
    <w:rsid w:val="008231C5"/>
    <w:rsid w:val="00833DB8"/>
    <w:rsid w:val="0086270C"/>
    <w:rsid w:val="00864526"/>
    <w:rsid w:val="008649B6"/>
    <w:rsid w:val="00866489"/>
    <w:rsid w:val="00881E17"/>
    <w:rsid w:val="0088276E"/>
    <w:rsid w:val="008847C7"/>
    <w:rsid w:val="00886BEE"/>
    <w:rsid w:val="0089132A"/>
    <w:rsid w:val="00892017"/>
    <w:rsid w:val="00896170"/>
    <w:rsid w:val="008A2239"/>
    <w:rsid w:val="008A46D0"/>
    <w:rsid w:val="008B2B40"/>
    <w:rsid w:val="008B4FF0"/>
    <w:rsid w:val="008C70BC"/>
    <w:rsid w:val="008C7DE7"/>
    <w:rsid w:val="008D562D"/>
    <w:rsid w:val="008E05EB"/>
    <w:rsid w:val="008E27BF"/>
    <w:rsid w:val="008E46E9"/>
    <w:rsid w:val="008F3BB6"/>
    <w:rsid w:val="008F7E8F"/>
    <w:rsid w:val="00914C74"/>
    <w:rsid w:val="00914E7C"/>
    <w:rsid w:val="00943883"/>
    <w:rsid w:val="00943A71"/>
    <w:rsid w:val="00956C9A"/>
    <w:rsid w:val="00960817"/>
    <w:rsid w:val="00962FC6"/>
    <w:rsid w:val="00967F5D"/>
    <w:rsid w:val="00971525"/>
    <w:rsid w:val="009810F4"/>
    <w:rsid w:val="00987BA1"/>
    <w:rsid w:val="00993621"/>
    <w:rsid w:val="009A1894"/>
    <w:rsid w:val="009A2C9F"/>
    <w:rsid w:val="009A47F0"/>
    <w:rsid w:val="009A6E38"/>
    <w:rsid w:val="009A793F"/>
    <w:rsid w:val="009C5B8F"/>
    <w:rsid w:val="009C6232"/>
    <w:rsid w:val="009D05A3"/>
    <w:rsid w:val="009D11F4"/>
    <w:rsid w:val="009D4C9F"/>
    <w:rsid w:val="009E05EC"/>
    <w:rsid w:val="009E6C42"/>
    <w:rsid w:val="009F15C1"/>
    <w:rsid w:val="009F4C82"/>
    <w:rsid w:val="009F7DC5"/>
    <w:rsid w:val="00A0231A"/>
    <w:rsid w:val="00A05BDC"/>
    <w:rsid w:val="00A11B03"/>
    <w:rsid w:val="00A14000"/>
    <w:rsid w:val="00A24584"/>
    <w:rsid w:val="00A3011A"/>
    <w:rsid w:val="00A31EFC"/>
    <w:rsid w:val="00A358A5"/>
    <w:rsid w:val="00A3746C"/>
    <w:rsid w:val="00A44569"/>
    <w:rsid w:val="00A44DA2"/>
    <w:rsid w:val="00A50F85"/>
    <w:rsid w:val="00A5253D"/>
    <w:rsid w:val="00A54E21"/>
    <w:rsid w:val="00A61160"/>
    <w:rsid w:val="00A63145"/>
    <w:rsid w:val="00A64782"/>
    <w:rsid w:val="00A9560E"/>
    <w:rsid w:val="00AA5315"/>
    <w:rsid w:val="00AB7C22"/>
    <w:rsid w:val="00AD2991"/>
    <w:rsid w:val="00AD7065"/>
    <w:rsid w:val="00AE7234"/>
    <w:rsid w:val="00AE7BB8"/>
    <w:rsid w:val="00AF0F50"/>
    <w:rsid w:val="00AF3BCA"/>
    <w:rsid w:val="00B00043"/>
    <w:rsid w:val="00B062C2"/>
    <w:rsid w:val="00B07C1F"/>
    <w:rsid w:val="00B150BA"/>
    <w:rsid w:val="00B1637E"/>
    <w:rsid w:val="00B411E6"/>
    <w:rsid w:val="00B431C2"/>
    <w:rsid w:val="00B60DFE"/>
    <w:rsid w:val="00B70C6E"/>
    <w:rsid w:val="00B85E61"/>
    <w:rsid w:val="00B94C63"/>
    <w:rsid w:val="00B9777A"/>
    <w:rsid w:val="00BA171D"/>
    <w:rsid w:val="00BA1C1B"/>
    <w:rsid w:val="00BA30D4"/>
    <w:rsid w:val="00BA47A2"/>
    <w:rsid w:val="00BB0321"/>
    <w:rsid w:val="00BB3797"/>
    <w:rsid w:val="00BC1221"/>
    <w:rsid w:val="00BD766B"/>
    <w:rsid w:val="00BE34F4"/>
    <w:rsid w:val="00BE4B95"/>
    <w:rsid w:val="00BF5ABB"/>
    <w:rsid w:val="00C00340"/>
    <w:rsid w:val="00C06234"/>
    <w:rsid w:val="00C0631C"/>
    <w:rsid w:val="00C07B93"/>
    <w:rsid w:val="00C21CFF"/>
    <w:rsid w:val="00C24336"/>
    <w:rsid w:val="00C25D5A"/>
    <w:rsid w:val="00C37B2C"/>
    <w:rsid w:val="00C433D9"/>
    <w:rsid w:val="00C47978"/>
    <w:rsid w:val="00C5035F"/>
    <w:rsid w:val="00C60D2A"/>
    <w:rsid w:val="00C65D8D"/>
    <w:rsid w:val="00C8630F"/>
    <w:rsid w:val="00C87317"/>
    <w:rsid w:val="00C90F32"/>
    <w:rsid w:val="00C934B1"/>
    <w:rsid w:val="00C9420A"/>
    <w:rsid w:val="00CA5B11"/>
    <w:rsid w:val="00CA773F"/>
    <w:rsid w:val="00CB6207"/>
    <w:rsid w:val="00CC0BE2"/>
    <w:rsid w:val="00CC1F79"/>
    <w:rsid w:val="00CC3B8F"/>
    <w:rsid w:val="00CC7EF4"/>
    <w:rsid w:val="00CD1594"/>
    <w:rsid w:val="00D066E9"/>
    <w:rsid w:val="00D12E63"/>
    <w:rsid w:val="00D16B70"/>
    <w:rsid w:val="00D250F2"/>
    <w:rsid w:val="00D73607"/>
    <w:rsid w:val="00D8050C"/>
    <w:rsid w:val="00D80A3E"/>
    <w:rsid w:val="00D844C1"/>
    <w:rsid w:val="00DA56CF"/>
    <w:rsid w:val="00DB0ADB"/>
    <w:rsid w:val="00DB5F3A"/>
    <w:rsid w:val="00DC43F4"/>
    <w:rsid w:val="00DD11AD"/>
    <w:rsid w:val="00DD3939"/>
    <w:rsid w:val="00DD4416"/>
    <w:rsid w:val="00DE3228"/>
    <w:rsid w:val="00DE492F"/>
    <w:rsid w:val="00DE7841"/>
    <w:rsid w:val="00DF4F77"/>
    <w:rsid w:val="00DF74A9"/>
    <w:rsid w:val="00E0609A"/>
    <w:rsid w:val="00E157A8"/>
    <w:rsid w:val="00E1762C"/>
    <w:rsid w:val="00E24FDA"/>
    <w:rsid w:val="00E25043"/>
    <w:rsid w:val="00E2763E"/>
    <w:rsid w:val="00E418AA"/>
    <w:rsid w:val="00E43E97"/>
    <w:rsid w:val="00E44011"/>
    <w:rsid w:val="00E4678D"/>
    <w:rsid w:val="00E47A68"/>
    <w:rsid w:val="00E515AF"/>
    <w:rsid w:val="00E53DC4"/>
    <w:rsid w:val="00E608AB"/>
    <w:rsid w:val="00E84E6A"/>
    <w:rsid w:val="00EA0182"/>
    <w:rsid w:val="00EA1E0E"/>
    <w:rsid w:val="00EB1722"/>
    <w:rsid w:val="00EC7866"/>
    <w:rsid w:val="00ED63AF"/>
    <w:rsid w:val="00EE0AB8"/>
    <w:rsid w:val="00EE2CC7"/>
    <w:rsid w:val="00EE5CE4"/>
    <w:rsid w:val="00EE73C7"/>
    <w:rsid w:val="00F0124F"/>
    <w:rsid w:val="00F01741"/>
    <w:rsid w:val="00F019F0"/>
    <w:rsid w:val="00F03F6C"/>
    <w:rsid w:val="00F103B1"/>
    <w:rsid w:val="00F2043F"/>
    <w:rsid w:val="00F26D34"/>
    <w:rsid w:val="00F276D5"/>
    <w:rsid w:val="00F33A6E"/>
    <w:rsid w:val="00F36A15"/>
    <w:rsid w:val="00F37291"/>
    <w:rsid w:val="00F42F4A"/>
    <w:rsid w:val="00F45209"/>
    <w:rsid w:val="00F55331"/>
    <w:rsid w:val="00F61055"/>
    <w:rsid w:val="00F6281D"/>
    <w:rsid w:val="00F643AB"/>
    <w:rsid w:val="00F8036B"/>
    <w:rsid w:val="00FA5D32"/>
    <w:rsid w:val="00FB4025"/>
    <w:rsid w:val="00FC6933"/>
    <w:rsid w:val="00FD1CE3"/>
    <w:rsid w:val="00FD4ED6"/>
    <w:rsid w:val="00FD563F"/>
    <w:rsid w:val="00FE3B30"/>
    <w:rsid w:val="00FE5183"/>
    <w:rsid w:val="00FE79DB"/>
    <w:rsid w:val="00FF017D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Revision"/>
    <w:hidden/>
    <w:uiPriority w:val="99"/>
    <w:semiHidden/>
    <w:rsid w:val="00D122D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1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70B"/>
  </w:style>
  <w:style w:type="paragraph" w:styleId="aa">
    <w:name w:val="footer"/>
    <w:basedOn w:val="a"/>
    <w:link w:val="ab"/>
    <w:uiPriority w:val="99"/>
    <w:unhideWhenUsed/>
    <w:rsid w:val="0051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70B"/>
  </w:style>
  <w:style w:type="paragraph" w:styleId="ac">
    <w:name w:val="List Paragraph"/>
    <w:basedOn w:val="a"/>
    <w:uiPriority w:val="34"/>
    <w:qFormat/>
    <w:rsid w:val="00F61055"/>
    <w:pPr>
      <w:ind w:left="720"/>
      <w:contextualSpacing/>
    </w:pPr>
  </w:style>
  <w:style w:type="paragraph" w:styleId="ad">
    <w:name w:val="No Spacing"/>
    <w:uiPriority w:val="1"/>
    <w:qFormat/>
    <w:rsid w:val="009A1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Revision"/>
    <w:hidden/>
    <w:uiPriority w:val="99"/>
    <w:semiHidden/>
    <w:rsid w:val="00D122D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1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70B"/>
  </w:style>
  <w:style w:type="paragraph" w:styleId="aa">
    <w:name w:val="footer"/>
    <w:basedOn w:val="a"/>
    <w:link w:val="ab"/>
    <w:uiPriority w:val="99"/>
    <w:unhideWhenUsed/>
    <w:rsid w:val="0051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70B"/>
  </w:style>
  <w:style w:type="paragraph" w:styleId="ac">
    <w:name w:val="List Paragraph"/>
    <w:basedOn w:val="a"/>
    <w:uiPriority w:val="34"/>
    <w:qFormat/>
    <w:rsid w:val="00F61055"/>
    <w:pPr>
      <w:ind w:left="720"/>
      <w:contextualSpacing/>
    </w:pPr>
  </w:style>
  <w:style w:type="paragraph" w:styleId="ad">
    <w:name w:val="No Spacing"/>
    <w:uiPriority w:val="1"/>
    <w:qFormat/>
    <w:rsid w:val="009A1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E3F3BAE6E755870FE87841F383AAC33827CDF536C86D7317D89E743EA1n4C" TargetMode="External"/><Relationship Id="rId18" Type="http://schemas.openxmlformats.org/officeDocument/2006/relationships/hyperlink" Target="consultantplus://offline/ref=F7E3F3BAE6E755870FE87841F383AAC3382CCCF136C46D7317D89E743EA1n4C" TargetMode="External"/><Relationship Id="rId26" Type="http://schemas.openxmlformats.org/officeDocument/2006/relationships/hyperlink" Target="consultantplus://offline/ref=9E26C5F58E28456B447939BB572B1D6A6F75BD09472DB78C069261C60EE345268DF1A4DE915F7D01B2nD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E3F3BAE6E755870FE87841F383AAC33B22C6F634CD6D7317D89E743EA1n4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3F3BAE6E755870FE87841F383AAC3382DC8F634CC6D7317D89E743EA1n4C" TargetMode="External"/><Relationship Id="rId17" Type="http://schemas.openxmlformats.org/officeDocument/2006/relationships/hyperlink" Target="consultantplus://offline/ref=F7E3F3BAE6E755870FE87841F383AAC3382CCEFC37C46D7317D89E743E1492601F8C66BD35025ADFA0n4C" TargetMode="External"/><Relationship Id="rId25" Type="http://schemas.openxmlformats.org/officeDocument/2006/relationships/hyperlink" Target="consultantplus://offline/ref=F7E3F3BAE6E755870FE87841F383AAC3382DC8F634CC6D7317D89E743EA1n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3F3BAE6E755870FE87841F383AAC33827CDF536C86D7317D89E743EA1n4C" TargetMode="External"/><Relationship Id="rId20" Type="http://schemas.openxmlformats.org/officeDocument/2006/relationships/hyperlink" Target="consultantplus://offline/ref=F7E3F3BAE6E755870FE87841F383AAC33B26C6F631CF6D7317D89E743E1492601F8C66BD35025ADEA0nF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E3F3BAE6E755870FE87841F383AAC33925CDFC37CF6D7317D89E743E1492601F8C66BE3303A5nDC" TargetMode="External"/><Relationship Id="rId24" Type="http://schemas.openxmlformats.org/officeDocument/2006/relationships/hyperlink" Target="consultantplus://offline/ref=F7E3F3BAE6E755870FE87841F383AAC33823CCF530C630791F819276391BCD7718C56ABC35005FADn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3F3BAE6E755870FE87841F383AAC33824CAF337CD6D7317D89E743E1492601F8C66BD35025BDAA0nEC" TargetMode="External"/><Relationship Id="rId23" Type="http://schemas.openxmlformats.org/officeDocument/2006/relationships/hyperlink" Target="consultantplus://offline/ref=F7E3F3BAE6E755870FE87841F383AAC33925CDFC37CF6D7317D89E743E1492601F8C66BF3405A5nD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28C9115249F58511F2DD8D73463B21426ABF6132DFA25A0D8E0B1DEE0FDA76B8722FDBF980503393388082F4BCCF64809412401950D4DE3z7O4E" TargetMode="External"/><Relationship Id="rId19" Type="http://schemas.openxmlformats.org/officeDocument/2006/relationships/hyperlink" Target="consultantplus://offline/ref=F7E3F3BAE6E755870FE87841F383AAC33B22C9F036C46D7317D89E743EA1n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8C9115249F58511F2DD8D73463B21427A3F1172CF925A0D8E0B1DEE0FDA76B8722FDBC9E05053460D2182B029AFB55085F3B038B0Ez4O5E" TargetMode="External"/><Relationship Id="rId14" Type="http://schemas.openxmlformats.org/officeDocument/2006/relationships/hyperlink" Target="consultantplus://offline/ref=F7E3F3BAE6E755870FE87841F383AAC33827CDF536C86D7317D89E743EA1n4C" TargetMode="External"/><Relationship Id="rId22" Type="http://schemas.openxmlformats.org/officeDocument/2006/relationships/hyperlink" Target="consultantplus://offline/ref=F7E3F3BAE6E755870FE87841F383AAC33925CDFC37CF6D7317D89E743E1492601F8C66BE3307A5nDC" TargetMode="External"/><Relationship Id="rId27" Type="http://schemas.openxmlformats.org/officeDocument/2006/relationships/hyperlink" Target="consultantplus://offline/ref=9E26C5F58E28456B447939BB572B1D6A6F71BD09422FB78C069261C60EBEn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1C0C-BD84-4B24-908D-099BA53E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91</Pages>
  <Words>28971</Words>
  <Characters>165135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Анастасия Олеговна</dc:creator>
  <cp:keywords/>
  <dc:description/>
  <cp:lastModifiedBy>Nadein-pc</cp:lastModifiedBy>
  <cp:revision>56</cp:revision>
  <cp:lastPrinted>2025-01-30T04:36:00Z</cp:lastPrinted>
  <dcterms:created xsi:type="dcterms:W3CDTF">2021-09-29T08:38:00Z</dcterms:created>
  <dcterms:modified xsi:type="dcterms:W3CDTF">2025-01-30T06:42:00Z</dcterms:modified>
</cp:coreProperties>
</file>