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87" w:rsidRPr="00044B84" w:rsidRDefault="00227287" w:rsidP="00227287">
      <w:pPr>
        <w:jc w:val="center"/>
        <w:rPr>
          <w:b/>
          <w:sz w:val="32"/>
        </w:rPr>
      </w:pPr>
      <w:r w:rsidRPr="00044B84">
        <w:rPr>
          <w:b/>
          <w:sz w:val="32"/>
        </w:rPr>
        <w:t>АДМИНИСТРАЦИЯ</w:t>
      </w:r>
    </w:p>
    <w:p w:rsidR="00227287" w:rsidRPr="00044B84" w:rsidRDefault="00227287" w:rsidP="00227287">
      <w:pPr>
        <w:jc w:val="center"/>
        <w:rPr>
          <w:b/>
          <w:sz w:val="32"/>
        </w:rPr>
      </w:pPr>
      <w:r w:rsidRPr="00044B84">
        <w:rPr>
          <w:b/>
          <w:sz w:val="32"/>
        </w:rPr>
        <w:t>ЗДВИНСКОГО РАЙОНА НОВОСИБИРСКОЙ ОБЛАСТИ</w:t>
      </w:r>
    </w:p>
    <w:p w:rsidR="00227287" w:rsidRPr="00044B84" w:rsidRDefault="00227287" w:rsidP="00227287">
      <w:pPr>
        <w:jc w:val="center"/>
        <w:rPr>
          <w:sz w:val="32"/>
        </w:rPr>
      </w:pPr>
    </w:p>
    <w:p w:rsidR="00227287" w:rsidRPr="00044B84" w:rsidRDefault="00227287" w:rsidP="00227287">
      <w:pPr>
        <w:jc w:val="center"/>
        <w:rPr>
          <w:b/>
          <w:sz w:val="32"/>
        </w:rPr>
      </w:pPr>
      <w:r w:rsidRPr="00044B84">
        <w:rPr>
          <w:b/>
          <w:sz w:val="32"/>
        </w:rPr>
        <w:t>ПОСТАНОВЛЕНИЕ</w:t>
      </w:r>
    </w:p>
    <w:p w:rsidR="00227287" w:rsidRPr="00227287" w:rsidRDefault="00227287" w:rsidP="00227287">
      <w:pPr>
        <w:jc w:val="center"/>
      </w:pPr>
    </w:p>
    <w:p w:rsidR="00227287" w:rsidRDefault="00231217" w:rsidP="00227287">
      <w:pPr>
        <w:jc w:val="center"/>
      </w:pPr>
      <w:r>
        <w:t>о</w:t>
      </w:r>
      <w:r w:rsidR="00227287" w:rsidRPr="00673B1D">
        <w:t>т</w:t>
      </w:r>
      <w:r w:rsidR="005F44D0">
        <w:t xml:space="preserve"> 29</w:t>
      </w:r>
      <w:r w:rsidR="004112FA">
        <w:t>.01</w:t>
      </w:r>
      <w:r w:rsidR="00C31463">
        <w:t>.</w:t>
      </w:r>
      <w:r w:rsidR="003E00CF">
        <w:t>202</w:t>
      </w:r>
      <w:r w:rsidR="004112FA">
        <w:t>5</w:t>
      </w:r>
      <w:r w:rsidR="00373EAF">
        <w:t xml:space="preserve"> </w:t>
      </w:r>
      <w:r w:rsidR="00227287" w:rsidRPr="00673B1D">
        <w:t>№</w:t>
      </w:r>
      <w:r w:rsidR="005F44D0">
        <w:t xml:space="preserve"> 28</w:t>
      </w:r>
      <w:r w:rsidR="00FC69F9">
        <w:t>-па</w:t>
      </w:r>
      <w:r w:rsidR="004633ED">
        <w:t xml:space="preserve">  </w:t>
      </w:r>
    </w:p>
    <w:p w:rsidR="003E00CF" w:rsidRPr="00227287" w:rsidRDefault="003E00CF" w:rsidP="00227287">
      <w:pPr>
        <w:jc w:val="center"/>
      </w:pPr>
    </w:p>
    <w:p w:rsidR="006A1DFA" w:rsidRDefault="003E00CF" w:rsidP="003E00CF">
      <w:pPr>
        <w:jc w:val="center"/>
      </w:pPr>
      <w:r w:rsidRPr="003E00CF">
        <w:t>О внесении изменений в постановление администрации Здвинского района Новосибирской области от 22.12.2022 № 508-па</w:t>
      </w:r>
    </w:p>
    <w:p w:rsidR="00204FE8" w:rsidRDefault="00204FE8" w:rsidP="000810A7">
      <w:pPr>
        <w:jc w:val="both"/>
      </w:pPr>
    </w:p>
    <w:p w:rsidR="00C61498" w:rsidRDefault="00C61498" w:rsidP="000810A7">
      <w:pPr>
        <w:jc w:val="both"/>
      </w:pPr>
    </w:p>
    <w:p w:rsidR="00044B84" w:rsidRDefault="00FF2FF9" w:rsidP="00044B84">
      <w:pPr>
        <w:ind w:firstLine="709"/>
        <w:jc w:val="both"/>
      </w:pPr>
      <w:r>
        <w:t xml:space="preserve">Администрация Здвинского района Новосибирской области </w:t>
      </w:r>
    </w:p>
    <w:p w:rsidR="00044B84" w:rsidRDefault="00FF2FF9" w:rsidP="00044B84">
      <w:pPr>
        <w:jc w:val="both"/>
      </w:pPr>
      <w:proofErr w:type="gramStart"/>
      <w:r>
        <w:t>п</w:t>
      </w:r>
      <w:proofErr w:type="gramEnd"/>
      <w:r w:rsidR="00044B84">
        <w:t xml:space="preserve"> </w:t>
      </w:r>
      <w:r>
        <w:t>о</w:t>
      </w:r>
      <w:r w:rsidR="00044B84">
        <w:t xml:space="preserve"> </w:t>
      </w:r>
      <w:r>
        <w:t>с</w:t>
      </w:r>
      <w:r w:rsidR="00044B84">
        <w:t xml:space="preserve"> </w:t>
      </w:r>
      <w:r>
        <w:t>т</w:t>
      </w:r>
      <w:r w:rsidR="00044B84">
        <w:t xml:space="preserve"> </w:t>
      </w:r>
      <w:r>
        <w:t>а</w:t>
      </w:r>
      <w:r w:rsidR="00044B84">
        <w:t xml:space="preserve"> </w:t>
      </w:r>
      <w:r>
        <w:t>н</w:t>
      </w:r>
      <w:r w:rsidR="00044B84">
        <w:t xml:space="preserve"> </w:t>
      </w:r>
      <w:r>
        <w:t>о</w:t>
      </w:r>
      <w:r w:rsidR="00044B84">
        <w:t xml:space="preserve"> </w:t>
      </w:r>
      <w:r>
        <w:t>в</w:t>
      </w:r>
      <w:r w:rsidR="00044B84">
        <w:t xml:space="preserve"> </w:t>
      </w:r>
      <w:r>
        <w:t>л</w:t>
      </w:r>
      <w:r w:rsidR="00044B84">
        <w:t xml:space="preserve"> </w:t>
      </w:r>
      <w:r>
        <w:t>я</w:t>
      </w:r>
      <w:r w:rsidR="00044B84">
        <w:t xml:space="preserve"> </w:t>
      </w:r>
      <w:r>
        <w:t>е</w:t>
      </w:r>
      <w:r w:rsidR="00044B84">
        <w:t xml:space="preserve"> </w:t>
      </w:r>
      <w:r>
        <w:t>т:</w:t>
      </w:r>
    </w:p>
    <w:p w:rsidR="00044B84" w:rsidRDefault="00044B84" w:rsidP="00044B84">
      <w:pPr>
        <w:ind w:firstLine="709"/>
        <w:jc w:val="both"/>
      </w:pPr>
    </w:p>
    <w:p w:rsidR="003E00CF" w:rsidRDefault="00044B84" w:rsidP="00044B84">
      <w:pPr>
        <w:ind w:firstLine="709"/>
        <w:jc w:val="both"/>
      </w:pPr>
      <w:r>
        <w:t>1. </w:t>
      </w:r>
      <w:r w:rsidR="003E00CF">
        <w:t>В</w:t>
      </w:r>
      <w:r w:rsidR="00FF2FF9">
        <w:t xml:space="preserve">нести в постановление администрации Здвинского района Новосибирской области от </w:t>
      </w:r>
      <w:r w:rsidR="003E00CF">
        <w:t>22.12.2022 № 508</w:t>
      </w:r>
      <w:r w:rsidR="00FF2FF9">
        <w:t>-па «</w:t>
      </w:r>
      <w:r w:rsidR="00FF2FF9" w:rsidRPr="00F5049A">
        <w:t>Об утверждении муниципальной программы</w:t>
      </w:r>
      <w:r w:rsidR="00FF2FF9">
        <w:t xml:space="preserve"> </w:t>
      </w:r>
      <w:r w:rsidR="00FF2FF9" w:rsidRPr="00F5049A">
        <w:t>«Поддержка субъектов малого и среднего предпринимательства</w:t>
      </w:r>
      <w:r w:rsidR="00FF2FF9">
        <w:t xml:space="preserve"> </w:t>
      </w:r>
      <w:proofErr w:type="gramStart"/>
      <w:r w:rsidR="00FF2FF9" w:rsidRPr="00F5049A">
        <w:t>в</w:t>
      </w:r>
      <w:proofErr w:type="gramEnd"/>
      <w:r w:rsidR="00FF2FF9" w:rsidRPr="00F5049A">
        <w:t xml:space="preserve"> </w:t>
      </w:r>
      <w:proofErr w:type="gramStart"/>
      <w:r w:rsidR="00FF2FF9" w:rsidRPr="00F5049A">
        <w:t>Здвинском</w:t>
      </w:r>
      <w:proofErr w:type="gramEnd"/>
      <w:r w:rsidR="00FF2FF9" w:rsidRPr="00F5049A">
        <w:t xml:space="preserve"> районе</w:t>
      </w:r>
      <w:r w:rsidR="00FF2FF9">
        <w:t xml:space="preserve"> Новосибирской области</w:t>
      </w:r>
      <w:r w:rsidR="00FF2FF9" w:rsidRPr="00F5049A">
        <w:t>»</w:t>
      </w:r>
      <w:r w:rsidR="00FF2FF9">
        <w:t xml:space="preserve"> следующие изменения:</w:t>
      </w:r>
    </w:p>
    <w:p w:rsidR="00FF2FF9" w:rsidRDefault="00A34016" w:rsidP="00044B84">
      <w:pPr>
        <w:pStyle w:val="a5"/>
        <w:ind w:left="0" w:firstLine="709"/>
        <w:jc w:val="both"/>
      </w:pPr>
      <w:r>
        <w:t>П</w:t>
      </w:r>
      <w:r w:rsidR="003E00CF">
        <w:t xml:space="preserve">риложение </w:t>
      </w:r>
      <w:r w:rsidR="004112FA">
        <w:t>4</w:t>
      </w:r>
      <w:r w:rsidR="00C61498">
        <w:t xml:space="preserve"> муниципальной программы</w:t>
      </w:r>
      <w:r w:rsidR="00C7723D">
        <w:t xml:space="preserve"> </w:t>
      </w:r>
      <w:r w:rsidR="00284329" w:rsidRPr="00A428FC">
        <w:t>изложить в</w:t>
      </w:r>
      <w:r w:rsidR="00284329">
        <w:t xml:space="preserve"> редакции согласно приложению </w:t>
      </w:r>
      <w:r w:rsidR="004112FA">
        <w:t>1</w:t>
      </w:r>
      <w:r w:rsidR="00284329">
        <w:t xml:space="preserve"> к настоящему постановлению</w:t>
      </w:r>
      <w:r>
        <w:t>;</w:t>
      </w:r>
    </w:p>
    <w:p w:rsidR="00C61498" w:rsidRDefault="00C61498" w:rsidP="00044B84">
      <w:pPr>
        <w:pStyle w:val="a5"/>
        <w:ind w:left="0" w:firstLine="709"/>
        <w:jc w:val="both"/>
      </w:pPr>
      <w:r>
        <w:t>Приложение 5 муниципальной программы считать утратившим силу;</w:t>
      </w:r>
    </w:p>
    <w:p w:rsidR="00044B84" w:rsidRDefault="00C61498" w:rsidP="00044B84">
      <w:pPr>
        <w:pStyle w:val="a5"/>
        <w:ind w:left="0" w:firstLine="709"/>
        <w:jc w:val="both"/>
      </w:pPr>
      <w:r>
        <w:t>Приложение 6 муниципальной программы считать Приложением 5.</w:t>
      </w:r>
    </w:p>
    <w:p w:rsidR="002A62D7" w:rsidRDefault="00044B84" w:rsidP="00044B84">
      <w:pPr>
        <w:pStyle w:val="a5"/>
        <w:ind w:left="0" w:firstLine="709"/>
        <w:jc w:val="both"/>
      </w:pPr>
      <w:r>
        <w:t>2. </w:t>
      </w:r>
      <w:r w:rsidR="002A62D7" w:rsidRPr="002A62D7">
        <w:t>Опубликовать настоящее постан</w:t>
      </w:r>
      <w:r>
        <w:t>овление в муниципальной газете «</w:t>
      </w:r>
      <w:r w:rsidR="002A62D7" w:rsidRPr="002A62D7">
        <w:t>Информационный вестник Здвинского района</w:t>
      </w:r>
      <w:r>
        <w:t>»</w:t>
      </w:r>
      <w:r w:rsidR="002A62D7" w:rsidRPr="002A62D7">
        <w:t xml:space="preserve"> и разместить на официальном сайте администрации Здвинского района Новосибирской области в информационно-телекоммуникационной сети Интернет.</w:t>
      </w:r>
    </w:p>
    <w:p w:rsidR="00C7723D" w:rsidRDefault="00C7723D" w:rsidP="00A34016">
      <w:pPr>
        <w:pStyle w:val="a5"/>
        <w:ind w:left="0" w:firstLine="709"/>
        <w:jc w:val="both"/>
      </w:pPr>
    </w:p>
    <w:tbl>
      <w:tblPr>
        <w:tblpPr w:leftFromText="180" w:rightFromText="180" w:vertAnchor="text" w:tblpY="-38"/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2A62D7" w:rsidRPr="00E06FF9" w:rsidTr="002A62D7">
        <w:tc>
          <w:tcPr>
            <w:tcW w:w="0" w:type="auto"/>
            <w:hideMark/>
          </w:tcPr>
          <w:p w:rsidR="002A62D7" w:rsidRPr="00E06FF9" w:rsidRDefault="002A62D7" w:rsidP="002A62D7">
            <w:pPr>
              <w:wordWrap w:val="0"/>
              <w:rPr>
                <w:sz w:val="21"/>
                <w:szCs w:val="21"/>
              </w:rPr>
            </w:pPr>
          </w:p>
        </w:tc>
      </w:tr>
    </w:tbl>
    <w:p w:rsidR="00227287" w:rsidRDefault="00227287" w:rsidP="009A7A06"/>
    <w:p w:rsidR="00031D16" w:rsidRDefault="00227287" w:rsidP="00675766">
      <w:r w:rsidRPr="00227287">
        <w:t xml:space="preserve">Глава Здвинского района     </w:t>
      </w:r>
    </w:p>
    <w:p w:rsidR="00F57C1A" w:rsidRDefault="000F77D7" w:rsidP="00C7723D">
      <w:r>
        <w:t>Новосибирской</w:t>
      </w:r>
      <w:r w:rsidR="00766028">
        <w:t xml:space="preserve"> области</w:t>
      </w:r>
      <w:r w:rsidR="00044B84" w:rsidRPr="00227287">
        <w:t xml:space="preserve">     </w:t>
      </w:r>
      <w:r w:rsidR="00044B84">
        <w:t xml:space="preserve">                     </w:t>
      </w:r>
      <w:r w:rsidR="00044B84" w:rsidRPr="00227287">
        <w:t xml:space="preserve">                                             М.И. Колотов</w:t>
      </w:r>
    </w:p>
    <w:p w:rsidR="002A62D7" w:rsidRDefault="002A62D7" w:rsidP="00050254">
      <w:pPr>
        <w:jc w:val="right"/>
      </w:pPr>
    </w:p>
    <w:p w:rsidR="002A62D7" w:rsidRDefault="002A62D7" w:rsidP="00050254">
      <w:pPr>
        <w:jc w:val="right"/>
      </w:pPr>
    </w:p>
    <w:p w:rsidR="002A62D7" w:rsidRDefault="002A62D7" w:rsidP="00050254">
      <w:pPr>
        <w:jc w:val="right"/>
      </w:pPr>
    </w:p>
    <w:p w:rsidR="002A62D7" w:rsidRDefault="002A62D7" w:rsidP="00050254">
      <w:pPr>
        <w:jc w:val="right"/>
      </w:pPr>
    </w:p>
    <w:p w:rsidR="007C7E75" w:rsidRDefault="007C7E75" w:rsidP="00050254">
      <w:pPr>
        <w:jc w:val="right"/>
      </w:pPr>
    </w:p>
    <w:p w:rsidR="007C7E75" w:rsidRDefault="007C7E75" w:rsidP="00050254">
      <w:pPr>
        <w:jc w:val="right"/>
      </w:pPr>
    </w:p>
    <w:p w:rsidR="007C7E75" w:rsidRDefault="007C7E75" w:rsidP="00050254">
      <w:pPr>
        <w:jc w:val="right"/>
      </w:pPr>
    </w:p>
    <w:p w:rsidR="007C7E75" w:rsidRDefault="007C7E75" w:rsidP="00050254">
      <w:pPr>
        <w:jc w:val="right"/>
      </w:pPr>
    </w:p>
    <w:p w:rsidR="007C7E75" w:rsidRDefault="007C7E75" w:rsidP="00050254">
      <w:pPr>
        <w:jc w:val="right"/>
      </w:pPr>
    </w:p>
    <w:p w:rsidR="007C7E75" w:rsidRDefault="007C7E75" w:rsidP="00050254">
      <w:pPr>
        <w:jc w:val="right"/>
      </w:pPr>
    </w:p>
    <w:tbl>
      <w:tblPr>
        <w:tblpPr w:leftFromText="180" w:rightFromText="180" w:vertAnchor="text" w:horzAnchor="page" w:tblpX="7030" w:tblpY="-506"/>
        <w:tblW w:w="0" w:type="auto"/>
        <w:tblLook w:val="04A0" w:firstRow="1" w:lastRow="0" w:firstColumn="1" w:lastColumn="0" w:noHBand="0" w:noVBand="1"/>
      </w:tblPr>
      <w:tblGrid>
        <w:gridCol w:w="4599"/>
      </w:tblGrid>
      <w:tr w:rsidR="007C7E75" w:rsidRPr="007C7E75" w:rsidTr="005F7EC6">
        <w:trPr>
          <w:trHeight w:val="1374"/>
        </w:trPr>
        <w:tc>
          <w:tcPr>
            <w:tcW w:w="4599" w:type="dxa"/>
          </w:tcPr>
          <w:p w:rsidR="00044B84" w:rsidRDefault="00044B84" w:rsidP="00044B84">
            <w:pPr>
              <w:jc w:val="center"/>
            </w:pPr>
          </w:p>
          <w:p w:rsidR="00044B84" w:rsidRDefault="007C7E75" w:rsidP="00044B84">
            <w:pPr>
              <w:jc w:val="center"/>
            </w:pPr>
            <w:r w:rsidRPr="007C7E75">
              <w:t xml:space="preserve">Приложение № 1 </w:t>
            </w:r>
          </w:p>
          <w:p w:rsidR="00044B84" w:rsidRDefault="007C7E75" w:rsidP="00044B84">
            <w:pPr>
              <w:jc w:val="center"/>
            </w:pPr>
            <w:r w:rsidRPr="007C7E75">
              <w:t xml:space="preserve">к постановлению администрации Здвинского района </w:t>
            </w:r>
          </w:p>
          <w:p w:rsidR="007C7E75" w:rsidRPr="007C7E75" w:rsidRDefault="007C7E75" w:rsidP="00044B84">
            <w:pPr>
              <w:jc w:val="center"/>
            </w:pPr>
            <w:r w:rsidRPr="007C7E75">
              <w:t>Новосибирской области</w:t>
            </w:r>
          </w:p>
          <w:p w:rsidR="007C7E75" w:rsidRPr="007C7E75" w:rsidRDefault="007C7E75" w:rsidP="00044B84">
            <w:pPr>
              <w:jc w:val="center"/>
            </w:pPr>
            <w:r>
              <w:t xml:space="preserve">от </w:t>
            </w:r>
            <w:r w:rsidR="00044B84">
              <w:t>29.</w:t>
            </w:r>
            <w:r>
              <w:t>01</w:t>
            </w:r>
            <w:r w:rsidRPr="007C7E75">
              <w:t>.202</w:t>
            </w:r>
            <w:r>
              <w:t>5</w:t>
            </w:r>
            <w:r w:rsidRPr="007C7E75">
              <w:t xml:space="preserve"> № </w:t>
            </w:r>
            <w:r w:rsidR="00044B84">
              <w:t>28</w:t>
            </w:r>
            <w:r w:rsidRPr="007C7E75">
              <w:t>-па</w:t>
            </w:r>
          </w:p>
        </w:tc>
      </w:tr>
    </w:tbl>
    <w:p w:rsidR="007C7E75" w:rsidRPr="00044B84" w:rsidRDefault="007C7E75" w:rsidP="00050254">
      <w:pPr>
        <w:jc w:val="right"/>
      </w:pPr>
    </w:p>
    <w:p w:rsidR="002A62D7" w:rsidRPr="00044B84" w:rsidRDefault="002A62D7" w:rsidP="00050254">
      <w:pPr>
        <w:jc w:val="right"/>
      </w:pPr>
    </w:p>
    <w:p w:rsidR="006770CC" w:rsidRPr="00044B84" w:rsidRDefault="006770CC" w:rsidP="00050254">
      <w:pPr>
        <w:jc w:val="right"/>
      </w:pPr>
    </w:p>
    <w:p w:rsidR="00EA2E0A" w:rsidRPr="00044B84" w:rsidRDefault="00EA2E0A" w:rsidP="00554A5E">
      <w:pPr>
        <w:jc w:val="right"/>
        <w:rPr>
          <w:b/>
          <w:bCs/>
        </w:rPr>
      </w:pPr>
    </w:p>
    <w:p w:rsidR="007C7E75" w:rsidRPr="00044B84" w:rsidRDefault="007C7E75" w:rsidP="00554A5E">
      <w:pPr>
        <w:jc w:val="right"/>
        <w:rPr>
          <w:b/>
          <w:bCs/>
        </w:rPr>
      </w:pPr>
    </w:p>
    <w:p w:rsidR="007C7E75" w:rsidRPr="00044B84" w:rsidRDefault="007C7E75" w:rsidP="007C7E75">
      <w:pPr>
        <w:jc w:val="right"/>
        <w:rPr>
          <w:bCs/>
        </w:rPr>
      </w:pPr>
      <w:r w:rsidRPr="00044B84">
        <w:rPr>
          <w:bCs/>
        </w:rPr>
        <w:t>«Приложение 4</w:t>
      </w:r>
    </w:p>
    <w:tbl>
      <w:tblPr>
        <w:tblpPr w:leftFromText="180" w:rightFromText="180" w:vertAnchor="text" w:horzAnchor="page" w:tblpX="7323" w:tblpY="217"/>
        <w:tblW w:w="0" w:type="auto"/>
        <w:tblLook w:val="0000" w:firstRow="0" w:lastRow="0" w:firstColumn="0" w:lastColumn="0" w:noHBand="0" w:noVBand="0"/>
      </w:tblPr>
      <w:tblGrid>
        <w:gridCol w:w="4406"/>
      </w:tblGrid>
      <w:tr w:rsidR="007C7E75" w:rsidRPr="00044B84" w:rsidTr="005F7EC6">
        <w:trPr>
          <w:trHeight w:val="1274"/>
        </w:trPr>
        <w:tc>
          <w:tcPr>
            <w:tcW w:w="4406" w:type="dxa"/>
          </w:tcPr>
          <w:p w:rsidR="007C7E75" w:rsidRPr="00044B84" w:rsidRDefault="007C7E75" w:rsidP="007C7E75">
            <w:pPr>
              <w:rPr>
                <w:bCs/>
                <w:szCs w:val="20"/>
              </w:rPr>
            </w:pPr>
            <w:r w:rsidRPr="00044B84">
              <w:rPr>
                <w:bCs/>
                <w:szCs w:val="20"/>
              </w:rPr>
              <w:t>к муниципальной программе</w:t>
            </w:r>
          </w:p>
          <w:p w:rsidR="007C7E75" w:rsidRPr="00044B84" w:rsidRDefault="007C7E75" w:rsidP="007C7E75">
            <w:pPr>
              <w:rPr>
                <w:bCs/>
                <w:szCs w:val="20"/>
              </w:rPr>
            </w:pPr>
            <w:r w:rsidRPr="00044B84">
              <w:rPr>
                <w:bCs/>
                <w:szCs w:val="20"/>
              </w:rPr>
              <w:t>«Поддержка субъектов малого и</w:t>
            </w:r>
          </w:p>
          <w:p w:rsidR="007C7E75" w:rsidRPr="00044B84" w:rsidRDefault="007C7E75" w:rsidP="007C7E75">
            <w:pPr>
              <w:rPr>
                <w:bCs/>
                <w:szCs w:val="20"/>
              </w:rPr>
            </w:pPr>
            <w:r w:rsidRPr="00044B84">
              <w:rPr>
                <w:bCs/>
                <w:szCs w:val="20"/>
              </w:rPr>
              <w:t>среднего предпринимательства</w:t>
            </w:r>
          </w:p>
          <w:p w:rsidR="007C7E75" w:rsidRPr="00044B84" w:rsidRDefault="007C7E75" w:rsidP="007C7E75">
            <w:pPr>
              <w:rPr>
                <w:bCs/>
                <w:sz w:val="20"/>
                <w:szCs w:val="20"/>
              </w:rPr>
            </w:pPr>
            <w:proofErr w:type="gramStart"/>
            <w:r w:rsidRPr="00044B84">
              <w:rPr>
                <w:bCs/>
                <w:szCs w:val="20"/>
              </w:rPr>
              <w:t>в</w:t>
            </w:r>
            <w:proofErr w:type="gramEnd"/>
            <w:r w:rsidRPr="00044B84">
              <w:rPr>
                <w:bCs/>
                <w:szCs w:val="20"/>
              </w:rPr>
              <w:t xml:space="preserve"> </w:t>
            </w:r>
            <w:proofErr w:type="gramStart"/>
            <w:r w:rsidRPr="00044B84">
              <w:rPr>
                <w:bCs/>
                <w:szCs w:val="20"/>
              </w:rPr>
              <w:t>Здвинском</w:t>
            </w:r>
            <w:proofErr w:type="gramEnd"/>
            <w:r w:rsidRPr="00044B84">
              <w:rPr>
                <w:bCs/>
                <w:szCs w:val="20"/>
              </w:rPr>
              <w:t xml:space="preserve"> районе Новосибирской области»</w:t>
            </w:r>
          </w:p>
        </w:tc>
      </w:tr>
    </w:tbl>
    <w:p w:rsidR="007C7E75" w:rsidRPr="00044B84" w:rsidRDefault="007C7E75" w:rsidP="007C7E75">
      <w:pPr>
        <w:jc w:val="right"/>
        <w:rPr>
          <w:bCs/>
          <w:sz w:val="20"/>
          <w:szCs w:val="20"/>
        </w:rPr>
      </w:pPr>
    </w:p>
    <w:p w:rsidR="007C7E75" w:rsidRPr="00044B84" w:rsidRDefault="007C7E75" w:rsidP="00554A5E">
      <w:pPr>
        <w:jc w:val="right"/>
        <w:rPr>
          <w:b/>
          <w:bCs/>
        </w:rPr>
      </w:pPr>
    </w:p>
    <w:p w:rsidR="007C7E75" w:rsidRPr="00044B84" w:rsidRDefault="007C7E75" w:rsidP="00554A5E">
      <w:pPr>
        <w:jc w:val="right"/>
        <w:rPr>
          <w:b/>
          <w:bCs/>
        </w:rPr>
      </w:pPr>
    </w:p>
    <w:p w:rsidR="007C7E75" w:rsidRPr="00044B84" w:rsidRDefault="007C7E75" w:rsidP="00554A5E">
      <w:pPr>
        <w:jc w:val="right"/>
        <w:rPr>
          <w:b/>
          <w:bCs/>
        </w:rPr>
      </w:pPr>
    </w:p>
    <w:p w:rsidR="007C7E75" w:rsidRPr="00044B84" w:rsidRDefault="007C7E75" w:rsidP="00554A5E">
      <w:pPr>
        <w:jc w:val="right"/>
        <w:rPr>
          <w:b/>
          <w:bCs/>
        </w:rPr>
      </w:pPr>
    </w:p>
    <w:p w:rsidR="007C7E75" w:rsidRPr="00044B84" w:rsidRDefault="007C7E75" w:rsidP="00554A5E">
      <w:pPr>
        <w:jc w:val="right"/>
        <w:rPr>
          <w:b/>
          <w:bCs/>
        </w:rPr>
      </w:pPr>
    </w:p>
    <w:p w:rsidR="007C7E75" w:rsidRPr="00044B84" w:rsidRDefault="007C7E75" w:rsidP="00554A5E">
      <w:pPr>
        <w:jc w:val="right"/>
        <w:rPr>
          <w:b/>
          <w:bCs/>
        </w:rPr>
      </w:pPr>
    </w:p>
    <w:p w:rsidR="007C7E75" w:rsidRPr="00044B84" w:rsidRDefault="007C7E75" w:rsidP="007C7E75">
      <w:pPr>
        <w:jc w:val="center"/>
        <w:rPr>
          <w:b/>
          <w:bCs/>
        </w:rPr>
      </w:pPr>
      <w:r w:rsidRPr="00044B84">
        <w:rPr>
          <w:b/>
          <w:bCs/>
        </w:rPr>
        <w:t>Порядок</w:t>
      </w:r>
    </w:p>
    <w:p w:rsidR="007C7E75" w:rsidRPr="00044B84" w:rsidRDefault="007C7E75" w:rsidP="007C7E75">
      <w:pPr>
        <w:jc w:val="center"/>
        <w:rPr>
          <w:b/>
          <w:bCs/>
        </w:rPr>
      </w:pPr>
      <w:r w:rsidRPr="00044B84">
        <w:rPr>
          <w:b/>
          <w:bCs/>
        </w:rPr>
        <w:t>предоставления субсидий юридическим лицам, индивидуальным предпринимателям на реализацию мероприятий</w:t>
      </w:r>
      <w:r w:rsidR="00044B84">
        <w:rPr>
          <w:b/>
          <w:bCs/>
        </w:rPr>
        <w:t xml:space="preserve"> </w:t>
      </w:r>
      <w:r w:rsidRPr="00044B84">
        <w:rPr>
          <w:b/>
          <w:bCs/>
        </w:rPr>
        <w:t>муниципальной программы</w:t>
      </w:r>
      <w:r w:rsidR="00044B84">
        <w:rPr>
          <w:b/>
          <w:bCs/>
        </w:rPr>
        <w:t xml:space="preserve"> </w:t>
      </w:r>
      <w:r w:rsidRPr="00044B84">
        <w:rPr>
          <w:b/>
          <w:bCs/>
        </w:rPr>
        <w:t>«Поддержка субъектов малого и среднего предпринимательства</w:t>
      </w:r>
      <w:r w:rsidR="00044B84">
        <w:rPr>
          <w:b/>
          <w:bCs/>
        </w:rPr>
        <w:t xml:space="preserve"> </w:t>
      </w:r>
      <w:proofErr w:type="gramStart"/>
      <w:r w:rsidRPr="00044B84">
        <w:rPr>
          <w:b/>
          <w:bCs/>
        </w:rPr>
        <w:t>в</w:t>
      </w:r>
      <w:proofErr w:type="gramEnd"/>
      <w:r w:rsidRPr="00044B84">
        <w:rPr>
          <w:b/>
          <w:bCs/>
        </w:rPr>
        <w:t xml:space="preserve"> </w:t>
      </w:r>
      <w:proofErr w:type="gramStart"/>
      <w:r w:rsidRPr="00044B84">
        <w:rPr>
          <w:b/>
          <w:bCs/>
        </w:rPr>
        <w:t>Здвинском</w:t>
      </w:r>
      <w:proofErr w:type="gramEnd"/>
      <w:r w:rsidRPr="00044B84">
        <w:rPr>
          <w:b/>
          <w:bCs/>
        </w:rPr>
        <w:t xml:space="preserve"> районе Новосибирской области»</w:t>
      </w:r>
    </w:p>
    <w:p w:rsidR="007C7E75" w:rsidRPr="00044B84" w:rsidRDefault="007C7E75" w:rsidP="007C7E75">
      <w:pPr>
        <w:jc w:val="right"/>
        <w:rPr>
          <w:b/>
          <w:bCs/>
        </w:rPr>
      </w:pPr>
    </w:p>
    <w:p w:rsidR="007C7E75" w:rsidRPr="00044B84" w:rsidRDefault="007C7E75" w:rsidP="007C7E75">
      <w:pPr>
        <w:jc w:val="center"/>
        <w:rPr>
          <w:b/>
          <w:bCs/>
        </w:rPr>
      </w:pPr>
    </w:p>
    <w:p w:rsidR="007C7E75" w:rsidRPr="00044B84" w:rsidRDefault="007C7E75" w:rsidP="007C7E75">
      <w:pPr>
        <w:jc w:val="center"/>
        <w:rPr>
          <w:b/>
          <w:bCs/>
        </w:rPr>
      </w:pPr>
      <w:r w:rsidRPr="00044B84">
        <w:rPr>
          <w:b/>
          <w:bCs/>
          <w:lang w:val="en-US"/>
        </w:rPr>
        <w:t>I</w:t>
      </w:r>
      <w:r w:rsidRPr="00044B84">
        <w:rPr>
          <w:b/>
          <w:bCs/>
        </w:rPr>
        <w:t>. Общие положения</w:t>
      </w:r>
    </w:p>
    <w:p w:rsidR="007C7E75" w:rsidRPr="00044B84" w:rsidRDefault="007C7E75" w:rsidP="007C7E75">
      <w:pPr>
        <w:jc w:val="center"/>
        <w:rPr>
          <w:b/>
          <w:bCs/>
        </w:rPr>
      </w:pP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bookmarkStart w:id="0" w:name="sub_15"/>
      <w:proofErr w:type="gramStart"/>
      <w:r w:rsidRPr="00044B84">
        <w:t xml:space="preserve">Настоящий Порядок разработан в соответствии со </w:t>
      </w:r>
      <w:hyperlink r:id="rId9" w:history="1">
        <w:r w:rsidRPr="00044B84">
          <w:t>статьей 78</w:t>
        </w:r>
      </w:hyperlink>
      <w:r w:rsidRPr="00044B84">
        <w:t xml:space="preserve">, 78.1 и 78.5 Бюджетного кодекса Российской Федерации, Федеральным </w:t>
      </w:r>
      <w:hyperlink r:id="rId10" w:history="1">
        <w:r w:rsidRPr="00044B84">
          <w:t>законом</w:t>
        </w:r>
      </w:hyperlink>
      <w:r w:rsidRPr="00044B84">
        <w:t xml:space="preserve"> от 24.07.2007 № 209-ФЗ «О развитии малого и среднего предпринимательства в Российской Федерации» (далее – ФЗ № 209),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</w:t>
      </w:r>
      <w:proofErr w:type="gramEnd"/>
      <w:r w:rsidRPr="00044B84">
        <w:t xml:space="preserve">, </w:t>
      </w:r>
      <w:proofErr w:type="gramStart"/>
      <w:r w:rsidRPr="00044B84"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субсидий», </w:t>
      </w:r>
      <w:hyperlink r:id="rId11" w:history="1">
        <w:r w:rsidRPr="00044B84">
          <w:t>Законом</w:t>
        </w:r>
      </w:hyperlink>
      <w:r w:rsidRPr="00044B84">
        <w:t xml:space="preserve">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 и Здвинского района  и устанавливает общие правила</w:t>
      </w:r>
      <w:proofErr w:type="gramEnd"/>
      <w:r w:rsidRPr="00044B84">
        <w:t xml:space="preserve"> </w:t>
      </w:r>
      <w:proofErr w:type="gramStart"/>
      <w:r w:rsidRPr="00044B84">
        <w:t xml:space="preserve">предоставления субсидий за счет средств бюджета Здвинского района Новосибирской области, в том числе бюджета Здвинского района Новосибирской области, источником финансового обеспечения которого являются средства из областного бюджета Новосибирской области юридическим лицам, индивидуальным предпринимателям в рамках реализации муниципальной программы «Поддержка субъектов малого и среднего предпринимательства в Здвинском районе Новосибирской области»  (далее соответственно – субсидии, Программа), а также проведение отбора указанных субсидий. </w:t>
      </w:r>
      <w:proofErr w:type="gramEnd"/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4B84">
        <w:lastRenderedPageBreak/>
        <w:t>Субсидии предоставляются администрацией Здвинского района Новосибирской области (далее – Администрация),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</w:pPr>
      <w:r w:rsidRPr="00044B84"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бюджета Здвинского района Новосибирской области на соответствующий финансовый год и плановый период (о внесении изменений в проект бюджета Здвинского района Новосибирской области на соответствующий финансовый год и плановый период).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</w:pPr>
      <w:r w:rsidRPr="00044B84">
        <w:t xml:space="preserve">Цель предоставления субсидий – оказание финансовой поддержки субъектам малого и среднего предпринимательства (далее – СМиСП), осуществляющих деятельность </w:t>
      </w:r>
      <w:proofErr w:type="gramStart"/>
      <w:r w:rsidRPr="00044B84">
        <w:t>в</w:t>
      </w:r>
      <w:proofErr w:type="gramEnd"/>
      <w:r w:rsidRPr="00044B84">
        <w:t xml:space="preserve"> </w:t>
      </w:r>
      <w:proofErr w:type="gramStart"/>
      <w:r w:rsidRPr="00044B84">
        <w:t>Здвинском</w:t>
      </w:r>
      <w:proofErr w:type="gramEnd"/>
      <w:r w:rsidRPr="00044B84">
        <w:t xml:space="preserve"> районе в следующих формах:</w:t>
      </w:r>
    </w:p>
    <w:p w:rsidR="00CE7A1C" w:rsidRPr="00044B84" w:rsidRDefault="00CE7A1C" w:rsidP="00CE7A1C">
      <w:pPr>
        <w:pStyle w:val="ConsNormal"/>
        <w:widowControl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>субсидирование части затрат на обновление и ремонт основных средств, оборудования, инструментов, материалов;</w:t>
      </w:r>
    </w:p>
    <w:p w:rsidR="00CE7A1C" w:rsidRPr="00044B84" w:rsidRDefault="00CE7A1C" w:rsidP="00CE7A1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044B84">
        <w:t>субсидирование части затрат по договорам лизинга;</w:t>
      </w:r>
    </w:p>
    <w:p w:rsidR="00CE7A1C" w:rsidRPr="00044B84" w:rsidRDefault="00CE7A1C" w:rsidP="00CE7A1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044B84">
        <w:t>субсидирование части арендных платежей;</w:t>
      </w:r>
    </w:p>
    <w:p w:rsidR="00CE7A1C" w:rsidRPr="00044B84" w:rsidRDefault="00CE7A1C" w:rsidP="00CE7A1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044B84">
        <w:t>субсидирование части затрат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</w:t>
      </w:r>
    </w:p>
    <w:p w:rsidR="00CE7A1C" w:rsidRPr="00044B84" w:rsidRDefault="00CE7A1C" w:rsidP="00CE7A1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044B84">
        <w:t>субсидирование части процентных выплат по банковским кредитам;</w:t>
      </w:r>
    </w:p>
    <w:p w:rsidR="00CE7A1C" w:rsidRPr="00044B84" w:rsidRDefault="00CE7A1C" w:rsidP="00CE7A1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044B84">
        <w:t>субсидирование части затрат, понесенных в связи с реализацией товаров в малых селах Здвинского района.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4B84">
        <w:t xml:space="preserve">Получателями субсидий являются юридические лица и индивидуальные предприниматели, отнесенные в соответствии с </w:t>
      </w:r>
      <w:hyperlink r:id="rId12" w:history="1">
        <w:r w:rsidRPr="00044B84">
          <w:t>ФЗ</w:t>
        </w:r>
      </w:hyperlink>
      <w:r w:rsidRPr="00044B84">
        <w:t xml:space="preserve"> № 209 к СМиСП, зарегистрированные на территории Новосибирской области и осуществляющие деятельность </w:t>
      </w:r>
      <w:proofErr w:type="gramStart"/>
      <w:r w:rsidRPr="00044B84">
        <w:t>в</w:t>
      </w:r>
      <w:proofErr w:type="gramEnd"/>
      <w:r w:rsidRPr="00044B84">
        <w:t xml:space="preserve"> </w:t>
      </w:r>
      <w:proofErr w:type="gramStart"/>
      <w:r w:rsidRPr="00044B84">
        <w:t>Здвинском</w:t>
      </w:r>
      <w:proofErr w:type="gramEnd"/>
      <w:r w:rsidRPr="00044B84">
        <w:t xml:space="preserve"> районе Новосибирской области. 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4B84">
        <w:t>СМиСП обеспечивается равный доступ к участию в муниципальной программе.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4B84">
        <w:t>Определение получателей субсидий осуществляется по результатам отбора путем проведения конкурса, организатором которого является Администрация (далее – отбор).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4B84">
        <w:t>Проведение отбора осуществляется в пределах объема средств, предусмотренных в составе бюджета Здвинского района Новосибирской области на соответствующий финансовый период, в том числе бюджета Здвинского района Новосибирской области, источником финансового обеспечения которого являются субсидии из областного бюджета.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</w:pPr>
      <w:r w:rsidRPr="00044B84">
        <w:t xml:space="preserve">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</w:t>
      </w:r>
      <w:r w:rsidRPr="00044B84">
        <w:lastRenderedPageBreak/>
        <w:t>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25.10.2023 № 1781 (далее – Правила отбора).</w:t>
      </w:r>
    </w:p>
    <w:p w:rsidR="00CE7A1C" w:rsidRPr="00044B84" w:rsidRDefault="00CE7A1C" w:rsidP="00CE7A1C">
      <w:pPr>
        <w:pStyle w:val="a5"/>
        <w:autoSpaceDE w:val="0"/>
        <w:autoSpaceDN w:val="0"/>
        <w:adjustRightInd w:val="0"/>
        <w:ind w:left="709"/>
        <w:jc w:val="both"/>
      </w:pPr>
    </w:p>
    <w:p w:rsidR="00CE7A1C" w:rsidRPr="00044B84" w:rsidRDefault="00CE7A1C" w:rsidP="00CE7A1C">
      <w:pPr>
        <w:pStyle w:val="a5"/>
        <w:autoSpaceDE w:val="0"/>
        <w:autoSpaceDN w:val="0"/>
        <w:adjustRightInd w:val="0"/>
        <w:ind w:left="709"/>
        <w:jc w:val="center"/>
        <w:rPr>
          <w:b/>
        </w:rPr>
      </w:pPr>
      <w:r w:rsidRPr="00044B84">
        <w:rPr>
          <w:b/>
        </w:rPr>
        <w:t>II. Условия и порядок предоставления субсидии</w:t>
      </w:r>
    </w:p>
    <w:p w:rsidR="00CE7A1C" w:rsidRPr="00044B84" w:rsidRDefault="00CE7A1C" w:rsidP="00CE7A1C">
      <w:pPr>
        <w:pStyle w:val="a5"/>
        <w:autoSpaceDE w:val="0"/>
        <w:autoSpaceDN w:val="0"/>
        <w:adjustRightInd w:val="0"/>
        <w:ind w:left="709"/>
        <w:jc w:val="center"/>
        <w:rPr>
          <w:b/>
        </w:rPr>
      </w:pP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bookmarkStart w:id="1" w:name="sub_17"/>
      <w:bookmarkEnd w:id="0"/>
      <w:r w:rsidRPr="00044B84">
        <w:t>Субсидии предоставляется при выполнении СМиСП, следующих условий:</w:t>
      </w:r>
      <w:bookmarkEnd w:id="1"/>
    </w:p>
    <w:p w:rsidR="00CE7A1C" w:rsidRPr="00044B84" w:rsidRDefault="00CE7A1C" w:rsidP="00CE7A1C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044B84"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CE7A1C" w:rsidRPr="00044B84" w:rsidRDefault="00CE7A1C" w:rsidP="00CE7A1C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CE7A1C" w:rsidRPr="00044B84" w:rsidRDefault="00CE7A1C" w:rsidP="00CE7A1C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CE7A1C" w:rsidRPr="00044B84" w:rsidRDefault="00CE7A1C" w:rsidP="00CE7A1C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CE7A1C" w:rsidRPr="00044B84" w:rsidRDefault="00CE7A1C" w:rsidP="00CE7A1C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CE7A1C" w:rsidRPr="00044B84" w:rsidRDefault="00CE7A1C" w:rsidP="00CE7A1C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044B84">
        <w:t>соответствие участника отбора следующим требованиям:</w:t>
      </w:r>
    </w:p>
    <w:p w:rsidR="00CE7A1C" w:rsidRPr="00044B84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044B84">
        <w:t>а) на дату подачи заявки:</w:t>
      </w:r>
    </w:p>
    <w:p w:rsidR="00CE7A1C" w:rsidRPr="00044B84" w:rsidRDefault="00CE7A1C" w:rsidP="00CE7A1C">
      <w:pPr>
        <w:pStyle w:val="a5"/>
        <w:adjustRightInd w:val="0"/>
        <w:ind w:left="0" w:firstLine="709"/>
        <w:jc w:val="both"/>
      </w:pPr>
      <w:proofErr w:type="gramStart"/>
      <w:r w:rsidRPr="00044B84"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history="1">
        <w:r w:rsidRPr="00044B84">
          <w:rPr>
            <w:rStyle w:val="ae"/>
          </w:rPr>
          <w:t>перечень</w:t>
        </w:r>
      </w:hyperlink>
      <w:r w:rsidRPr="00044B84"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044B84"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44B84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44B84">
        <w:t xml:space="preserve"> акционерных обществ;</w:t>
      </w:r>
    </w:p>
    <w:p w:rsidR="00CE7A1C" w:rsidRPr="00044B84" w:rsidRDefault="00CE7A1C" w:rsidP="00CE7A1C">
      <w:pPr>
        <w:pStyle w:val="a5"/>
        <w:adjustRightInd w:val="0"/>
        <w:ind w:left="0" w:firstLine="709"/>
        <w:jc w:val="both"/>
      </w:pPr>
      <w:r w:rsidRPr="00044B84"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E7A1C" w:rsidRPr="00044B84" w:rsidRDefault="00CE7A1C" w:rsidP="00CE7A1C">
      <w:pPr>
        <w:pStyle w:val="a5"/>
        <w:adjustRightInd w:val="0"/>
        <w:ind w:left="0" w:firstLine="709"/>
        <w:jc w:val="both"/>
      </w:pPr>
      <w:proofErr w:type="gramStart"/>
      <w:r w:rsidRPr="00044B84">
        <w:lastRenderedPageBreak/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4" w:history="1">
        <w:r w:rsidRPr="00044B84">
          <w:rPr>
            <w:rStyle w:val="ae"/>
          </w:rPr>
          <w:t>главой VII</w:t>
        </w:r>
      </w:hyperlink>
      <w:r w:rsidRPr="00044B84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E7A1C" w:rsidRPr="00044B84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044B84">
        <w:t>получатель субсидии (участник отбора) не получает средства  из бюджета Здвинского района Новосибирской области в соответствии с иными муниципальными нормативными правовыми актами Здвинского района Новосибирской области на цели, указанные в пункте 4 настоящего Порядка;</w:t>
      </w:r>
    </w:p>
    <w:p w:rsidR="00CE7A1C" w:rsidRPr="00044B84" w:rsidRDefault="00CE7A1C" w:rsidP="00CE7A1C">
      <w:pPr>
        <w:pStyle w:val="a5"/>
        <w:adjustRightInd w:val="0"/>
        <w:ind w:left="0" w:firstLine="709"/>
        <w:jc w:val="both"/>
      </w:pPr>
      <w:r w:rsidRPr="00044B84">
        <w:t xml:space="preserve">получатель субсидии (участник отбора) не является иностранным агентом в соответствии с Федеральным </w:t>
      </w:r>
      <w:hyperlink r:id="rId15" w:history="1">
        <w:r w:rsidRPr="00044B84">
          <w:rPr>
            <w:rStyle w:val="ae"/>
          </w:rPr>
          <w:t>законом</w:t>
        </w:r>
      </w:hyperlink>
      <w:r w:rsidR="00E96CAE">
        <w:t xml:space="preserve"> «</w:t>
      </w:r>
      <w:bookmarkStart w:id="2" w:name="_GoBack"/>
      <w:bookmarkEnd w:id="2"/>
      <w:r w:rsidRPr="00044B84">
        <w:t xml:space="preserve">О </w:t>
      </w:r>
      <w:proofErr w:type="gramStart"/>
      <w:r w:rsidRPr="00044B84">
        <w:t>контроле за</w:t>
      </w:r>
      <w:proofErr w:type="gramEnd"/>
      <w:r w:rsidRPr="00044B84">
        <w:t xml:space="preserve"> деятельностью лиц, находящихся под иностранным влиянием</w:t>
      </w:r>
      <w:r w:rsidR="00E96CAE">
        <w:t>»</w:t>
      </w:r>
      <w:r w:rsidRPr="00044B84">
        <w:t>;</w:t>
      </w:r>
    </w:p>
    <w:p w:rsidR="00CE7A1C" w:rsidRPr="00044B84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044B84">
        <w:t xml:space="preserve">должна отсутствовать просроченная задолженность по возврату в бюджет Здвинского района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бюджетом Здвинского района Новосибирской области; </w:t>
      </w:r>
    </w:p>
    <w:p w:rsidR="00CE7A1C" w:rsidRPr="00044B84" w:rsidRDefault="00CE7A1C" w:rsidP="00CE7A1C">
      <w:pPr>
        <w:pStyle w:val="a5"/>
        <w:adjustRightInd w:val="0"/>
        <w:ind w:left="0" w:firstLine="709"/>
        <w:jc w:val="both"/>
      </w:pPr>
      <w:proofErr w:type="gramStart"/>
      <w:r w:rsidRPr="00044B84"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044B84">
        <w:t xml:space="preserve"> деятельность в качестве индивидуального предпринимателя;</w:t>
      </w:r>
    </w:p>
    <w:p w:rsidR="00CE7A1C" w:rsidRPr="00044B84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proofErr w:type="gramStart"/>
      <w:r w:rsidRPr="00044B84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CE7A1C" w:rsidRPr="00044B84" w:rsidRDefault="00CE7A1C" w:rsidP="00CE7A1C">
      <w:pPr>
        <w:pStyle w:val="a5"/>
        <w:ind w:left="0" w:firstLine="709"/>
        <w:jc w:val="both"/>
        <w:rPr>
          <w:rFonts w:eastAsia="Calibri"/>
        </w:rPr>
      </w:pPr>
      <w:bookmarkStart w:id="3" w:name="Par12"/>
      <w:bookmarkEnd w:id="3"/>
      <w:r w:rsidRPr="00044B84">
        <w:t>б) </w:t>
      </w:r>
      <w:r w:rsidRPr="00044B84">
        <w:rPr>
          <w:color w:val="000000"/>
        </w:rPr>
        <w:t xml:space="preserve"> на дату не ранее первого числа месяца принятия решения о предоставлении субсидии</w:t>
      </w:r>
      <w:r w:rsidRPr="00044B84">
        <w:t>,</w:t>
      </w:r>
      <w:r w:rsidRPr="00044B84">
        <w:rPr>
          <w:rFonts w:eastAsia="Calibri"/>
        </w:rPr>
        <w:t xml:space="preserve"> на едином счете должна отсутствовать задолженность по уплате налогов, сборов и страховых взносов в бюджеты бюджетной системы Российской Федерации;</w:t>
      </w:r>
    </w:p>
    <w:p w:rsidR="00CE7A1C" w:rsidRPr="00044B84" w:rsidRDefault="00CE7A1C" w:rsidP="00CE7A1C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>представлены следующие документы:</w:t>
      </w:r>
    </w:p>
    <w:p w:rsidR="00CE7A1C" w:rsidRPr="00044B84" w:rsidRDefault="00CE7A1C" w:rsidP="00CE7A1C">
      <w:pPr>
        <w:pStyle w:val="Con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>заявка на участие в отборе для предоставления субсидии в целях оказания финансовой поддержки СМиСП;</w:t>
      </w:r>
    </w:p>
    <w:p w:rsidR="00CE7A1C" w:rsidRPr="00044B84" w:rsidRDefault="00CE7A1C" w:rsidP="00CE7A1C">
      <w:pPr>
        <w:pStyle w:val="a5"/>
        <w:numPr>
          <w:ilvl w:val="0"/>
          <w:numId w:val="10"/>
        </w:numPr>
        <w:ind w:left="0" w:firstLine="709"/>
        <w:jc w:val="both"/>
      </w:pPr>
      <w:r w:rsidRPr="00044B84">
        <w:t>резюме бизнес-плана предпринимательского проекта (краткое содержание основных разделов бизнес-плана);</w:t>
      </w:r>
    </w:p>
    <w:p w:rsidR="00CE7A1C" w:rsidRPr="00044B84" w:rsidRDefault="00CE7A1C" w:rsidP="00CE7A1C">
      <w:pPr>
        <w:pStyle w:val="a5"/>
        <w:numPr>
          <w:ilvl w:val="0"/>
          <w:numId w:val="10"/>
        </w:numPr>
        <w:ind w:left="0" w:firstLine="709"/>
        <w:jc w:val="both"/>
      </w:pPr>
      <w:r w:rsidRPr="00044B84">
        <w:t>бизнес-план предпринимательского проекта;</w:t>
      </w:r>
    </w:p>
    <w:p w:rsidR="00CE7A1C" w:rsidRPr="00044B84" w:rsidRDefault="00CE7A1C" w:rsidP="00CE7A1C">
      <w:pPr>
        <w:pStyle w:val="a5"/>
        <w:numPr>
          <w:ilvl w:val="0"/>
          <w:numId w:val="10"/>
        </w:numPr>
        <w:ind w:left="0" w:firstLine="709"/>
        <w:jc w:val="both"/>
      </w:pPr>
      <w:r w:rsidRPr="00044B84">
        <w:lastRenderedPageBreak/>
        <w:t xml:space="preserve">таблицы экономических показателей деятельности СМиСП в зависимости от применяемой системы налогообложения (таблицы № 1, </w:t>
      </w:r>
      <w:hyperlink r:id="rId16" w:history="1">
        <w:r w:rsidRPr="00044B84">
          <w:t>2</w:t>
        </w:r>
      </w:hyperlink>
      <w:r w:rsidRPr="00044B84">
        <w:t xml:space="preserve">) </w:t>
      </w:r>
      <w:proofErr w:type="gramStart"/>
      <w:r w:rsidRPr="00044B84">
        <w:rPr>
          <w:color w:val="000000"/>
        </w:rPr>
        <w:t xml:space="preserve">согласно </w:t>
      </w:r>
      <w:r w:rsidRPr="00044B84">
        <w:t>Приложения</w:t>
      </w:r>
      <w:proofErr w:type="gramEnd"/>
      <w:r w:rsidRPr="00044B84">
        <w:t xml:space="preserve"> 2 к настоящему Порядку;</w:t>
      </w:r>
    </w:p>
    <w:p w:rsidR="00CE7A1C" w:rsidRPr="00044B84" w:rsidRDefault="00CE7A1C" w:rsidP="00CE7A1C">
      <w:pPr>
        <w:pStyle w:val="a5"/>
        <w:numPr>
          <w:ilvl w:val="0"/>
          <w:numId w:val="10"/>
        </w:numPr>
        <w:ind w:left="0" w:firstLine="709"/>
        <w:jc w:val="both"/>
      </w:pPr>
      <w:r w:rsidRPr="00044B84">
        <w:t xml:space="preserve">копии документов в зависимости от формы субсидирования, подтверждающих ее целевое использование: </w:t>
      </w:r>
    </w:p>
    <w:p w:rsidR="00CE7A1C" w:rsidRPr="00044B84" w:rsidRDefault="00CE7A1C" w:rsidP="00CE7A1C">
      <w:pPr>
        <w:pStyle w:val="a5"/>
        <w:ind w:left="0" w:firstLine="709"/>
        <w:jc w:val="both"/>
        <w:rPr>
          <w:i/>
        </w:rPr>
      </w:pPr>
      <w:r w:rsidRPr="00044B84">
        <w:rPr>
          <w:i/>
        </w:rPr>
        <w:t>субсидирование части затрат на обновление и ремонт основных средств, оборудования, инструментов:</w:t>
      </w:r>
    </w:p>
    <w:p w:rsidR="00CE7A1C" w:rsidRPr="00044B84" w:rsidRDefault="00CE7A1C" w:rsidP="00CE7A1C">
      <w:pPr>
        <w:ind w:firstLine="709"/>
        <w:jc w:val="both"/>
      </w:pPr>
      <w:r w:rsidRPr="00044B84">
        <w:t>- копии платежных документов, подтверждающих затраты на покупку, обновление и ремонт основных средств, оборудования, инструментов, заверенные заявителем;</w:t>
      </w:r>
    </w:p>
    <w:p w:rsidR="00CE7A1C" w:rsidRPr="00044B84" w:rsidRDefault="00CE7A1C" w:rsidP="00CE7A1C">
      <w:pPr>
        <w:pStyle w:val="a5"/>
        <w:ind w:left="0" w:firstLine="709"/>
        <w:jc w:val="both"/>
        <w:rPr>
          <w:i/>
        </w:rPr>
      </w:pPr>
      <w:r w:rsidRPr="00044B84">
        <w:rPr>
          <w:i/>
        </w:rPr>
        <w:t>субсидирование части затрат по договорам лизинга:</w:t>
      </w:r>
    </w:p>
    <w:p w:rsidR="00CE7A1C" w:rsidRPr="00044B84" w:rsidRDefault="00CE7A1C" w:rsidP="00CE7A1C">
      <w:pPr>
        <w:pStyle w:val="a5"/>
        <w:ind w:left="0" w:firstLine="709"/>
        <w:jc w:val="both"/>
      </w:pPr>
      <w:r w:rsidRPr="00044B84">
        <w:t>- копии платежных документов, подтверждающих уплату платежей по договору (договорам) лизинга заверенные заявителем;</w:t>
      </w:r>
    </w:p>
    <w:p w:rsidR="00CE7A1C" w:rsidRPr="00044B84" w:rsidRDefault="00CE7A1C" w:rsidP="00CE7A1C">
      <w:pPr>
        <w:pStyle w:val="a5"/>
        <w:ind w:left="0" w:firstLine="709"/>
        <w:jc w:val="both"/>
        <w:rPr>
          <w:i/>
        </w:rPr>
      </w:pPr>
      <w:r w:rsidRPr="00044B84">
        <w:rPr>
          <w:i/>
        </w:rPr>
        <w:t>субсидирование части арендных платежей:</w:t>
      </w:r>
    </w:p>
    <w:p w:rsidR="00CE7A1C" w:rsidRPr="00044B84" w:rsidRDefault="00CE7A1C" w:rsidP="00CE7A1C">
      <w:pPr>
        <w:pStyle w:val="a5"/>
        <w:ind w:left="0" w:firstLine="709"/>
        <w:jc w:val="both"/>
      </w:pPr>
      <w:r w:rsidRPr="00044B84">
        <w:t>-  копия договора аренды, заверенная заявителем и арендодателем;</w:t>
      </w:r>
    </w:p>
    <w:p w:rsidR="00CE7A1C" w:rsidRPr="00044B84" w:rsidRDefault="00CE7A1C" w:rsidP="00CE7A1C">
      <w:pPr>
        <w:pStyle w:val="a5"/>
        <w:ind w:left="0" w:firstLine="709"/>
        <w:jc w:val="both"/>
      </w:pPr>
      <w:r w:rsidRPr="00044B84">
        <w:t>-  копии документов, подтверждающих оплату арендных платежей;</w:t>
      </w:r>
    </w:p>
    <w:p w:rsidR="00CE7A1C" w:rsidRPr="00044B84" w:rsidRDefault="00CE7A1C" w:rsidP="00CE7A1C">
      <w:pPr>
        <w:pStyle w:val="a5"/>
        <w:ind w:left="0" w:firstLine="709"/>
        <w:jc w:val="both"/>
        <w:rPr>
          <w:i/>
        </w:rPr>
      </w:pPr>
      <w:r w:rsidRPr="00044B84">
        <w:rPr>
          <w:i/>
        </w:rPr>
        <w:t xml:space="preserve">субсидирование части затрат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области: </w:t>
      </w:r>
    </w:p>
    <w:p w:rsidR="00CE7A1C" w:rsidRPr="00044B84" w:rsidRDefault="00CE7A1C" w:rsidP="00CE7A1C">
      <w:pPr>
        <w:pStyle w:val="a5"/>
        <w:ind w:left="0" w:firstLine="709"/>
        <w:jc w:val="both"/>
      </w:pPr>
      <w:r w:rsidRPr="00044B84">
        <w:t>-  копии документов, подтверждающих оплату работ (услуг), связанных с технологическим присоединением энергопринимающих устройств (энергетических установок) субъектов малого и среднего предпринимательства к электрическим сетям;</w:t>
      </w:r>
    </w:p>
    <w:p w:rsidR="00CE7A1C" w:rsidRPr="00044B84" w:rsidRDefault="00CE7A1C" w:rsidP="00CE7A1C">
      <w:pPr>
        <w:pStyle w:val="a5"/>
        <w:ind w:left="0" w:firstLine="709"/>
        <w:jc w:val="both"/>
        <w:rPr>
          <w:i/>
        </w:rPr>
      </w:pPr>
      <w:r w:rsidRPr="00044B84">
        <w:rPr>
          <w:i/>
        </w:rPr>
        <w:t>субсидирование части процентных выплат по банковским кредитам:</w:t>
      </w:r>
    </w:p>
    <w:p w:rsidR="00CE7A1C" w:rsidRPr="00044B84" w:rsidRDefault="00CE7A1C" w:rsidP="00CE7A1C">
      <w:pPr>
        <w:pStyle w:val="a5"/>
        <w:ind w:left="0" w:firstLine="709"/>
        <w:jc w:val="both"/>
      </w:pPr>
      <w:r w:rsidRPr="00044B84">
        <w:t>- копия (копии) кредитных договоров, заверенные заявителем и банком;</w:t>
      </w:r>
    </w:p>
    <w:p w:rsidR="00CE7A1C" w:rsidRPr="00044B84" w:rsidRDefault="00CE7A1C" w:rsidP="00CE7A1C">
      <w:pPr>
        <w:pStyle w:val="a5"/>
        <w:ind w:left="0" w:firstLine="709"/>
        <w:jc w:val="both"/>
      </w:pPr>
      <w:r w:rsidRPr="00044B84">
        <w:t>-  копии платежных документов, подтверждающих уплату процентов по кредитному договору (договорам), заверенные заявителем;</w:t>
      </w:r>
    </w:p>
    <w:p w:rsidR="00CE7A1C" w:rsidRPr="00044B84" w:rsidRDefault="00CE7A1C" w:rsidP="00CE7A1C">
      <w:pPr>
        <w:pStyle w:val="a5"/>
        <w:ind w:left="0" w:firstLine="709"/>
        <w:jc w:val="both"/>
      </w:pPr>
      <w:r w:rsidRPr="00044B84">
        <w:rPr>
          <w:i/>
        </w:rPr>
        <w:t>субсидирование части затрат, понесенных в связи с реализацией товаров в малых селах Здвинского района:</w:t>
      </w:r>
    </w:p>
    <w:p w:rsidR="00CE7A1C" w:rsidRPr="00044B84" w:rsidRDefault="00CE7A1C" w:rsidP="00CE7A1C">
      <w:pPr>
        <w:pStyle w:val="a5"/>
        <w:ind w:left="0" w:firstLine="709"/>
        <w:jc w:val="both"/>
      </w:pPr>
      <w:r w:rsidRPr="00044B84">
        <w:t>- копии финансовых документов (платежные поручения, кассовые чеки и др.), путевые листы, подтверждающие фактические транспортные расходы по доставке товаров в малые села;</w:t>
      </w:r>
    </w:p>
    <w:p w:rsidR="00CE7A1C" w:rsidRPr="00044B84" w:rsidRDefault="00CE7A1C" w:rsidP="00CE7A1C">
      <w:pPr>
        <w:jc w:val="both"/>
        <w:rPr>
          <w:highlight w:val="yellow"/>
        </w:rPr>
      </w:pPr>
    </w:p>
    <w:p w:rsidR="00CE7A1C" w:rsidRPr="00044B84" w:rsidRDefault="00CE7A1C" w:rsidP="00CE7A1C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044B84">
        <w:rPr>
          <w:rFonts w:ascii="Times New Roman" w:eastAsia="Times New Roman" w:hAnsi="Times New Roman" w:cs="Times New Roman"/>
          <w:b w:val="0"/>
          <w:bCs w:val="0"/>
          <w:color w:val="auto"/>
        </w:rPr>
        <w:t>Документы, которые СМиСП имеют право предоставить</w:t>
      </w:r>
    </w:p>
    <w:p w:rsidR="00CE7A1C" w:rsidRPr="00044B84" w:rsidRDefault="00CE7A1C" w:rsidP="00CE7A1C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044B84">
        <w:rPr>
          <w:rFonts w:ascii="Times New Roman" w:eastAsia="Times New Roman" w:hAnsi="Times New Roman" w:cs="Times New Roman"/>
          <w:b w:val="0"/>
          <w:bCs w:val="0"/>
          <w:color w:val="auto"/>
        </w:rPr>
        <w:t>по собственной инициативе:</w:t>
      </w:r>
    </w:p>
    <w:p w:rsidR="00CE7A1C" w:rsidRPr="00044B84" w:rsidRDefault="00CE7A1C" w:rsidP="00CE7A1C">
      <w:pPr>
        <w:pStyle w:val="Con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>выписка из ЕГРЮЛ (ЕГРИП), выданная не ранее чем за 3 месяца до даты подачи заявки на оказание финансовой поддержки;</w:t>
      </w:r>
    </w:p>
    <w:p w:rsidR="00CE7A1C" w:rsidRPr="00044B84" w:rsidRDefault="00CE7A1C" w:rsidP="00CE7A1C">
      <w:pPr>
        <w:pStyle w:val="a5"/>
        <w:numPr>
          <w:ilvl w:val="0"/>
          <w:numId w:val="10"/>
        </w:numPr>
        <w:tabs>
          <w:tab w:val="left" w:pos="567"/>
          <w:tab w:val="left" w:pos="1560"/>
        </w:tabs>
        <w:ind w:left="0" w:firstLine="709"/>
        <w:jc w:val="both"/>
        <w:rPr>
          <w:color w:val="000000"/>
        </w:rPr>
      </w:pPr>
      <w:r w:rsidRPr="00044B84">
        <w:rPr>
          <w:color w:val="000000"/>
        </w:rPr>
        <w:t>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(выданная на дату не ранее первого числа месяца принятия решения о предоставлении субсидии);</w:t>
      </w:r>
    </w:p>
    <w:p w:rsidR="00CE7A1C" w:rsidRPr="00044B84" w:rsidRDefault="00CE7A1C" w:rsidP="00CE7A1C">
      <w:pPr>
        <w:pStyle w:val="a5"/>
        <w:numPr>
          <w:ilvl w:val="0"/>
          <w:numId w:val="10"/>
        </w:numPr>
        <w:tabs>
          <w:tab w:val="left" w:pos="567"/>
          <w:tab w:val="left" w:pos="1560"/>
        </w:tabs>
        <w:ind w:left="0" w:firstLine="709"/>
        <w:jc w:val="both"/>
        <w:rPr>
          <w:color w:val="000000"/>
        </w:rPr>
      </w:pPr>
      <w:r w:rsidRPr="00044B84">
        <w:rPr>
          <w:color w:val="000000"/>
        </w:rPr>
        <w:t>справка об отсутствии задолженности в Социальный фонд России (выданная на дату не ранее первого числа месяца принятия решения о предоставлении субсидии);</w:t>
      </w:r>
    </w:p>
    <w:p w:rsidR="00CE7A1C" w:rsidRPr="00044B84" w:rsidRDefault="00CE7A1C" w:rsidP="00CE7A1C">
      <w:pPr>
        <w:pStyle w:val="a5"/>
        <w:numPr>
          <w:ilvl w:val="0"/>
          <w:numId w:val="10"/>
        </w:numPr>
        <w:tabs>
          <w:tab w:val="left" w:pos="567"/>
          <w:tab w:val="left" w:pos="1560"/>
        </w:tabs>
        <w:ind w:left="0" w:firstLine="709"/>
        <w:jc w:val="both"/>
      </w:pPr>
      <w:r w:rsidRPr="00044B84">
        <w:lastRenderedPageBreak/>
        <w:t xml:space="preserve">форма расчета по страховым взносам за предшествующий календарный год; </w:t>
      </w:r>
    </w:p>
    <w:p w:rsidR="00CE7A1C" w:rsidRPr="00044B84" w:rsidRDefault="00CE7A1C" w:rsidP="00CE7A1C">
      <w:pPr>
        <w:pStyle w:val="Con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>копии документов по финансово-хозяйственной деятельности СМиСП, заверенные заявителем (документы предоставляются заявителями, зарегистрированными ранее 1 января года подачи заявки на оказание финансовой поддержки):</w:t>
      </w:r>
    </w:p>
    <w:p w:rsidR="00CE7A1C" w:rsidRPr="00044B84" w:rsidRDefault="00CE7A1C" w:rsidP="00CE7A1C">
      <w:pPr>
        <w:pStyle w:val="a5"/>
        <w:tabs>
          <w:tab w:val="left" w:pos="567"/>
          <w:tab w:val="left" w:pos="1560"/>
        </w:tabs>
        <w:ind w:left="0" w:firstLine="709"/>
        <w:jc w:val="both"/>
      </w:pPr>
      <w:r w:rsidRPr="00044B84"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CE7A1C" w:rsidRPr="00044B84" w:rsidRDefault="00CE7A1C" w:rsidP="00CE7A1C">
      <w:pPr>
        <w:pStyle w:val="a5"/>
        <w:tabs>
          <w:tab w:val="left" w:pos="567"/>
          <w:tab w:val="left" w:pos="1560"/>
        </w:tabs>
        <w:ind w:left="0" w:firstLine="709"/>
        <w:jc w:val="both"/>
      </w:pPr>
      <w:r w:rsidRPr="00044B84"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CE7A1C" w:rsidRPr="00044B84" w:rsidRDefault="00CE7A1C" w:rsidP="00CE7A1C">
      <w:pPr>
        <w:pStyle w:val="a5"/>
        <w:tabs>
          <w:tab w:val="left" w:pos="567"/>
          <w:tab w:val="left" w:pos="1560"/>
        </w:tabs>
        <w:ind w:left="0" w:firstLine="709"/>
        <w:jc w:val="both"/>
      </w:pPr>
      <w:r w:rsidRPr="00044B84">
        <w:t>СМиСП, применяющие упрощенную систему налогообложения, систему налогообложения для сельскохозяйственных товаропроизводителей (единый сельскохозяйственный налог) представляют налоговую декларацию за последний финансовый год с отметкой налогового органа;</w:t>
      </w:r>
    </w:p>
    <w:p w:rsidR="00CE7A1C" w:rsidRPr="00044B84" w:rsidRDefault="00CE7A1C" w:rsidP="00CE7A1C">
      <w:pPr>
        <w:pStyle w:val="a5"/>
        <w:tabs>
          <w:tab w:val="left" w:pos="567"/>
          <w:tab w:val="left" w:pos="1560"/>
        </w:tabs>
        <w:ind w:left="0" w:firstLine="709"/>
        <w:jc w:val="both"/>
      </w:pPr>
      <w:r w:rsidRPr="00044B84"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E7A1C" w:rsidRPr="00044B84" w:rsidRDefault="00CE7A1C" w:rsidP="00CE7A1C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 xml:space="preserve">с момента признания СМиСП </w:t>
      </w:r>
      <w:proofErr w:type="gramStart"/>
      <w:r w:rsidRPr="00044B84">
        <w:rPr>
          <w:rFonts w:ascii="Times New Roman" w:hAnsi="Times New Roman" w:cs="Times New Roman"/>
          <w:sz w:val="28"/>
          <w:szCs w:val="28"/>
        </w:rPr>
        <w:t>допустившим</w:t>
      </w:r>
      <w:proofErr w:type="gramEnd"/>
      <w:r w:rsidRPr="00044B84"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CE7A1C" w:rsidRPr="00044B84" w:rsidRDefault="00CE7A1C" w:rsidP="00CE7A1C">
      <w:pPr>
        <w:pStyle w:val="a5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</w:pPr>
      <w:r w:rsidRPr="00044B84">
        <w:t xml:space="preserve">должен осуществлять основной и дополнительный виды деятельности в соответствии с Общероссийским классификатором видов экономической деятельности </w:t>
      </w:r>
      <w:proofErr w:type="gramStart"/>
      <w:r w:rsidRPr="00044B84">
        <w:t>ОК</w:t>
      </w:r>
      <w:proofErr w:type="gramEnd"/>
      <w:r w:rsidRPr="00044B84">
        <w:t xml:space="preserve"> 029-2014 (КДЕС РЕД. 2) в сферах: растениеводство и животноводство; производство пищевых продуктов; водоснабжение, водоотведение, организация сбора и утилизации отходов, деятельность по ликвидации загрязнений; строительство; розничная торговля; техническое обслуживание и ремонт автотранспортных средств; деятельность предприятий общественного питания; деятельность в области организации досуга и развлечений; деятельность сухопутного и трубопроводного транспорта; предоставление прочих видов услуг (СМиСП, осуществляющие основной и </w:t>
      </w:r>
      <w:proofErr w:type="gramStart"/>
      <w:r w:rsidRPr="00044B84">
        <w:t>дополнительный</w:t>
      </w:r>
      <w:proofErr w:type="gramEnd"/>
      <w:r w:rsidRPr="00044B84">
        <w:t xml:space="preserve"> виды деятельности в сфере оказания бытовых услуг населению);</w:t>
      </w:r>
    </w:p>
    <w:p w:rsidR="00CE7A1C" w:rsidRPr="00044B84" w:rsidRDefault="00CE7A1C" w:rsidP="00CE7A1C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>по итогам работы за последний отчетный год:</w:t>
      </w:r>
    </w:p>
    <w:p w:rsidR="00CE7A1C" w:rsidRPr="00044B84" w:rsidRDefault="00CE7A1C" w:rsidP="00CE7A1C">
      <w:pPr>
        <w:pStyle w:val="a5"/>
        <w:ind w:left="0" w:firstLine="709"/>
        <w:jc w:val="both"/>
      </w:pPr>
      <w:r w:rsidRPr="00044B84">
        <w:t>а) 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CE7A1C" w:rsidRPr="00044B84" w:rsidRDefault="00CE7A1C" w:rsidP="00CE7A1C">
      <w:pPr>
        <w:pStyle w:val="a5"/>
        <w:ind w:left="0" w:firstLine="709"/>
        <w:jc w:val="both"/>
      </w:pPr>
      <w:r w:rsidRPr="00044B84">
        <w:t>б) по состоянию на первое января года оказания финансовой поддержки обеспечить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</w:r>
    </w:p>
    <w:p w:rsidR="00CE7A1C" w:rsidRPr="00044B84" w:rsidRDefault="00CE7A1C" w:rsidP="00CE7A1C">
      <w:pPr>
        <w:pStyle w:val="ConsPlusNormal"/>
        <w:numPr>
          <w:ilvl w:val="0"/>
          <w:numId w:val="12"/>
        </w:numPr>
        <w:shd w:val="clear" w:color="auto" w:fill="FFFFFF" w:themeFill="background1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B84">
        <w:rPr>
          <w:rFonts w:ascii="Times New Roman" w:hAnsi="Times New Roman" w:cs="Times New Roman"/>
          <w:sz w:val="28"/>
          <w:szCs w:val="28"/>
        </w:rPr>
        <w:t xml:space="preserve">принятие обязательства по увеличение среднесписочной численности работников в год предоставления финансовой поддержки по сравнению с годом, предшествующим году предоставления финансовой </w:t>
      </w:r>
      <w:r w:rsidRPr="00044B84">
        <w:rPr>
          <w:rFonts w:ascii="Times New Roman" w:hAnsi="Times New Roman" w:cs="Times New Roman"/>
          <w:sz w:val="28"/>
          <w:szCs w:val="28"/>
        </w:rPr>
        <w:lastRenderedPageBreak/>
        <w:t>поддержки, и (или) увеличение выручки (дохода) на одного работника (учитывается только среднесписочная численность) в год предоставления финансовой поддержки не менее чем на 10 процентов по сравнению с годом, предшествующим году предоставления финансовой поддержки, при сохранении или увеличении среднесписочной численности работников</w:t>
      </w:r>
      <w:proofErr w:type="gramEnd"/>
      <w:r w:rsidRPr="00044B84">
        <w:rPr>
          <w:rFonts w:ascii="Times New Roman" w:hAnsi="Times New Roman" w:cs="Times New Roman"/>
          <w:sz w:val="28"/>
          <w:szCs w:val="28"/>
        </w:rPr>
        <w:t xml:space="preserve"> в год предоставления финансовой поддержки по сравнению с годом, предшествующим году предоставления финансовой  поддержки.</w:t>
      </w:r>
    </w:p>
    <w:p w:rsidR="00CE7A1C" w:rsidRPr="00044B84" w:rsidRDefault="00CE7A1C" w:rsidP="00CE7A1C">
      <w:pPr>
        <w:pStyle w:val="Con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>Участники отбора подают заявку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 в соответствии с разделом V Правил отбора с приложением документов, предусмотренных для каждой формы финансовой поддержки в соответствии с подпунктом 7 пункта 10 настоящего Порядка (далее – документы).</w:t>
      </w:r>
    </w:p>
    <w:p w:rsidR="00CE7A1C" w:rsidRPr="00044B84" w:rsidRDefault="00CE7A1C" w:rsidP="00CE7A1C">
      <w:pPr>
        <w:pStyle w:val="Con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 xml:space="preserve"> Проверка участника отбора (получателя субсидии) на соответствие требованиям, указанным в пункте 10 настоящего Порядка, осуществляется в срок не позднее трех рабочих дней до дня начала оценки заявок, указанного в объявлении о проведении отбора, в соответствии с Правилами отбора.</w:t>
      </w:r>
    </w:p>
    <w:p w:rsidR="00CE7A1C" w:rsidRPr="00044B84" w:rsidRDefault="00CE7A1C" w:rsidP="00CE7A1C">
      <w:pPr>
        <w:pStyle w:val="Con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 xml:space="preserve"> Основаниями для отказа в предоставлении субсидии являются:</w:t>
      </w:r>
    </w:p>
    <w:p w:rsidR="00CE7A1C" w:rsidRPr="00044B84" w:rsidRDefault="00CE7A1C" w:rsidP="00CE7A1C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>1) несоответствие представленных получателем субсидии заявки и документов требованиям, определенным настоящим Порядком,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CE7A1C" w:rsidRPr="00044B84" w:rsidRDefault="00CE7A1C" w:rsidP="00CE7A1C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представленной получателем субсидии информации;</w:t>
      </w:r>
    </w:p>
    <w:p w:rsidR="00CE7A1C" w:rsidRPr="00044B84" w:rsidRDefault="00CE7A1C" w:rsidP="00CE7A1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>3) несоответствие получателя субсидии требованиям, установленным в пункте 10 настоящего Порядка;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4B84"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СМиСП.</w:t>
      </w:r>
    </w:p>
    <w:p w:rsidR="00CE7A1C" w:rsidRPr="00044B84" w:rsidRDefault="00CE7A1C" w:rsidP="00CE7A1C">
      <w:pPr>
        <w:pStyle w:val="ConsPlusNormal"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 xml:space="preserve">Размер субсидии составляет не более 80% от фактически произведенных и документально подтвержденных затрат. </w:t>
      </w:r>
    </w:p>
    <w:p w:rsidR="00CE7A1C" w:rsidRPr="00044B84" w:rsidRDefault="00CE7A1C" w:rsidP="00CE7A1C">
      <w:pPr>
        <w:pStyle w:val="ConsPlusNormal"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и показатели, необходимые для их достижения (далее – результат, показатель), установлены </w:t>
      </w:r>
      <w:r w:rsidRPr="00044B8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подпункте 11</w:t>
      </w:r>
      <w:r w:rsidRPr="00044B84">
        <w:rPr>
          <w:rFonts w:ascii="Times New Roman" w:hAnsi="Times New Roman" w:cs="Times New Roman"/>
          <w:sz w:val="28"/>
          <w:szCs w:val="28"/>
        </w:rPr>
        <w:t xml:space="preserve"> пункта 10 Порядка.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044B84">
        <w:t xml:space="preserve">Соглашение (дополнительное соглашение к соглашению)  заключается в ГИИС «Электронный бюджет» (при наличии технической возможности) в соответствии с типовой формой соглашения, утвержденной </w:t>
      </w:r>
      <w:hyperlink r:id="rId17">
        <w:r w:rsidRPr="00044B84">
          <w:t>приказом</w:t>
        </w:r>
      </w:hyperlink>
      <w:r w:rsidRPr="00044B84">
        <w:t xml:space="preserve"> министерства финансов и налоговой политики Новосибирской области от 27.12.2016 </w:t>
      </w:r>
      <w:r w:rsidR="00E96CAE">
        <w:t>№ 80-НПА «</w:t>
      </w:r>
      <w:r w:rsidRPr="00044B84">
        <w:t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</w:t>
      </w:r>
      <w:proofErr w:type="gramEnd"/>
      <w:r w:rsidRPr="00044B84">
        <w:t xml:space="preserve"> товаров, работ, услуг</w:t>
      </w:r>
      <w:r w:rsidR="00E96CAE">
        <w:t>»</w:t>
      </w:r>
      <w:r w:rsidRPr="00044B84">
        <w:t xml:space="preserve"> (далее – форма соглашения, </w:t>
      </w:r>
      <w:r w:rsidRPr="00044B84">
        <w:lastRenderedPageBreak/>
        <w:t xml:space="preserve">утвержденная приказом </w:t>
      </w:r>
      <w:r w:rsidR="00E96CAE">
        <w:t>№</w:t>
      </w:r>
      <w:r w:rsidRPr="00044B84">
        <w:t xml:space="preserve"> 80-НПА). При отсутствии технической возможности Соглашение (дополнительное соглашение к соглашению)  заключается в форме бумажного документа.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4B84">
        <w:t xml:space="preserve">В случае неподписания соглашения получателем субсидии в течение 5 рабочих дней со дня принятия решения о предоставлении субсидии, получатель субсидии считается уклонившимся от заключения соглашения. В таком случае Администрация заключает соглашение с участником отбора, </w:t>
      </w:r>
      <w:proofErr w:type="gramStart"/>
      <w:r w:rsidRPr="00044B84">
        <w:t>заявке</w:t>
      </w:r>
      <w:proofErr w:type="gramEnd"/>
      <w:r w:rsidRPr="00044B84">
        <w:t xml:space="preserve"> на участие в отборе </w:t>
      </w:r>
      <w:proofErr w:type="gramStart"/>
      <w:r w:rsidRPr="00044B84">
        <w:t>которой</w:t>
      </w:r>
      <w:proofErr w:type="gramEnd"/>
      <w:r w:rsidRPr="00044B84">
        <w:t xml:space="preserve"> присвоен последующий номер в рейтинге заявок.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4B84">
        <w:t>В соглашении, в том числе должны содержаться:</w:t>
      </w:r>
    </w:p>
    <w:p w:rsidR="00CE7A1C" w:rsidRPr="00044B84" w:rsidRDefault="00CE7A1C" w:rsidP="00CE7A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B84">
        <w:rPr>
          <w:rFonts w:ascii="Times New Roman" w:hAnsi="Times New Roman" w:cs="Times New Roman"/>
          <w:sz w:val="28"/>
          <w:szCs w:val="28"/>
        </w:rPr>
        <w:t>1) </w:t>
      </w:r>
      <w:bookmarkStart w:id="4" w:name="_Hlk67881012"/>
      <w:r w:rsidRPr="00044B84">
        <w:rPr>
          <w:rFonts w:ascii="Times New Roman" w:hAnsi="Times New Roman" w:cs="Times New Roman"/>
          <w:sz w:val="28"/>
          <w:szCs w:val="28"/>
        </w:rPr>
        <w:t>значения результата и показателя, которые установлены в подпункте 11 пункта 10 Порядка;</w:t>
      </w:r>
    </w:p>
    <w:bookmarkEnd w:id="4"/>
    <w:p w:rsidR="00CE7A1C" w:rsidRPr="00044B84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044B84">
        <w:t>2) размер субсидии;</w:t>
      </w:r>
    </w:p>
    <w:p w:rsidR="00CE7A1C" w:rsidRPr="00044B84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044B84">
        <w:t>3) график перечисления субсидии;</w:t>
      </w:r>
    </w:p>
    <w:p w:rsidR="00CE7A1C" w:rsidRPr="00044B84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044B84">
        <w:t>4) сроки и формы представления получателем субсидии дополнительной отчетности;</w:t>
      </w:r>
    </w:p>
    <w:p w:rsidR="00CE7A1C" w:rsidRPr="00044B84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044B84">
        <w:t xml:space="preserve">5) согласие получателя субсидии на осуществление Администрацией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</w:t>
      </w:r>
      <w:hyperlink r:id="rId18" w:history="1">
        <w:r w:rsidRPr="00044B84">
          <w:t>статьями 268</w:t>
        </w:r>
      </w:hyperlink>
      <w:r w:rsidRPr="00044B84">
        <w:t>.</w:t>
      </w:r>
      <w:hyperlink r:id="rId19" w:history="1">
        <w:r w:rsidRPr="00044B84">
          <w:t>1</w:t>
        </w:r>
      </w:hyperlink>
      <w:r w:rsidRPr="00044B84">
        <w:t xml:space="preserve"> и </w:t>
      </w:r>
      <w:hyperlink r:id="rId20" w:history="1">
        <w:r w:rsidRPr="00044B84">
          <w:t>269</w:t>
        </w:r>
      </w:hyperlink>
      <w:hyperlink r:id="rId21" w:history="1">
        <w:r w:rsidRPr="00044B84">
          <w:t>.2</w:t>
        </w:r>
      </w:hyperlink>
      <w:r w:rsidRPr="00044B84">
        <w:t xml:space="preserve"> Бюджетного кодекса Российской Федерации;</w:t>
      </w:r>
    </w:p>
    <w:p w:rsidR="00CE7A1C" w:rsidRPr="00044B84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044B84">
        <w:t>6) 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определённом в соглашении;</w:t>
      </w:r>
    </w:p>
    <w:p w:rsidR="00CE7A1C" w:rsidRPr="00044B84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  <w:rPr>
          <w:bCs/>
        </w:rPr>
      </w:pPr>
      <w:r w:rsidRPr="00044B84">
        <w:t xml:space="preserve">7) </w:t>
      </w:r>
      <w:r w:rsidRPr="00044B84">
        <w:rPr>
          <w:bCs/>
        </w:rPr>
        <w:t>условие об отсутствии у получателей субсидий просроченной (неурегулированной) задолженности по денежным обязательствам перед Администрацией.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4B84">
        <w:t xml:space="preserve"> Перечисление субсидий осуществляется в соответствии с графиком перечисления субсидий, установленным соглашениями.</w:t>
      </w:r>
    </w:p>
    <w:p w:rsidR="00CE7A1C" w:rsidRPr="00044B84" w:rsidRDefault="00CE7A1C" w:rsidP="00CE7A1C">
      <w:pPr>
        <w:ind w:firstLine="709"/>
        <w:contextualSpacing/>
        <w:jc w:val="both"/>
        <w:rPr>
          <w:rFonts w:eastAsia="Calibri"/>
        </w:rPr>
      </w:pPr>
      <w:r w:rsidRPr="00044B84">
        <w:rPr>
          <w:rFonts w:eastAsia="Calibri"/>
        </w:rPr>
        <w:t>Перечисление субсидии на возмещение затрат осуществляется не позднее 7-го рабочего дня со дня размещения результатов отбора.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4B84"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4B84">
        <w:t xml:space="preserve"> </w:t>
      </w:r>
      <w:proofErr w:type="gramStart"/>
      <w:r w:rsidRPr="00044B84"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</w:t>
      </w:r>
      <w:r w:rsidRPr="00044B84">
        <w:lastRenderedPageBreak/>
        <w:t>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044B84">
        <w:t xml:space="preserve"> </w:t>
      </w:r>
      <w:proofErr w:type="gramStart"/>
      <w:r w:rsidRPr="00044B84"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proofErr w:type="gramEnd"/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044B84"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</w:t>
      </w:r>
      <w:r w:rsidR="00E96CAE">
        <w:t>статьей 18 Федерального закона «</w:t>
      </w:r>
      <w:r w:rsidRPr="00044B84">
        <w:t>О крес</w:t>
      </w:r>
      <w:r w:rsidR="00E96CAE">
        <w:t>тьянском (фермерском) хозяйстве»</w:t>
      </w:r>
      <w:r w:rsidRPr="00044B84">
        <w:t>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044B84">
        <w:t xml:space="preserve"> </w:t>
      </w:r>
      <w:proofErr w:type="gramStart"/>
      <w:r w:rsidRPr="00044B84">
        <w:t>обязательстве</w:t>
      </w:r>
      <w:proofErr w:type="gramEnd"/>
      <w:r w:rsidRPr="00044B84">
        <w:t xml:space="preserve"> с указанием стороны в соглашении иного лица, являющегося правопреемником.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ind w:left="0" w:firstLine="709"/>
        <w:jc w:val="both"/>
        <w:rPr>
          <w:rFonts w:eastAsia="Calibri"/>
        </w:rPr>
      </w:pPr>
      <w:r w:rsidRPr="00044B84">
        <w:rPr>
          <w:rFonts w:eastAsia="Calibri"/>
        </w:rPr>
        <w:t xml:space="preserve"> Перечисление субсидий осуществляется в соответствии с графиком перечисления субсидий, установленным соглашениями.</w:t>
      </w:r>
    </w:p>
    <w:p w:rsidR="00CE7A1C" w:rsidRPr="00044B84" w:rsidRDefault="00CE7A1C" w:rsidP="00CE7A1C">
      <w:pPr>
        <w:ind w:firstLine="709"/>
        <w:contextualSpacing/>
        <w:jc w:val="both"/>
        <w:rPr>
          <w:rFonts w:eastAsia="Calibri"/>
        </w:rPr>
      </w:pPr>
      <w:r w:rsidRPr="00044B84">
        <w:rPr>
          <w:rFonts w:eastAsia="Calibri"/>
        </w:rPr>
        <w:t>Перечисление субсидии на возмещение затрат осуществляется не позднее 10-го рабочего дня, следующего за днем принятия Администрацией решения о предоставлении субсидии.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ind w:left="0" w:firstLine="709"/>
        <w:jc w:val="both"/>
        <w:rPr>
          <w:rFonts w:eastAsia="Calibri"/>
        </w:rPr>
      </w:pPr>
      <w:r w:rsidRPr="00044B84">
        <w:rPr>
          <w:rFonts w:eastAsia="Calibri"/>
        </w:rPr>
        <w:t xml:space="preserve"> Перечисление субсидии осуществляется с лицевого счета Администрации, открытого в Управлении Федерального казначейства по Новосибирской области, на счета получателя субсидии.</w:t>
      </w:r>
    </w:p>
    <w:p w:rsidR="00CE7A1C" w:rsidRPr="00044B84" w:rsidRDefault="00CE7A1C" w:rsidP="00CE7A1C">
      <w:pPr>
        <w:jc w:val="both"/>
        <w:rPr>
          <w:rFonts w:eastAsia="Calibri"/>
        </w:rPr>
      </w:pPr>
    </w:p>
    <w:p w:rsidR="00CE7A1C" w:rsidRPr="00044B84" w:rsidRDefault="00CE7A1C" w:rsidP="00CE7A1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44B84">
        <w:rPr>
          <w:b/>
          <w:lang w:val="en-US"/>
        </w:rPr>
        <w:t>III</w:t>
      </w:r>
      <w:r w:rsidRPr="00044B84">
        <w:rPr>
          <w:b/>
        </w:rPr>
        <w:t>. Требования к отчетности</w:t>
      </w:r>
    </w:p>
    <w:p w:rsidR="00CE7A1C" w:rsidRPr="00044B84" w:rsidRDefault="00CE7A1C" w:rsidP="00CE7A1C">
      <w:pPr>
        <w:autoSpaceDE w:val="0"/>
        <w:autoSpaceDN w:val="0"/>
        <w:adjustRightInd w:val="0"/>
        <w:ind w:firstLine="709"/>
      </w:pP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FF0000"/>
        </w:rPr>
      </w:pPr>
      <w:r w:rsidRPr="00044B84">
        <w:t xml:space="preserve">Получатели субсидий ежеквартально не позднее пятого рабочего дня, следующего за отчетным кварталом,  представляют в ГИИС «Электронный бюджет» (при наличии технической возможности) отчет о достижении значений результатов предоставления субсидии по форме соглашения, утвержденной приказом </w:t>
      </w:r>
      <w:r w:rsidR="00E96CAE">
        <w:t>№</w:t>
      </w:r>
      <w:r w:rsidRPr="00044B84">
        <w:t xml:space="preserve"> 80-НПА.</w:t>
      </w:r>
    </w:p>
    <w:p w:rsidR="00CE7A1C" w:rsidRPr="00044B84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044B84">
        <w:t xml:space="preserve">Отчет о достижении значений результатов по итогам года предоставления субсидии представляется в срок до 1 марта года, следующего за годом, в котором была предоставлена субсидия. 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4B84"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CE7A1C" w:rsidRPr="00044B84" w:rsidRDefault="00CE7A1C" w:rsidP="00CE7A1C">
      <w:pPr>
        <w:autoSpaceDE w:val="0"/>
        <w:autoSpaceDN w:val="0"/>
        <w:adjustRightInd w:val="0"/>
        <w:jc w:val="both"/>
      </w:pPr>
    </w:p>
    <w:p w:rsidR="00CE7A1C" w:rsidRPr="00044B84" w:rsidRDefault="00CE7A1C" w:rsidP="00CE7A1C">
      <w:pPr>
        <w:autoSpaceDE w:val="0"/>
        <w:autoSpaceDN w:val="0"/>
        <w:adjustRightInd w:val="0"/>
        <w:jc w:val="center"/>
        <w:rPr>
          <w:b/>
        </w:rPr>
      </w:pPr>
      <w:r w:rsidRPr="00044B84">
        <w:rPr>
          <w:b/>
          <w:lang w:val="en-US"/>
        </w:rPr>
        <w:t>IV</w:t>
      </w:r>
      <w:r w:rsidRPr="00044B84">
        <w:rPr>
          <w:b/>
        </w:rPr>
        <w:t>. Требования об осуществлении контроля (мониторинга) за соблюдением условий и порядка предоставления субсидий</w:t>
      </w:r>
      <w:r w:rsidR="00044B84">
        <w:rPr>
          <w:b/>
        </w:rPr>
        <w:t xml:space="preserve"> </w:t>
      </w:r>
      <w:r w:rsidRPr="00044B84">
        <w:rPr>
          <w:b/>
        </w:rPr>
        <w:t>и ответственности за их нарушения</w:t>
      </w:r>
    </w:p>
    <w:p w:rsidR="00CE7A1C" w:rsidRPr="00044B84" w:rsidRDefault="00CE7A1C" w:rsidP="00CE7A1C">
      <w:pPr>
        <w:autoSpaceDE w:val="0"/>
        <w:autoSpaceDN w:val="0"/>
        <w:adjustRightInd w:val="0"/>
        <w:jc w:val="center"/>
        <w:rPr>
          <w:b/>
        </w:rPr>
      </w:pP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044B84">
        <w:rPr>
          <w:rFonts w:eastAsia="Calibri"/>
        </w:rPr>
        <w:lastRenderedPageBreak/>
        <w:t>При предоставлении субсидий Администрацией проводится проверка соблюдения получателем субсидии условий и порядка предоставления субсидий, в том числе в части достижения результатов пр</w:t>
      </w:r>
      <w:bookmarkStart w:id="5" w:name="_Hlk63116541"/>
      <w:r w:rsidRPr="00044B84">
        <w:rPr>
          <w:rFonts w:eastAsia="Calibri"/>
        </w:rPr>
        <w:t xml:space="preserve">едоставления субсидии, </w:t>
      </w:r>
      <w:r w:rsidRPr="00044B84">
        <w:t xml:space="preserve">а также проверка органами муниципального финансового контроля в соответствии со </w:t>
      </w:r>
      <w:hyperlink r:id="rId22" w:history="1">
        <w:r w:rsidRPr="00044B84">
          <w:t>статьями 268</w:t>
        </w:r>
      </w:hyperlink>
      <w:r w:rsidRPr="00044B84">
        <w:t>.</w:t>
      </w:r>
      <w:hyperlink r:id="rId23" w:history="1">
        <w:r w:rsidRPr="00044B84">
          <w:t>1</w:t>
        </w:r>
      </w:hyperlink>
      <w:r w:rsidRPr="00044B84">
        <w:t xml:space="preserve"> и </w:t>
      </w:r>
      <w:hyperlink r:id="rId24" w:history="1">
        <w:r w:rsidRPr="00044B84">
          <w:t>269</w:t>
        </w:r>
      </w:hyperlink>
      <w:hyperlink r:id="rId25" w:history="1">
        <w:r w:rsidRPr="00044B84">
          <w:t>.2</w:t>
        </w:r>
      </w:hyperlink>
      <w:r w:rsidRPr="00044B84">
        <w:t xml:space="preserve"> Бюджетного кодекса Российской Федерации.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044B84">
        <w:rPr>
          <w:rFonts w:eastAsia="Calibri"/>
        </w:rPr>
        <w:t xml:space="preserve"> В случае нарушения получателем субсидии условий предоставления субсидий, выявленного, в том числе по фактам проверок, проведенных Администрацией и органом муниципального финансового контроля, субсидии подлежат возврату в бюджет Здвинского района Новосибирской области в течение 30 рабочих дней со дня предъявления Администрацией требования о возврате. 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044B84">
        <w:rPr>
          <w:rFonts w:eastAsia="Calibri"/>
        </w:rPr>
        <w:t xml:space="preserve"> В случае невозврата субсидий в сроки, указанные в пунктах 29, 30 настоящего Порядка, Администрация обязана принять меры для возврата субсидий в судебном порядке.</w:t>
      </w:r>
    </w:p>
    <w:p w:rsidR="00CE7A1C" w:rsidRPr="00044B8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044B84">
        <w:rPr>
          <w:rFonts w:eastAsia="Calibri"/>
        </w:rPr>
        <w:t xml:space="preserve">В случае, если СМиСП по итогам года предоставления субсидий допущены нарушения обязательств по достижению значений результата и показателя, </w:t>
      </w:r>
      <w:proofErr w:type="gramStart"/>
      <w:r w:rsidRPr="00044B84">
        <w:rPr>
          <w:rFonts w:eastAsia="Calibri"/>
        </w:rPr>
        <w:t>выявленные</w:t>
      </w:r>
      <w:proofErr w:type="gramEnd"/>
      <w:r w:rsidRPr="00044B84">
        <w:rPr>
          <w:rFonts w:eastAsia="Calibri"/>
        </w:rPr>
        <w:t xml:space="preserve"> в том числе по фактам проверок, проведенных Администрацией и органом муниципального финансового контроля, субсидии подлежат возврату в бюджет Здвинского района Новосибирской области в размере пропорционально недостижению значений результата и показателя в течение 30 рабочих дней со дня предъявления Администрацией требования о </w:t>
      </w:r>
      <w:proofErr w:type="gramStart"/>
      <w:r w:rsidRPr="00044B84">
        <w:rPr>
          <w:rFonts w:eastAsia="Calibri"/>
        </w:rPr>
        <w:t>возврате</w:t>
      </w:r>
      <w:proofErr w:type="gramEnd"/>
      <w:r w:rsidRPr="00044B84">
        <w:rPr>
          <w:rFonts w:eastAsia="Calibri"/>
        </w:rPr>
        <w:t>, а в случае невозврата субсидий в указанные сроки Администрация обязана принять меры для возврата субсидий в судебном порядке.</w:t>
      </w:r>
    </w:p>
    <w:p w:rsidR="00CE7A1C" w:rsidRPr="00044B84" w:rsidRDefault="00CE7A1C" w:rsidP="00CE7A1C">
      <w:pPr>
        <w:pStyle w:val="a5"/>
        <w:autoSpaceDE w:val="0"/>
        <w:autoSpaceDN w:val="0"/>
        <w:adjustRightInd w:val="0"/>
        <w:ind w:left="709"/>
        <w:jc w:val="both"/>
        <w:rPr>
          <w:rFonts w:eastAsia="Calibri"/>
        </w:rPr>
      </w:pPr>
    </w:p>
    <w:p w:rsidR="00CE7A1C" w:rsidRPr="00044B84" w:rsidRDefault="00CE7A1C" w:rsidP="00CE7A1C">
      <w:pPr>
        <w:autoSpaceDE w:val="0"/>
        <w:autoSpaceDN w:val="0"/>
        <w:adjustRightInd w:val="0"/>
        <w:jc w:val="both"/>
        <w:rPr>
          <w:rFonts w:eastAsia="Calibri"/>
        </w:rPr>
      </w:pPr>
    </w:p>
    <w:bookmarkEnd w:id="5"/>
    <w:p w:rsidR="00CE7A1C" w:rsidRPr="00044B84" w:rsidRDefault="00CE7A1C" w:rsidP="00CE7A1C"/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044B84" w:rsidRDefault="00044B84" w:rsidP="00CE7A1C">
      <w:pPr>
        <w:jc w:val="right"/>
      </w:pPr>
    </w:p>
    <w:p w:rsidR="00044B84" w:rsidRDefault="00044B84" w:rsidP="00CE7A1C">
      <w:pPr>
        <w:jc w:val="right"/>
      </w:pPr>
    </w:p>
    <w:p w:rsidR="00044B84" w:rsidRDefault="00044B84" w:rsidP="00CE7A1C">
      <w:pPr>
        <w:jc w:val="right"/>
      </w:pPr>
    </w:p>
    <w:p w:rsidR="00044B84" w:rsidRDefault="00044B84" w:rsidP="00CE7A1C">
      <w:pPr>
        <w:jc w:val="right"/>
      </w:pPr>
    </w:p>
    <w:p w:rsidR="00CE7A1C" w:rsidRPr="00D85D97" w:rsidRDefault="00CE7A1C" w:rsidP="00CE7A1C">
      <w:pPr>
        <w:jc w:val="right"/>
      </w:pPr>
    </w:p>
    <w:p w:rsidR="00CE7A1C" w:rsidRPr="00CE7A1C" w:rsidRDefault="00CE7A1C" w:rsidP="00CE7A1C">
      <w:pPr>
        <w:jc w:val="right"/>
      </w:pPr>
      <w:r w:rsidRPr="00CE7A1C">
        <w:lastRenderedPageBreak/>
        <w:t>Приложение 1</w:t>
      </w:r>
    </w:p>
    <w:p w:rsidR="00CE7A1C" w:rsidRDefault="00CE7A1C" w:rsidP="00CE7A1C">
      <w:pPr>
        <w:jc w:val="center"/>
        <w:rPr>
          <w:b/>
          <w:sz w:val="24"/>
          <w:szCs w:val="24"/>
        </w:rPr>
      </w:pPr>
    </w:p>
    <w:p w:rsidR="00CE7A1C" w:rsidRDefault="00CE7A1C" w:rsidP="00CE7A1C">
      <w:pPr>
        <w:jc w:val="center"/>
        <w:rPr>
          <w:b/>
          <w:sz w:val="24"/>
          <w:szCs w:val="24"/>
        </w:rPr>
      </w:pPr>
    </w:p>
    <w:p w:rsidR="00CE7A1C" w:rsidRPr="00044B84" w:rsidRDefault="00CE7A1C" w:rsidP="00CE7A1C">
      <w:pPr>
        <w:jc w:val="center"/>
        <w:rPr>
          <w:b/>
          <w:szCs w:val="24"/>
        </w:rPr>
      </w:pPr>
      <w:r w:rsidRPr="00044B84">
        <w:rPr>
          <w:b/>
          <w:szCs w:val="24"/>
        </w:rPr>
        <w:t>Таблицы экономических показателей деятельности СМиСП</w:t>
      </w:r>
      <w:r w:rsidRPr="00044B84">
        <w:rPr>
          <w:b/>
          <w:szCs w:val="24"/>
        </w:rPr>
        <w:br/>
        <w:t>для получения финансовой поддержки</w:t>
      </w:r>
    </w:p>
    <w:p w:rsidR="00CE7A1C" w:rsidRPr="00CE7A1C" w:rsidRDefault="00CE7A1C" w:rsidP="00CE7A1C">
      <w:pPr>
        <w:jc w:val="right"/>
        <w:rPr>
          <w:sz w:val="24"/>
          <w:szCs w:val="24"/>
        </w:rPr>
      </w:pPr>
    </w:p>
    <w:p w:rsidR="00CE7A1C" w:rsidRPr="00044B84" w:rsidRDefault="00044B84" w:rsidP="00CE7A1C">
      <w:pPr>
        <w:jc w:val="right"/>
        <w:rPr>
          <w:b/>
          <w:szCs w:val="24"/>
        </w:rPr>
      </w:pPr>
      <w:bookmarkStart w:id="6" w:name="sub_38"/>
      <w:r>
        <w:rPr>
          <w:bCs/>
          <w:szCs w:val="24"/>
        </w:rPr>
        <w:t>Таблица №</w:t>
      </w:r>
      <w:r w:rsidR="00CE7A1C" w:rsidRPr="00044B84">
        <w:rPr>
          <w:bCs/>
          <w:szCs w:val="24"/>
        </w:rPr>
        <w:t> 1</w:t>
      </w:r>
      <w:bookmarkEnd w:id="6"/>
    </w:p>
    <w:p w:rsidR="00CE7A1C" w:rsidRPr="00CE7A1C" w:rsidRDefault="00CE7A1C" w:rsidP="00CE7A1C">
      <w:pPr>
        <w:jc w:val="right"/>
        <w:rPr>
          <w:sz w:val="24"/>
          <w:szCs w:val="24"/>
        </w:rPr>
      </w:pPr>
    </w:p>
    <w:p w:rsidR="00CE7A1C" w:rsidRPr="00044B84" w:rsidRDefault="00CE7A1C" w:rsidP="00CE7A1C">
      <w:pPr>
        <w:jc w:val="center"/>
        <w:rPr>
          <w:szCs w:val="24"/>
        </w:rPr>
      </w:pPr>
      <w:r w:rsidRPr="00044B84">
        <w:rPr>
          <w:szCs w:val="24"/>
        </w:rPr>
        <w:t>Экономические показатели деятельности СМиСП,</w:t>
      </w:r>
      <w:r w:rsidRPr="00044B84">
        <w:rPr>
          <w:szCs w:val="24"/>
        </w:rPr>
        <w:br/>
        <w:t>применяющего общую систему налогообложения</w:t>
      </w:r>
    </w:p>
    <w:p w:rsidR="00CE7A1C" w:rsidRPr="00044B84" w:rsidRDefault="00CE7A1C" w:rsidP="00CE7A1C">
      <w:pPr>
        <w:jc w:val="center"/>
        <w:rPr>
          <w:szCs w:val="24"/>
        </w:rPr>
      </w:pPr>
    </w:p>
    <w:p w:rsidR="00CE7A1C" w:rsidRPr="00044B84" w:rsidRDefault="00CE7A1C" w:rsidP="00CE7A1C">
      <w:pPr>
        <w:rPr>
          <w:szCs w:val="24"/>
        </w:rPr>
      </w:pPr>
      <w:r w:rsidRPr="00044B84">
        <w:rPr>
          <w:bCs/>
          <w:szCs w:val="24"/>
        </w:rPr>
        <w:t>Наименование СМиСП</w:t>
      </w:r>
      <w:r w:rsidRPr="00044B84">
        <w:rPr>
          <w:b/>
          <w:bCs/>
          <w:szCs w:val="24"/>
        </w:rPr>
        <w:t xml:space="preserve">   _____________________________________________</w:t>
      </w:r>
    </w:p>
    <w:p w:rsidR="00CE7A1C" w:rsidRPr="00CE7A1C" w:rsidRDefault="00CE7A1C" w:rsidP="00CE7A1C">
      <w:pPr>
        <w:rPr>
          <w:sz w:val="24"/>
          <w:szCs w:val="24"/>
        </w:rPr>
      </w:pPr>
    </w:p>
    <w:tbl>
      <w:tblPr>
        <w:tblW w:w="9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7"/>
        <w:gridCol w:w="1984"/>
        <w:gridCol w:w="2129"/>
      </w:tblGrid>
      <w:tr w:rsidR="00CE7A1C" w:rsidRPr="00CE7A1C" w:rsidTr="005F7EC6">
        <w:trPr>
          <w:trHeight w:val="131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№ </w:t>
            </w:r>
            <w:proofErr w:type="gramStart"/>
            <w:r w:rsidRPr="00CE7A1C">
              <w:rPr>
                <w:sz w:val="24"/>
                <w:szCs w:val="24"/>
              </w:rPr>
              <w:t>п</w:t>
            </w:r>
            <w:proofErr w:type="gramEnd"/>
            <w:r w:rsidRPr="00CE7A1C">
              <w:rPr>
                <w:sz w:val="24"/>
                <w:szCs w:val="24"/>
              </w:rPr>
              <w:t>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Год, предшествующий финансовой поддержке</w:t>
            </w:r>
          </w:p>
          <w:p w:rsidR="00CE7A1C" w:rsidRPr="00CE7A1C" w:rsidRDefault="00CE7A1C" w:rsidP="00CE7A1C">
            <w:pPr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показатели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Год оказания финансовой поддержки</w:t>
            </w: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Выручка,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Чистая прибыль,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bookmarkStart w:id="7" w:name="Par38"/>
            <w:bookmarkEnd w:id="7"/>
            <w:r w:rsidRPr="00CE7A1C">
              <w:rPr>
                <w:sz w:val="24"/>
                <w:szCs w:val="24"/>
              </w:rPr>
              <w:t>3.1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3.2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внешних совместителей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3.3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bookmarkStart w:id="8" w:name="Par56"/>
            <w:bookmarkEnd w:id="8"/>
            <w:r w:rsidRPr="00CE7A1C">
              <w:rPr>
                <w:sz w:val="24"/>
                <w:szCs w:val="24"/>
              </w:rPr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Фонд начисленной заработной платы работников списочного состава, тыс.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Среднемесячная заработная плата, руб. (п. 4 / </w:t>
            </w:r>
            <w:hyperlink w:anchor="Par38" w:history="1">
              <w:r w:rsidRPr="00CE7A1C">
                <w:rPr>
                  <w:sz w:val="24"/>
                  <w:szCs w:val="24"/>
                </w:rPr>
                <w:t>п. 3.1</w:t>
              </w:r>
            </w:hyperlink>
            <w:r w:rsidRPr="00CE7A1C">
              <w:rPr>
                <w:sz w:val="24"/>
                <w:szCs w:val="24"/>
              </w:rPr>
              <w:t xml:space="preserve"> / кол-во месяцев)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6.1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6.2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6.3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6.4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lastRenderedPageBreak/>
              <w:t>6.5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6.6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</w:tbl>
    <w:p w:rsidR="00CE7A1C" w:rsidRPr="00CE7A1C" w:rsidRDefault="00CE7A1C" w:rsidP="00CE7A1C">
      <w:pPr>
        <w:tabs>
          <w:tab w:val="left" w:pos="8037"/>
        </w:tabs>
        <w:rPr>
          <w:sz w:val="24"/>
          <w:szCs w:val="24"/>
        </w:rPr>
      </w:pPr>
    </w:p>
    <w:p w:rsidR="00CE7A1C" w:rsidRPr="00044B84" w:rsidRDefault="00CE7A1C" w:rsidP="00CE7A1C">
      <w:pPr>
        <w:rPr>
          <w:szCs w:val="24"/>
        </w:rPr>
      </w:pPr>
      <w:r w:rsidRPr="00044B84">
        <w:rPr>
          <w:szCs w:val="24"/>
        </w:rPr>
        <w:t>Руководитель организации</w:t>
      </w:r>
      <w:proofErr w:type="gramStart"/>
      <w:r w:rsidRPr="00044B84">
        <w:rPr>
          <w:szCs w:val="24"/>
        </w:rPr>
        <w:t xml:space="preserve">   ________________   (________________________)</w:t>
      </w:r>
      <w:proofErr w:type="gramEnd"/>
    </w:p>
    <w:p w:rsidR="00CE7A1C" w:rsidRPr="00044B84" w:rsidRDefault="00CE7A1C" w:rsidP="00CE7A1C">
      <w:pPr>
        <w:rPr>
          <w:szCs w:val="24"/>
        </w:rPr>
      </w:pPr>
      <w:r w:rsidRPr="00044B84">
        <w:rPr>
          <w:szCs w:val="24"/>
        </w:rPr>
        <w:t>(индивидуальный предприниматель)</w:t>
      </w:r>
    </w:p>
    <w:p w:rsidR="00CE7A1C" w:rsidRPr="00044B84" w:rsidRDefault="00CE7A1C" w:rsidP="00CE7A1C">
      <w:pPr>
        <w:rPr>
          <w:szCs w:val="24"/>
        </w:rPr>
      </w:pPr>
    </w:p>
    <w:p w:rsidR="00CE7A1C" w:rsidRPr="00044B84" w:rsidRDefault="00CE7A1C" w:rsidP="00CE7A1C">
      <w:pPr>
        <w:tabs>
          <w:tab w:val="left" w:pos="8037"/>
        </w:tabs>
        <w:rPr>
          <w:szCs w:val="24"/>
        </w:rPr>
      </w:pPr>
      <w:r w:rsidRPr="00044B84">
        <w:rPr>
          <w:szCs w:val="24"/>
        </w:rPr>
        <w:tab/>
      </w:r>
    </w:p>
    <w:p w:rsidR="00CE7A1C" w:rsidRPr="00044B84" w:rsidRDefault="00CE7A1C" w:rsidP="00CE7A1C">
      <w:pPr>
        <w:jc w:val="right"/>
        <w:rPr>
          <w:szCs w:val="24"/>
        </w:rPr>
      </w:pPr>
      <w:r w:rsidRPr="00044B84">
        <w:rPr>
          <w:szCs w:val="24"/>
        </w:rPr>
        <w:t>Таблица № 2</w:t>
      </w:r>
    </w:p>
    <w:p w:rsidR="00CE7A1C" w:rsidRPr="00044B84" w:rsidRDefault="00CE7A1C" w:rsidP="00CE7A1C">
      <w:pPr>
        <w:jc w:val="center"/>
        <w:rPr>
          <w:szCs w:val="24"/>
        </w:rPr>
      </w:pPr>
    </w:p>
    <w:p w:rsidR="00CE7A1C" w:rsidRPr="00044B84" w:rsidRDefault="00CE7A1C" w:rsidP="00CE7A1C">
      <w:pPr>
        <w:jc w:val="center"/>
        <w:rPr>
          <w:szCs w:val="24"/>
        </w:rPr>
      </w:pPr>
      <w:r w:rsidRPr="00044B84">
        <w:rPr>
          <w:szCs w:val="24"/>
        </w:rPr>
        <w:t>Экономические показатели деятельности субъекта МСП,</w:t>
      </w:r>
      <w:r w:rsidR="00044B84">
        <w:rPr>
          <w:szCs w:val="24"/>
        </w:rPr>
        <w:t xml:space="preserve"> </w:t>
      </w:r>
      <w:r w:rsidRPr="00044B84">
        <w:rPr>
          <w:szCs w:val="24"/>
        </w:rPr>
        <w:t>применяющего упрощенную систему налогообложения,</w:t>
      </w:r>
      <w:r w:rsidR="00044B84">
        <w:rPr>
          <w:szCs w:val="24"/>
        </w:rPr>
        <w:t xml:space="preserve"> </w:t>
      </w:r>
      <w:r w:rsidRPr="00044B84">
        <w:rPr>
          <w:szCs w:val="24"/>
        </w:rPr>
        <w:t>патентную систему налогообложения, систему налогообложения</w:t>
      </w:r>
      <w:r w:rsidR="00044B84">
        <w:rPr>
          <w:szCs w:val="24"/>
        </w:rPr>
        <w:t xml:space="preserve"> </w:t>
      </w:r>
      <w:r w:rsidRPr="00044B84">
        <w:rPr>
          <w:szCs w:val="24"/>
        </w:rPr>
        <w:t>для сельскохозяйственных товаропроизводителей</w:t>
      </w:r>
    </w:p>
    <w:p w:rsidR="00CE7A1C" w:rsidRPr="00044B84" w:rsidRDefault="00CE7A1C" w:rsidP="00CE7A1C">
      <w:pPr>
        <w:rPr>
          <w:szCs w:val="24"/>
        </w:rPr>
      </w:pPr>
    </w:p>
    <w:p w:rsidR="00CE7A1C" w:rsidRPr="00044B84" w:rsidRDefault="00CE7A1C" w:rsidP="00CE7A1C">
      <w:pPr>
        <w:rPr>
          <w:szCs w:val="24"/>
        </w:rPr>
      </w:pPr>
      <w:r w:rsidRPr="00044B84">
        <w:rPr>
          <w:bCs/>
          <w:szCs w:val="24"/>
        </w:rPr>
        <w:t>Наименование СМиСП</w:t>
      </w:r>
      <w:r w:rsidRPr="00044B84">
        <w:rPr>
          <w:b/>
          <w:bCs/>
          <w:szCs w:val="24"/>
        </w:rPr>
        <w:t xml:space="preserve">   _____________________________________________</w:t>
      </w:r>
    </w:p>
    <w:p w:rsidR="00CE7A1C" w:rsidRPr="00044B84" w:rsidRDefault="00CE7A1C" w:rsidP="00CE7A1C">
      <w:pPr>
        <w:rPr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7"/>
        <w:gridCol w:w="2126"/>
        <w:gridCol w:w="1984"/>
      </w:tblGrid>
      <w:tr w:rsidR="00CE7A1C" w:rsidRPr="00CE7A1C" w:rsidTr="005F7EC6">
        <w:trPr>
          <w:trHeight w:val="27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№ </w:t>
            </w:r>
            <w:proofErr w:type="gramStart"/>
            <w:r w:rsidRPr="00CE7A1C">
              <w:rPr>
                <w:sz w:val="24"/>
                <w:szCs w:val="24"/>
              </w:rPr>
              <w:t>п</w:t>
            </w:r>
            <w:proofErr w:type="gramEnd"/>
            <w:r w:rsidRPr="00CE7A1C">
              <w:rPr>
                <w:sz w:val="24"/>
                <w:szCs w:val="24"/>
              </w:rPr>
              <w:t>/п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Год, предшествующий финансовой поддержки показатели за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Год оказания финансовой поддержки, показатели за год </w:t>
            </w:r>
          </w:p>
        </w:tc>
      </w:tr>
      <w:tr w:rsidR="00CE7A1C" w:rsidRPr="00CE7A1C" w:rsidTr="005F7EC6">
        <w:trPr>
          <w:trHeight w:val="27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Доход,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Расходы,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Чистый доход&lt;*&gt;,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4.1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4.2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4.3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Фонд начисленной заработной платы работников списочного состава, тыс. рублей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Среднемесячная заработная плата, руб. (п. 5 / </w:t>
            </w:r>
            <w:hyperlink w:anchor="Par171" w:history="1">
              <w:r w:rsidRPr="00CE7A1C">
                <w:rPr>
                  <w:sz w:val="24"/>
                  <w:szCs w:val="24"/>
                </w:rPr>
                <w:t>п. 4.1</w:t>
              </w:r>
            </w:hyperlink>
            <w:r w:rsidRPr="00CE7A1C">
              <w:rPr>
                <w:sz w:val="24"/>
                <w:szCs w:val="24"/>
              </w:rPr>
              <w:t xml:space="preserve"> / кол-во месяцев)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7.2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единый налог (для упрощенной системы налогообложения)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7.3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7.4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7.5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7.6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7.7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7.8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водный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E7A1C" w:rsidRPr="00CE7A1C" w:rsidRDefault="00CE7A1C" w:rsidP="00CE7A1C">
      <w:pPr>
        <w:rPr>
          <w:sz w:val="24"/>
          <w:szCs w:val="24"/>
        </w:rPr>
      </w:pPr>
    </w:p>
    <w:p w:rsidR="00CE7A1C" w:rsidRPr="00044B84" w:rsidRDefault="00CE7A1C" w:rsidP="00CE7A1C">
      <w:pPr>
        <w:rPr>
          <w:szCs w:val="24"/>
        </w:rPr>
      </w:pPr>
      <w:r w:rsidRPr="00044B84">
        <w:rPr>
          <w:szCs w:val="24"/>
        </w:rPr>
        <w:t>Руководитель организации</w:t>
      </w:r>
      <w:proofErr w:type="gramStart"/>
      <w:r w:rsidRPr="00044B84">
        <w:rPr>
          <w:szCs w:val="24"/>
        </w:rPr>
        <w:t xml:space="preserve">   ________________    (________________________)</w:t>
      </w:r>
      <w:proofErr w:type="gramEnd"/>
    </w:p>
    <w:p w:rsidR="00CE7A1C" w:rsidRPr="00044B84" w:rsidRDefault="00CE7A1C" w:rsidP="00CE7A1C">
      <w:pPr>
        <w:rPr>
          <w:szCs w:val="24"/>
        </w:rPr>
      </w:pPr>
      <w:r w:rsidRPr="00044B84">
        <w:rPr>
          <w:szCs w:val="24"/>
        </w:rPr>
        <w:t>(индивидуальный предприниматель)</w:t>
      </w:r>
    </w:p>
    <w:p w:rsidR="00CE7A1C" w:rsidRPr="00CE7A1C" w:rsidRDefault="00CE7A1C" w:rsidP="00CE7A1C">
      <w:pPr>
        <w:rPr>
          <w:sz w:val="24"/>
          <w:szCs w:val="24"/>
        </w:rPr>
      </w:pPr>
    </w:p>
    <w:p w:rsidR="00CE7A1C" w:rsidRPr="00CE7A1C" w:rsidRDefault="00CE7A1C" w:rsidP="00CE7A1C">
      <w:pPr>
        <w:autoSpaceDE w:val="0"/>
        <w:autoSpaceDN w:val="0"/>
        <w:adjustRightInd w:val="0"/>
        <w:rPr>
          <w:sz w:val="20"/>
          <w:szCs w:val="24"/>
        </w:rPr>
      </w:pPr>
      <w:r w:rsidRPr="00CE7A1C">
        <w:rPr>
          <w:sz w:val="20"/>
          <w:szCs w:val="24"/>
        </w:rPr>
        <w:t>&lt;*&gt; Доход за вычетом суммы расходов и уплаченных налогов</w:t>
      </w:r>
      <w:proofErr w:type="gramStart"/>
      <w:r w:rsidRPr="00CE7A1C">
        <w:rPr>
          <w:sz w:val="20"/>
          <w:szCs w:val="24"/>
        </w:rPr>
        <w:t>.</w:t>
      </w:r>
      <w:r>
        <w:rPr>
          <w:sz w:val="20"/>
          <w:szCs w:val="24"/>
        </w:rPr>
        <w:t>».</w:t>
      </w:r>
      <w:proofErr w:type="gramEnd"/>
    </w:p>
    <w:p w:rsidR="00CE7A1C" w:rsidRPr="00CE7A1C" w:rsidRDefault="00CE7A1C" w:rsidP="00CE7A1C">
      <w:pPr>
        <w:autoSpaceDE w:val="0"/>
        <w:autoSpaceDN w:val="0"/>
        <w:adjustRightInd w:val="0"/>
        <w:jc w:val="right"/>
      </w:pPr>
    </w:p>
    <w:p w:rsidR="00CE7A1C" w:rsidRPr="00CE7A1C" w:rsidRDefault="00CE7A1C" w:rsidP="00CE7A1C">
      <w:pPr>
        <w:autoSpaceDE w:val="0"/>
        <w:autoSpaceDN w:val="0"/>
        <w:adjustRightInd w:val="0"/>
        <w:jc w:val="right"/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D85D97" w:rsidRDefault="00CE7A1C" w:rsidP="00CE7A1C">
      <w:pPr>
        <w:jc w:val="right"/>
      </w:pPr>
    </w:p>
    <w:p w:rsidR="00CE7A1C" w:rsidRDefault="00CE7A1C" w:rsidP="00CE7A1C"/>
    <w:p w:rsidR="00CE7A1C" w:rsidRPr="00D85D97" w:rsidRDefault="00CE7A1C" w:rsidP="00CE7A1C"/>
    <w:p w:rsidR="00CE7A1C" w:rsidRDefault="00CE7A1C" w:rsidP="00CE7A1C">
      <w:pPr>
        <w:jc w:val="right"/>
      </w:pPr>
    </w:p>
    <w:p w:rsidR="007C7E75" w:rsidRDefault="007C7E75" w:rsidP="007C7E75">
      <w:pPr>
        <w:jc w:val="center"/>
        <w:rPr>
          <w:b/>
          <w:bCs/>
        </w:rPr>
      </w:pPr>
    </w:p>
    <w:sectPr w:rsidR="007C7E75" w:rsidSect="00CE7A1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A1" w:rsidRDefault="00326CA1" w:rsidP="00197465">
      <w:r>
        <w:separator/>
      </w:r>
    </w:p>
  </w:endnote>
  <w:endnote w:type="continuationSeparator" w:id="0">
    <w:p w:rsidR="00326CA1" w:rsidRDefault="00326CA1" w:rsidP="0019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A1" w:rsidRDefault="00326CA1" w:rsidP="00197465">
      <w:r>
        <w:separator/>
      </w:r>
    </w:p>
  </w:footnote>
  <w:footnote w:type="continuationSeparator" w:id="0">
    <w:p w:rsidR="00326CA1" w:rsidRDefault="00326CA1" w:rsidP="0019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A6431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6E79DC"/>
    <w:multiLevelType w:val="hybridMultilevel"/>
    <w:tmpl w:val="F86E4EAC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8C6FA0"/>
    <w:multiLevelType w:val="hybridMultilevel"/>
    <w:tmpl w:val="1116DE1A"/>
    <w:lvl w:ilvl="0" w:tplc="4B149748">
      <w:start w:val="1"/>
      <w:numFmt w:val="decimal"/>
      <w:lvlText w:val="%1."/>
      <w:lvlJc w:val="left"/>
      <w:pPr>
        <w:ind w:left="2345" w:hanging="360"/>
      </w:pPr>
      <w:rPr>
        <w:color w:val="auto"/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3023F"/>
    <w:multiLevelType w:val="hybridMultilevel"/>
    <w:tmpl w:val="A0AA2E94"/>
    <w:lvl w:ilvl="0" w:tplc="DD7433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AE7435"/>
    <w:multiLevelType w:val="multilevel"/>
    <w:tmpl w:val="92741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5">
    <w:nsid w:val="1DA86EFE"/>
    <w:multiLevelType w:val="hybridMultilevel"/>
    <w:tmpl w:val="8886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54F55"/>
    <w:multiLevelType w:val="hybridMultilevel"/>
    <w:tmpl w:val="751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829DE"/>
    <w:multiLevelType w:val="hybridMultilevel"/>
    <w:tmpl w:val="09D2FE62"/>
    <w:lvl w:ilvl="0" w:tplc="213AF7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F65E63"/>
    <w:multiLevelType w:val="hybridMultilevel"/>
    <w:tmpl w:val="DFC40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8B76B7"/>
    <w:multiLevelType w:val="hybridMultilevel"/>
    <w:tmpl w:val="4B648E1C"/>
    <w:lvl w:ilvl="0" w:tplc="50E0347E">
      <w:start w:val="1"/>
      <w:numFmt w:val="russianLower"/>
      <w:lvlText w:val="%1)"/>
      <w:lvlJc w:val="left"/>
      <w:pPr>
        <w:ind w:left="617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0">
    <w:nsid w:val="60B13E15"/>
    <w:multiLevelType w:val="hybridMultilevel"/>
    <w:tmpl w:val="7876E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58437F"/>
    <w:multiLevelType w:val="hybridMultilevel"/>
    <w:tmpl w:val="22904A10"/>
    <w:lvl w:ilvl="0" w:tplc="666A494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287"/>
    <w:rsid w:val="0000276D"/>
    <w:rsid w:val="00014DB2"/>
    <w:rsid w:val="00017C45"/>
    <w:rsid w:val="00021B7F"/>
    <w:rsid w:val="00022EE5"/>
    <w:rsid w:val="000244A5"/>
    <w:rsid w:val="00027DA7"/>
    <w:rsid w:val="0003039C"/>
    <w:rsid w:val="00031047"/>
    <w:rsid w:val="00031D16"/>
    <w:rsid w:val="0003411F"/>
    <w:rsid w:val="00043BC2"/>
    <w:rsid w:val="00044B84"/>
    <w:rsid w:val="00050254"/>
    <w:rsid w:val="00060578"/>
    <w:rsid w:val="000647A4"/>
    <w:rsid w:val="0006497D"/>
    <w:rsid w:val="00066841"/>
    <w:rsid w:val="00067EA2"/>
    <w:rsid w:val="00071B81"/>
    <w:rsid w:val="00075327"/>
    <w:rsid w:val="000810A7"/>
    <w:rsid w:val="000870BF"/>
    <w:rsid w:val="00090634"/>
    <w:rsid w:val="000953CB"/>
    <w:rsid w:val="000A25A3"/>
    <w:rsid w:val="000A5125"/>
    <w:rsid w:val="000A51F6"/>
    <w:rsid w:val="000A7477"/>
    <w:rsid w:val="000B43A5"/>
    <w:rsid w:val="000C2738"/>
    <w:rsid w:val="000C7E0A"/>
    <w:rsid w:val="000E259B"/>
    <w:rsid w:val="000F22D0"/>
    <w:rsid w:val="000F77D7"/>
    <w:rsid w:val="001009A7"/>
    <w:rsid w:val="001079DE"/>
    <w:rsid w:val="00115329"/>
    <w:rsid w:val="00124776"/>
    <w:rsid w:val="00130A95"/>
    <w:rsid w:val="00133935"/>
    <w:rsid w:val="00140846"/>
    <w:rsid w:val="001426A3"/>
    <w:rsid w:val="00143A5D"/>
    <w:rsid w:val="001446A2"/>
    <w:rsid w:val="00144934"/>
    <w:rsid w:val="001471BE"/>
    <w:rsid w:val="00147ACA"/>
    <w:rsid w:val="001506B8"/>
    <w:rsid w:val="0015491C"/>
    <w:rsid w:val="00156476"/>
    <w:rsid w:val="0015743E"/>
    <w:rsid w:val="00160D21"/>
    <w:rsid w:val="00191190"/>
    <w:rsid w:val="001964BC"/>
    <w:rsid w:val="00197465"/>
    <w:rsid w:val="001A1DF9"/>
    <w:rsid w:val="001A3FEC"/>
    <w:rsid w:val="001A4806"/>
    <w:rsid w:val="001B3650"/>
    <w:rsid w:val="001C4205"/>
    <w:rsid w:val="001C5027"/>
    <w:rsid w:val="001C6B4B"/>
    <w:rsid w:val="001D399B"/>
    <w:rsid w:val="001F679B"/>
    <w:rsid w:val="00201963"/>
    <w:rsid w:val="00204FE8"/>
    <w:rsid w:val="00207EB6"/>
    <w:rsid w:val="00211274"/>
    <w:rsid w:val="00216BCA"/>
    <w:rsid w:val="00224308"/>
    <w:rsid w:val="00227287"/>
    <w:rsid w:val="00231217"/>
    <w:rsid w:val="00232118"/>
    <w:rsid w:val="0023294D"/>
    <w:rsid w:val="002329CA"/>
    <w:rsid w:val="00232BCF"/>
    <w:rsid w:val="002351A4"/>
    <w:rsid w:val="00237744"/>
    <w:rsid w:val="00237BA1"/>
    <w:rsid w:val="00247E8A"/>
    <w:rsid w:val="00256C96"/>
    <w:rsid w:val="002664C0"/>
    <w:rsid w:val="00270E13"/>
    <w:rsid w:val="0027367B"/>
    <w:rsid w:val="00276408"/>
    <w:rsid w:val="002816E3"/>
    <w:rsid w:val="002837D2"/>
    <w:rsid w:val="00284329"/>
    <w:rsid w:val="002862BD"/>
    <w:rsid w:val="00287CB2"/>
    <w:rsid w:val="00297E8F"/>
    <w:rsid w:val="002A4DC2"/>
    <w:rsid w:val="002A62D7"/>
    <w:rsid w:val="002B233A"/>
    <w:rsid w:val="002B4508"/>
    <w:rsid w:val="002B60F9"/>
    <w:rsid w:val="002B6281"/>
    <w:rsid w:val="002B6E78"/>
    <w:rsid w:val="002C583F"/>
    <w:rsid w:val="002D4805"/>
    <w:rsid w:val="002E2008"/>
    <w:rsid w:val="002E382E"/>
    <w:rsid w:val="002E616E"/>
    <w:rsid w:val="003008F2"/>
    <w:rsid w:val="00301F5E"/>
    <w:rsid w:val="00303FF2"/>
    <w:rsid w:val="0030753D"/>
    <w:rsid w:val="00313680"/>
    <w:rsid w:val="0032351F"/>
    <w:rsid w:val="00326CA1"/>
    <w:rsid w:val="003309C6"/>
    <w:rsid w:val="00333B2F"/>
    <w:rsid w:val="00333DC3"/>
    <w:rsid w:val="00335EED"/>
    <w:rsid w:val="00337A1A"/>
    <w:rsid w:val="003460CB"/>
    <w:rsid w:val="00346127"/>
    <w:rsid w:val="00347DD4"/>
    <w:rsid w:val="00356C02"/>
    <w:rsid w:val="00357780"/>
    <w:rsid w:val="00360105"/>
    <w:rsid w:val="003633C6"/>
    <w:rsid w:val="00370AAC"/>
    <w:rsid w:val="00373EAF"/>
    <w:rsid w:val="00375837"/>
    <w:rsid w:val="003777A9"/>
    <w:rsid w:val="003847FB"/>
    <w:rsid w:val="003A0F62"/>
    <w:rsid w:val="003A2E13"/>
    <w:rsid w:val="003A314D"/>
    <w:rsid w:val="003A422D"/>
    <w:rsid w:val="003A5D1C"/>
    <w:rsid w:val="003A5DAA"/>
    <w:rsid w:val="003B3C7B"/>
    <w:rsid w:val="003B4CD9"/>
    <w:rsid w:val="003B562B"/>
    <w:rsid w:val="003B67BE"/>
    <w:rsid w:val="003D12DA"/>
    <w:rsid w:val="003D64FE"/>
    <w:rsid w:val="003E00CF"/>
    <w:rsid w:val="003E3898"/>
    <w:rsid w:val="003E3C6B"/>
    <w:rsid w:val="003E416F"/>
    <w:rsid w:val="003F016E"/>
    <w:rsid w:val="003F5983"/>
    <w:rsid w:val="0040083D"/>
    <w:rsid w:val="004022CD"/>
    <w:rsid w:val="00405CD7"/>
    <w:rsid w:val="004112FA"/>
    <w:rsid w:val="00415106"/>
    <w:rsid w:val="004220D7"/>
    <w:rsid w:val="00423922"/>
    <w:rsid w:val="004614EF"/>
    <w:rsid w:val="004626E0"/>
    <w:rsid w:val="004633ED"/>
    <w:rsid w:val="00475EDC"/>
    <w:rsid w:val="00476C78"/>
    <w:rsid w:val="00480822"/>
    <w:rsid w:val="004B0B5F"/>
    <w:rsid w:val="004B374C"/>
    <w:rsid w:val="004B577A"/>
    <w:rsid w:val="004E091D"/>
    <w:rsid w:val="004E7B49"/>
    <w:rsid w:val="004F16C3"/>
    <w:rsid w:val="0050393D"/>
    <w:rsid w:val="0050474D"/>
    <w:rsid w:val="005143DC"/>
    <w:rsid w:val="00522204"/>
    <w:rsid w:val="00532A01"/>
    <w:rsid w:val="005348F3"/>
    <w:rsid w:val="005359AC"/>
    <w:rsid w:val="005457EE"/>
    <w:rsid w:val="00551A7F"/>
    <w:rsid w:val="00553B4E"/>
    <w:rsid w:val="00554A5E"/>
    <w:rsid w:val="00554B38"/>
    <w:rsid w:val="0057312B"/>
    <w:rsid w:val="005754B7"/>
    <w:rsid w:val="00575E36"/>
    <w:rsid w:val="00580F85"/>
    <w:rsid w:val="0058238D"/>
    <w:rsid w:val="0058776A"/>
    <w:rsid w:val="00591711"/>
    <w:rsid w:val="005922E3"/>
    <w:rsid w:val="0059331D"/>
    <w:rsid w:val="00595E2E"/>
    <w:rsid w:val="005A151B"/>
    <w:rsid w:val="005B1245"/>
    <w:rsid w:val="005B1B8C"/>
    <w:rsid w:val="005B2DA7"/>
    <w:rsid w:val="005B5A62"/>
    <w:rsid w:val="005B5C9E"/>
    <w:rsid w:val="005B7578"/>
    <w:rsid w:val="005C0C0B"/>
    <w:rsid w:val="005C31B5"/>
    <w:rsid w:val="005C54B2"/>
    <w:rsid w:val="005D204F"/>
    <w:rsid w:val="005E0BEE"/>
    <w:rsid w:val="005E0C3C"/>
    <w:rsid w:val="005E46A8"/>
    <w:rsid w:val="005E5486"/>
    <w:rsid w:val="005E7129"/>
    <w:rsid w:val="005F3F0D"/>
    <w:rsid w:val="005F44D0"/>
    <w:rsid w:val="005F5292"/>
    <w:rsid w:val="00601CA1"/>
    <w:rsid w:val="006113F3"/>
    <w:rsid w:val="00614CEC"/>
    <w:rsid w:val="00620532"/>
    <w:rsid w:val="00633A14"/>
    <w:rsid w:val="0063436C"/>
    <w:rsid w:val="00635A87"/>
    <w:rsid w:val="0064693D"/>
    <w:rsid w:val="00660188"/>
    <w:rsid w:val="00666054"/>
    <w:rsid w:val="00670691"/>
    <w:rsid w:val="0067106F"/>
    <w:rsid w:val="00673B1D"/>
    <w:rsid w:val="00675566"/>
    <w:rsid w:val="00675766"/>
    <w:rsid w:val="00677023"/>
    <w:rsid w:val="006770CC"/>
    <w:rsid w:val="0068313F"/>
    <w:rsid w:val="00687824"/>
    <w:rsid w:val="00693127"/>
    <w:rsid w:val="00694D79"/>
    <w:rsid w:val="00696DD3"/>
    <w:rsid w:val="006A1DFA"/>
    <w:rsid w:val="006A2AB4"/>
    <w:rsid w:val="006A4835"/>
    <w:rsid w:val="006A5B29"/>
    <w:rsid w:val="006A6709"/>
    <w:rsid w:val="006B22DF"/>
    <w:rsid w:val="006B7A42"/>
    <w:rsid w:val="006C4ED3"/>
    <w:rsid w:val="006C7598"/>
    <w:rsid w:val="006D2021"/>
    <w:rsid w:val="006D3B70"/>
    <w:rsid w:val="006D6ACF"/>
    <w:rsid w:val="006D7945"/>
    <w:rsid w:val="006E478A"/>
    <w:rsid w:val="006E574F"/>
    <w:rsid w:val="006F739B"/>
    <w:rsid w:val="00700C13"/>
    <w:rsid w:val="007015B2"/>
    <w:rsid w:val="00702862"/>
    <w:rsid w:val="00704A1A"/>
    <w:rsid w:val="00706E57"/>
    <w:rsid w:val="00727CE3"/>
    <w:rsid w:val="007341A6"/>
    <w:rsid w:val="0074054B"/>
    <w:rsid w:val="00754E80"/>
    <w:rsid w:val="00766028"/>
    <w:rsid w:val="0077231D"/>
    <w:rsid w:val="00783D41"/>
    <w:rsid w:val="007A0238"/>
    <w:rsid w:val="007A5EF5"/>
    <w:rsid w:val="007A6EF9"/>
    <w:rsid w:val="007B0A2A"/>
    <w:rsid w:val="007B35A0"/>
    <w:rsid w:val="007B4780"/>
    <w:rsid w:val="007C2086"/>
    <w:rsid w:val="007C33E8"/>
    <w:rsid w:val="007C55CB"/>
    <w:rsid w:val="007C6FDB"/>
    <w:rsid w:val="007C7E75"/>
    <w:rsid w:val="007D12DD"/>
    <w:rsid w:val="007D1329"/>
    <w:rsid w:val="007D6CBC"/>
    <w:rsid w:val="007D7332"/>
    <w:rsid w:val="007E4F68"/>
    <w:rsid w:val="007E678D"/>
    <w:rsid w:val="007F16DC"/>
    <w:rsid w:val="007F70D5"/>
    <w:rsid w:val="007F715B"/>
    <w:rsid w:val="00813CCB"/>
    <w:rsid w:val="008323BC"/>
    <w:rsid w:val="00833115"/>
    <w:rsid w:val="0084322F"/>
    <w:rsid w:val="00846D28"/>
    <w:rsid w:val="00851BFA"/>
    <w:rsid w:val="00851D87"/>
    <w:rsid w:val="00852830"/>
    <w:rsid w:val="008537C1"/>
    <w:rsid w:val="00861A9E"/>
    <w:rsid w:val="00870351"/>
    <w:rsid w:val="00872FC9"/>
    <w:rsid w:val="00877C05"/>
    <w:rsid w:val="008900B1"/>
    <w:rsid w:val="008959D4"/>
    <w:rsid w:val="008A0705"/>
    <w:rsid w:val="008A6278"/>
    <w:rsid w:val="008B382D"/>
    <w:rsid w:val="008C2050"/>
    <w:rsid w:val="008C2301"/>
    <w:rsid w:val="008C7F3C"/>
    <w:rsid w:val="008D2532"/>
    <w:rsid w:val="008D4D29"/>
    <w:rsid w:val="008E1EC3"/>
    <w:rsid w:val="008E4002"/>
    <w:rsid w:val="008E4E7B"/>
    <w:rsid w:val="008E69A2"/>
    <w:rsid w:val="008E72DE"/>
    <w:rsid w:val="008F4F3C"/>
    <w:rsid w:val="00901928"/>
    <w:rsid w:val="00903069"/>
    <w:rsid w:val="00905EE2"/>
    <w:rsid w:val="00910160"/>
    <w:rsid w:val="0091277D"/>
    <w:rsid w:val="00913E2E"/>
    <w:rsid w:val="00913F99"/>
    <w:rsid w:val="00915FE2"/>
    <w:rsid w:val="009162CE"/>
    <w:rsid w:val="00926A6C"/>
    <w:rsid w:val="00930466"/>
    <w:rsid w:val="00930C2C"/>
    <w:rsid w:val="0093297F"/>
    <w:rsid w:val="00933CFF"/>
    <w:rsid w:val="009359D2"/>
    <w:rsid w:val="009369A7"/>
    <w:rsid w:val="00937BF6"/>
    <w:rsid w:val="0094040A"/>
    <w:rsid w:val="0094649B"/>
    <w:rsid w:val="00946F49"/>
    <w:rsid w:val="00952A6F"/>
    <w:rsid w:val="00954E3E"/>
    <w:rsid w:val="00956D0F"/>
    <w:rsid w:val="00966A72"/>
    <w:rsid w:val="00971A32"/>
    <w:rsid w:val="00972EF6"/>
    <w:rsid w:val="0097343A"/>
    <w:rsid w:val="0097461B"/>
    <w:rsid w:val="00982E5E"/>
    <w:rsid w:val="009834A1"/>
    <w:rsid w:val="009845AD"/>
    <w:rsid w:val="0098561B"/>
    <w:rsid w:val="00991F6F"/>
    <w:rsid w:val="009920BA"/>
    <w:rsid w:val="009A7A06"/>
    <w:rsid w:val="009B4561"/>
    <w:rsid w:val="009C5133"/>
    <w:rsid w:val="009D0448"/>
    <w:rsid w:val="009D3382"/>
    <w:rsid w:val="009D5B8E"/>
    <w:rsid w:val="009E0E6B"/>
    <w:rsid w:val="009E5473"/>
    <w:rsid w:val="009F0E01"/>
    <w:rsid w:val="00A07A01"/>
    <w:rsid w:val="00A07D63"/>
    <w:rsid w:val="00A1111E"/>
    <w:rsid w:val="00A13AA2"/>
    <w:rsid w:val="00A13FA8"/>
    <w:rsid w:val="00A16449"/>
    <w:rsid w:val="00A3100A"/>
    <w:rsid w:val="00A34016"/>
    <w:rsid w:val="00A379A8"/>
    <w:rsid w:val="00A37F16"/>
    <w:rsid w:val="00A4413C"/>
    <w:rsid w:val="00A47A39"/>
    <w:rsid w:val="00A53751"/>
    <w:rsid w:val="00A5593B"/>
    <w:rsid w:val="00A60F2A"/>
    <w:rsid w:val="00A642EE"/>
    <w:rsid w:val="00A852FB"/>
    <w:rsid w:val="00A90131"/>
    <w:rsid w:val="00AB0327"/>
    <w:rsid w:val="00AB2609"/>
    <w:rsid w:val="00AC0B68"/>
    <w:rsid w:val="00AC0D47"/>
    <w:rsid w:val="00AC1303"/>
    <w:rsid w:val="00AD0EA3"/>
    <w:rsid w:val="00AD5F99"/>
    <w:rsid w:val="00AE6198"/>
    <w:rsid w:val="00AF03FD"/>
    <w:rsid w:val="00AF4989"/>
    <w:rsid w:val="00AF4FF4"/>
    <w:rsid w:val="00B059F4"/>
    <w:rsid w:val="00B122B9"/>
    <w:rsid w:val="00B1573C"/>
    <w:rsid w:val="00B16117"/>
    <w:rsid w:val="00B162CF"/>
    <w:rsid w:val="00B24183"/>
    <w:rsid w:val="00B25B0F"/>
    <w:rsid w:val="00B32892"/>
    <w:rsid w:val="00B3647B"/>
    <w:rsid w:val="00B37279"/>
    <w:rsid w:val="00B43D14"/>
    <w:rsid w:val="00B51011"/>
    <w:rsid w:val="00B534ED"/>
    <w:rsid w:val="00B56097"/>
    <w:rsid w:val="00B71865"/>
    <w:rsid w:val="00B73690"/>
    <w:rsid w:val="00B7675F"/>
    <w:rsid w:val="00B82138"/>
    <w:rsid w:val="00B90EF5"/>
    <w:rsid w:val="00BA266A"/>
    <w:rsid w:val="00BB33D4"/>
    <w:rsid w:val="00BB6D46"/>
    <w:rsid w:val="00BD064D"/>
    <w:rsid w:val="00BD1980"/>
    <w:rsid w:val="00BE141C"/>
    <w:rsid w:val="00BE1DE0"/>
    <w:rsid w:val="00BF3B72"/>
    <w:rsid w:val="00BF6420"/>
    <w:rsid w:val="00C04488"/>
    <w:rsid w:val="00C10C17"/>
    <w:rsid w:val="00C14B74"/>
    <w:rsid w:val="00C20635"/>
    <w:rsid w:val="00C2372D"/>
    <w:rsid w:val="00C243CB"/>
    <w:rsid w:val="00C26D02"/>
    <w:rsid w:val="00C27180"/>
    <w:rsid w:val="00C27DA0"/>
    <w:rsid w:val="00C31463"/>
    <w:rsid w:val="00C32307"/>
    <w:rsid w:val="00C36849"/>
    <w:rsid w:val="00C44C45"/>
    <w:rsid w:val="00C457AC"/>
    <w:rsid w:val="00C46CFA"/>
    <w:rsid w:val="00C50264"/>
    <w:rsid w:val="00C5425E"/>
    <w:rsid w:val="00C61498"/>
    <w:rsid w:val="00C64B68"/>
    <w:rsid w:val="00C73235"/>
    <w:rsid w:val="00C7723D"/>
    <w:rsid w:val="00C778B3"/>
    <w:rsid w:val="00C83C9B"/>
    <w:rsid w:val="00C901B1"/>
    <w:rsid w:val="00C92D01"/>
    <w:rsid w:val="00C962CC"/>
    <w:rsid w:val="00C9784A"/>
    <w:rsid w:val="00C97E6F"/>
    <w:rsid w:val="00CA00C9"/>
    <w:rsid w:val="00CA14AB"/>
    <w:rsid w:val="00CA3F76"/>
    <w:rsid w:val="00CB7796"/>
    <w:rsid w:val="00CD1789"/>
    <w:rsid w:val="00CD54E2"/>
    <w:rsid w:val="00CD5AE9"/>
    <w:rsid w:val="00CE11D3"/>
    <w:rsid w:val="00CE1DDF"/>
    <w:rsid w:val="00CE2F5D"/>
    <w:rsid w:val="00CE454D"/>
    <w:rsid w:val="00CE7A1C"/>
    <w:rsid w:val="00CF01AB"/>
    <w:rsid w:val="00CF0349"/>
    <w:rsid w:val="00D03FFC"/>
    <w:rsid w:val="00D048D5"/>
    <w:rsid w:val="00D06430"/>
    <w:rsid w:val="00D06689"/>
    <w:rsid w:val="00D10445"/>
    <w:rsid w:val="00D2134C"/>
    <w:rsid w:val="00D218CD"/>
    <w:rsid w:val="00D25E8F"/>
    <w:rsid w:val="00D2640A"/>
    <w:rsid w:val="00D3633A"/>
    <w:rsid w:val="00D41354"/>
    <w:rsid w:val="00D43731"/>
    <w:rsid w:val="00D5077F"/>
    <w:rsid w:val="00D52A45"/>
    <w:rsid w:val="00D6043B"/>
    <w:rsid w:val="00D61DDE"/>
    <w:rsid w:val="00D6392C"/>
    <w:rsid w:val="00D65088"/>
    <w:rsid w:val="00D92912"/>
    <w:rsid w:val="00DA2E3E"/>
    <w:rsid w:val="00DA5DE1"/>
    <w:rsid w:val="00DB0EA7"/>
    <w:rsid w:val="00DB2750"/>
    <w:rsid w:val="00DB2A35"/>
    <w:rsid w:val="00DC13E3"/>
    <w:rsid w:val="00DC6ED7"/>
    <w:rsid w:val="00DD2DAD"/>
    <w:rsid w:val="00DF1E66"/>
    <w:rsid w:val="00E02992"/>
    <w:rsid w:val="00E06FF9"/>
    <w:rsid w:val="00E13F45"/>
    <w:rsid w:val="00E2016F"/>
    <w:rsid w:val="00E259FA"/>
    <w:rsid w:val="00E32215"/>
    <w:rsid w:val="00E7064C"/>
    <w:rsid w:val="00E76996"/>
    <w:rsid w:val="00E77FE7"/>
    <w:rsid w:val="00E80A30"/>
    <w:rsid w:val="00E96CAE"/>
    <w:rsid w:val="00EA2E0A"/>
    <w:rsid w:val="00EA575C"/>
    <w:rsid w:val="00EB0F19"/>
    <w:rsid w:val="00EB1124"/>
    <w:rsid w:val="00EB25EA"/>
    <w:rsid w:val="00EB37F6"/>
    <w:rsid w:val="00EB6BD0"/>
    <w:rsid w:val="00EC188B"/>
    <w:rsid w:val="00ED0C5A"/>
    <w:rsid w:val="00ED189D"/>
    <w:rsid w:val="00ED710C"/>
    <w:rsid w:val="00EE17AC"/>
    <w:rsid w:val="00EE38F7"/>
    <w:rsid w:val="00EF68C6"/>
    <w:rsid w:val="00F01867"/>
    <w:rsid w:val="00F0464F"/>
    <w:rsid w:val="00F06A5B"/>
    <w:rsid w:val="00F10DD6"/>
    <w:rsid w:val="00F355B3"/>
    <w:rsid w:val="00F3683C"/>
    <w:rsid w:val="00F425D8"/>
    <w:rsid w:val="00F42AAA"/>
    <w:rsid w:val="00F44109"/>
    <w:rsid w:val="00F5049A"/>
    <w:rsid w:val="00F53A86"/>
    <w:rsid w:val="00F54A23"/>
    <w:rsid w:val="00F552E1"/>
    <w:rsid w:val="00F57AB2"/>
    <w:rsid w:val="00F57C1A"/>
    <w:rsid w:val="00F64BC3"/>
    <w:rsid w:val="00F70F93"/>
    <w:rsid w:val="00F7262A"/>
    <w:rsid w:val="00F75733"/>
    <w:rsid w:val="00F80B08"/>
    <w:rsid w:val="00F81780"/>
    <w:rsid w:val="00F92148"/>
    <w:rsid w:val="00F938F9"/>
    <w:rsid w:val="00FA34A1"/>
    <w:rsid w:val="00FB5FC5"/>
    <w:rsid w:val="00FC69F9"/>
    <w:rsid w:val="00FE11C5"/>
    <w:rsid w:val="00FF2FF9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2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27287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uiPriority w:val="99"/>
    <w:rsid w:val="002272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47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1E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70F93"/>
    <w:rPr>
      <w:sz w:val="24"/>
      <w:szCs w:val="24"/>
    </w:rPr>
  </w:style>
  <w:style w:type="paragraph" w:customStyle="1" w:styleId="ConsNormal">
    <w:name w:val="ConsNormal"/>
    <w:rsid w:val="003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70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2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1C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uiPriority w:val="59"/>
    <w:rsid w:val="0014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70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70C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E7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0230&amp;date=01.03.2024&amp;dst=100010&amp;field=134" TargetMode="External"/><Relationship Id="rId18" Type="http://schemas.openxmlformats.org/officeDocument/2006/relationships/hyperlink" Target="http://internet.garant.ru/document/redirect/12112604/268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12604/2692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44AA833F09AB059496BEA460F1935E49CFC5CDB2A5E99159C71BB3BBIFW9L" TargetMode="External"/><Relationship Id="rId17" Type="http://schemas.openxmlformats.org/officeDocument/2006/relationships/hyperlink" Target="https://login.consultant.ru/link/?req=doc&amp;base=RLAW049&amp;n=170780" TargetMode="External"/><Relationship Id="rId25" Type="http://schemas.openxmlformats.org/officeDocument/2006/relationships/hyperlink" Target="http://internet.garant.ru/document/redirect/12112604/269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20" Type="http://schemas.openxmlformats.org/officeDocument/2006/relationships/hyperlink" Target="http://internet.garant.ru/document/redirect/12112604/26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44AA833F09AB059496A0A9769DCD5741CD98C1B0ACE0C4029840EEECF07A4A405BAFF296C5BD85A14B1AI6W2L" TargetMode="External"/><Relationship Id="rId24" Type="http://schemas.openxmlformats.org/officeDocument/2006/relationships/hyperlink" Target="http://internet.garant.ru/document/redirect/12112604/26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2913&amp;date=01.03.2024" TargetMode="External"/><Relationship Id="rId23" Type="http://schemas.openxmlformats.org/officeDocument/2006/relationships/hyperlink" Target="http://internet.garant.ru/document/redirect/12112604/2681" TargetMode="External"/><Relationship Id="rId10" Type="http://schemas.openxmlformats.org/officeDocument/2006/relationships/hyperlink" Target="consultantplus://offline/ref=6A44AA833F09AB059496BEA460F1935E49CFC5CDB2A5E99159C71BB3BBF9701D0714F6B0D2C8BD83IAW1L" TargetMode="External"/><Relationship Id="rId19" Type="http://schemas.openxmlformats.org/officeDocument/2006/relationships/hyperlink" Target="http://internet.garant.ru/document/redirect/12112604/26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44AA833F09AB059496BEA460F1935E4AC6C6C5B1ABE99159C71BB3BBF9701D0714F6B0D2CBBF8CIAW8L" TargetMode="External"/><Relationship Id="rId14" Type="http://schemas.openxmlformats.org/officeDocument/2006/relationships/hyperlink" Target="https://login.consultant.ru/link/?req=doc&amp;base=LAW&amp;n=121087&amp;date=01.03.2024&amp;dst=100142&amp;field=134" TargetMode="External"/><Relationship Id="rId22" Type="http://schemas.openxmlformats.org/officeDocument/2006/relationships/hyperlink" Target="http://internet.garant.ru/document/redirect/12112604/268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8B49-8B60-4675-9393-460667B5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14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Nadein-pc</cp:lastModifiedBy>
  <cp:revision>18</cp:revision>
  <cp:lastPrinted>2025-01-30T03:43:00Z</cp:lastPrinted>
  <dcterms:created xsi:type="dcterms:W3CDTF">2022-05-19T07:59:00Z</dcterms:created>
  <dcterms:modified xsi:type="dcterms:W3CDTF">2025-01-30T03:45:00Z</dcterms:modified>
</cp:coreProperties>
</file>