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07" w:rsidRPr="00731107" w:rsidRDefault="003B2612" w:rsidP="003B2612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  <w:r w:rsidRPr="00731107">
        <w:rPr>
          <w:rFonts w:ascii="Times New Roman" w:hAnsi="Times New Roman" w:cs="Times New Roman"/>
          <w:caps/>
          <w:color w:val="auto"/>
          <w:sz w:val="32"/>
          <w:szCs w:val="28"/>
        </w:rPr>
        <w:t xml:space="preserve">Администрация </w:t>
      </w:r>
    </w:p>
    <w:p w:rsidR="00731107" w:rsidRPr="00731107" w:rsidRDefault="003B2612" w:rsidP="00731107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  <w:r w:rsidRPr="00731107">
        <w:rPr>
          <w:rFonts w:ascii="Times New Roman" w:hAnsi="Times New Roman" w:cs="Times New Roman"/>
          <w:caps/>
          <w:color w:val="auto"/>
          <w:sz w:val="32"/>
          <w:szCs w:val="28"/>
        </w:rPr>
        <w:t>ЗДВИНСКОГО РАЙОНА Новосибирской области</w:t>
      </w:r>
    </w:p>
    <w:p w:rsidR="00731107" w:rsidRPr="00731107" w:rsidRDefault="00731107" w:rsidP="00731107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</w:p>
    <w:p w:rsidR="00731107" w:rsidRDefault="003B2612" w:rsidP="0073110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731107">
        <w:rPr>
          <w:rFonts w:ascii="Times New Roman" w:hAnsi="Times New Roman" w:cs="Times New Roman"/>
          <w:color w:val="auto"/>
          <w:sz w:val="32"/>
          <w:szCs w:val="28"/>
        </w:rPr>
        <w:t>ПОСТАНОВЛЕНИЕ</w:t>
      </w:r>
    </w:p>
    <w:p w:rsidR="00731107" w:rsidRPr="00731107" w:rsidRDefault="00731107" w:rsidP="0073110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7A2D" w:rsidRPr="00731107" w:rsidRDefault="00731107" w:rsidP="00731107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731107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3B2612" w:rsidRPr="00731107">
        <w:rPr>
          <w:rFonts w:ascii="Times New Roman" w:hAnsi="Times New Roman"/>
          <w:b w:val="0"/>
          <w:color w:val="auto"/>
          <w:sz w:val="28"/>
          <w:szCs w:val="28"/>
        </w:rPr>
        <w:t xml:space="preserve">т </w:t>
      </w:r>
      <w:r w:rsidRPr="00731107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="00B16743" w:rsidRPr="00731107"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CE7345" w:rsidRPr="00731107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B16743" w:rsidRPr="00731107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3B2612" w:rsidRPr="00731107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CE7345" w:rsidRPr="00731107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3B2612" w:rsidRPr="00731107">
        <w:rPr>
          <w:rFonts w:ascii="Times New Roman" w:hAnsi="Times New Roman"/>
          <w:b w:val="0"/>
          <w:color w:val="auto"/>
          <w:sz w:val="28"/>
          <w:szCs w:val="28"/>
        </w:rPr>
        <w:t xml:space="preserve"> №</w:t>
      </w:r>
      <w:r w:rsidRPr="007311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F506E">
        <w:rPr>
          <w:rFonts w:ascii="Times New Roman" w:hAnsi="Times New Roman"/>
          <w:b w:val="0"/>
          <w:color w:val="auto"/>
          <w:sz w:val="28"/>
          <w:szCs w:val="28"/>
        </w:rPr>
        <w:t>36</w:t>
      </w:r>
      <w:r w:rsidR="003B2612" w:rsidRPr="00731107">
        <w:rPr>
          <w:rFonts w:ascii="Times New Roman" w:hAnsi="Times New Roman"/>
          <w:b w:val="0"/>
          <w:color w:val="auto"/>
          <w:sz w:val="28"/>
          <w:szCs w:val="28"/>
        </w:rPr>
        <w:t xml:space="preserve">-па </w:t>
      </w:r>
    </w:p>
    <w:p w:rsidR="00731107" w:rsidRPr="00731107" w:rsidRDefault="00731107" w:rsidP="00537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7D2D" w:rsidRPr="00731107" w:rsidRDefault="00537D2D" w:rsidP="00537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110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из бюджета Здвинского района Новосибирской области юридическим лицам</w:t>
      </w:r>
      <w:r w:rsidR="00731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93A" w:rsidRPr="00731107">
        <w:rPr>
          <w:rFonts w:ascii="Times New Roman" w:eastAsia="Times New Roman" w:hAnsi="Times New Roman" w:cs="Times New Roman"/>
          <w:b w:val="0"/>
          <w:color w:val="0D0D0D"/>
          <w:sz w:val="28"/>
          <w:szCs w:val="28"/>
        </w:rPr>
        <w:t>(за исключением субсидий государственным (муниципальным) учреждениям)</w:t>
      </w:r>
      <w:r w:rsidRPr="00731107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индивидуальным предпринимателям</w:t>
      </w:r>
      <w:r w:rsidR="00731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107">
        <w:rPr>
          <w:rFonts w:ascii="Times New Roman" w:hAnsi="Times New Roman" w:cs="Times New Roman"/>
          <w:b w:val="0"/>
          <w:sz w:val="28"/>
          <w:szCs w:val="28"/>
        </w:rPr>
        <w:t>- производителям работ</w:t>
      </w:r>
      <w:r w:rsidR="00AD7B82" w:rsidRPr="00731107">
        <w:rPr>
          <w:rFonts w:ascii="Times New Roman" w:hAnsi="Times New Roman" w:cs="Times New Roman"/>
          <w:b w:val="0"/>
          <w:sz w:val="28"/>
          <w:szCs w:val="28"/>
        </w:rPr>
        <w:t>,</w:t>
      </w:r>
      <w:r w:rsidRPr="00731107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731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107">
        <w:rPr>
          <w:rFonts w:ascii="Times New Roman" w:hAnsi="Times New Roman" w:cs="Times New Roman"/>
          <w:b w:val="0"/>
          <w:sz w:val="28"/>
          <w:szCs w:val="28"/>
        </w:rPr>
        <w:t>в сферах теплоснабжения, водоснабжения</w:t>
      </w:r>
      <w:r w:rsidRPr="00731107">
        <w:rPr>
          <w:rFonts w:ascii="Times New Roman" w:hAnsi="Times New Roman"/>
          <w:b w:val="0"/>
          <w:sz w:val="28"/>
          <w:szCs w:val="28"/>
        </w:rPr>
        <w:t xml:space="preserve"> и снабжения населения топливом</w:t>
      </w:r>
      <w:r w:rsidR="00731107">
        <w:rPr>
          <w:rFonts w:ascii="Times New Roman" w:hAnsi="Times New Roman"/>
          <w:b w:val="0"/>
          <w:sz w:val="28"/>
          <w:szCs w:val="28"/>
        </w:rPr>
        <w:t xml:space="preserve"> </w:t>
      </w:r>
      <w:r w:rsidRPr="00731107">
        <w:rPr>
          <w:rFonts w:ascii="Times New Roman" w:hAnsi="Times New Roman" w:cs="Times New Roman"/>
          <w:b w:val="0"/>
          <w:sz w:val="28"/>
          <w:szCs w:val="28"/>
        </w:rPr>
        <w:t>на территории Здвинского района Новосибирской области</w:t>
      </w:r>
    </w:p>
    <w:p w:rsidR="00537D2D" w:rsidRPr="002C1539" w:rsidRDefault="00537D2D" w:rsidP="0053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D2D" w:rsidRPr="002C1539" w:rsidRDefault="00537D2D" w:rsidP="00537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1107" w:rsidRDefault="00537D2D" w:rsidP="0073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1539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ями</w:t>
      </w:r>
      <w:r w:rsidRPr="002C1539">
        <w:rPr>
          <w:rFonts w:ascii="Times New Roman" w:hAnsi="Times New Roman"/>
          <w:sz w:val="28"/>
          <w:szCs w:val="28"/>
        </w:rPr>
        <w:t xml:space="preserve"> 78</w:t>
      </w:r>
      <w:r>
        <w:rPr>
          <w:rFonts w:ascii="Times New Roman" w:hAnsi="Times New Roman"/>
          <w:sz w:val="28"/>
          <w:szCs w:val="28"/>
        </w:rPr>
        <w:t xml:space="preserve">, 78.5 </w:t>
      </w:r>
      <w:r w:rsidRPr="002C1539">
        <w:rPr>
          <w:rFonts w:ascii="Times New Roman" w:hAnsi="Times New Roman"/>
          <w:sz w:val="28"/>
          <w:szCs w:val="28"/>
        </w:rPr>
        <w:t xml:space="preserve">Бюджетного </w:t>
      </w:r>
      <w:hyperlink r:id="rId9">
        <w:r w:rsidRPr="002C1539">
          <w:rPr>
            <w:rFonts w:ascii="Times New Roman" w:hAnsi="Times New Roman"/>
            <w:sz w:val="28"/>
            <w:szCs w:val="28"/>
          </w:rPr>
          <w:t>кодекса</w:t>
        </w:r>
      </w:hyperlink>
      <w:r w:rsidRPr="002C1539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 w:rsidRPr="00441A88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C153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2C1539">
        <w:rPr>
          <w:rFonts w:ascii="Times New Roman" w:hAnsi="Times New Roman"/>
          <w:sz w:val="28"/>
          <w:szCs w:val="28"/>
        </w:rPr>
        <w:t xml:space="preserve">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- общие требования), </w:t>
      </w:r>
      <w:r w:rsidRPr="002C1539">
        <w:rPr>
          <w:rFonts w:ascii="Times New Roman" w:hAnsi="Times New Roman"/>
          <w:sz w:val="28"/>
          <w:szCs w:val="28"/>
        </w:rPr>
        <w:t xml:space="preserve">администрация Здвинского района Новосибирской области </w:t>
      </w:r>
      <w:proofErr w:type="gramStart"/>
      <w:r w:rsidRPr="002C1539">
        <w:rPr>
          <w:rFonts w:ascii="Times New Roman" w:hAnsi="Times New Roman"/>
          <w:sz w:val="28"/>
          <w:szCs w:val="28"/>
        </w:rPr>
        <w:t>п</w:t>
      </w:r>
      <w:proofErr w:type="gramEnd"/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т:</w:t>
      </w:r>
    </w:p>
    <w:p w:rsidR="00731107" w:rsidRDefault="00731107" w:rsidP="0073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107" w:rsidRDefault="00731107" w:rsidP="0073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37D2D">
        <w:rPr>
          <w:rFonts w:ascii="Times New Roman" w:eastAsia="Times New Roman" w:hAnsi="Times New Roman"/>
          <w:sz w:val="28"/>
          <w:szCs w:val="28"/>
        </w:rPr>
        <w:t>У</w:t>
      </w:r>
      <w:r w:rsidR="00537D2D" w:rsidRPr="00E47CDF">
        <w:rPr>
          <w:rFonts w:ascii="Times New Roman" w:eastAsia="Times New Roman" w:hAnsi="Times New Roman"/>
          <w:sz w:val="28"/>
          <w:szCs w:val="28"/>
        </w:rPr>
        <w:t xml:space="preserve">твердить </w:t>
      </w:r>
      <w:r w:rsidR="007F506E">
        <w:rPr>
          <w:rFonts w:ascii="Times New Roman" w:eastAsia="Times New Roman" w:hAnsi="Times New Roman"/>
          <w:sz w:val="28"/>
          <w:szCs w:val="28"/>
        </w:rPr>
        <w:t xml:space="preserve">прилагаемый </w:t>
      </w:r>
      <w:r w:rsidR="00537D2D">
        <w:rPr>
          <w:rFonts w:ascii="Times New Roman" w:eastAsia="Times New Roman" w:hAnsi="Times New Roman"/>
          <w:sz w:val="28"/>
          <w:szCs w:val="28"/>
        </w:rPr>
        <w:t>Порядок</w:t>
      </w:r>
      <w:r w:rsidR="000F0BA1">
        <w:rPr>
          <w:rFonts w:ascii="Times New Roman" w:eastAsia="Times New Roman" w:hAnsi="Times New Roman"/>
          <w:sz w:val="28"/>
          <w:szCs w:val="28"/>
        </w:rPr>
        <w:t xml:space="preserve"> </w:t>
      </w:r>
      <w:r w:rsidR="00537D2D" w:rsidRPr="00537D2D">
        <w:rPr>
          <w:rFonts w:ascii="Times New Roman" w:hAnsi="Times New Roman"/>
          <w:sz w:val="28"/>
          <w:szCs w:val="28"/>
        </w:rPr>
        <w:t>предоставления</w:t>
      </w:r>
      <w:r w:rsidR="000F0BA1">
        <w:rPr>
          <w:rFonts w:ascii="Times New Roman" w:hAnsi="Times New Roman"/>
          <w:sz w:val="28"/>
          <w:szCs w:val="28"/>
        </w:rPr>
        <w:t xml:space="preserve"> </w:t>
      </w:r>
      <w:r w:rsidR="00537D2D" w:rsidRPr="00537D2D">
        <w:rPr>
          <w:rFonts w:ascii="Times New Roman" w:hAnsi="Times New Roman"/>
          <w:sz w:val="28"/>
          <w:szCs w:val="28"/>
        </w:rPr>
        <w:t>субсидий из бюджета Здвинского района Новосибирской области юридическим лицам</w:t>
      </w:r>
      <w:r w:rsidR="000F0BA1">
        <w:rPr>
          <w:rFonts w:ascii="Times New Roman" w:hAnsi="Times New Roman"/>
          <w:sz w:val="28"/>
          <w:szCs w:val="28"/>
        </w:rPr>
        <w:t xml:space="preserve"> </w:t>
      </w:r>
      <w:r w:rsidR="00BA493A" w:rsidRPr="00BA493A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537D2D" w:rsidRPr="00537D2D">
        <w:rPr>
          <w:rFonts w:ascii="Times New Roman" w:hAnsi="Times New Roman"/>
          <w:sz w:val="28"/>
          <w:szCs w:val="28"/>
        </w:rPr>
        <w:t xml:space="preserve"> и индивидуальным предпринимателям - производителям работ</w:t>
      </w:r>
      <w:r w:rsidR="00AD7B82">
        <w:rPr>
          <w:rFonts w:ascii="Times New Roman" w:hAnsi="Times New Roman"/>
          <w:sz w:val="28"/>
          <w:szCs w:val="28"/>
        </w:rPr>
        <w:t>,</w:t>
      </w:r>
      <w:r w:rsidR="00537D2D" w:rsidRPr="00537D2D">
        <w:rPr>
          <w:rFonts w:ascii="Times New Roman" w:hAnsi="Times New Roman"/>
          <w:sz w:val="28"/>
          <w:szCs w:val="28"/>
        </w:rPr>
        <w:t xml:space="preserve"> услуг в сферах теплоснабжения, водоснабжения и снабжения населения топливом на территории Здвинского района Новосибирской области</w:t>
      </w:r>
      <w:r w:rsidR="00AD02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223E" w:rsidRPr="00AD02EF">
        <w:rPr>
          <w:rFonts w:ascii="Times New Roman" w:eastAsia="Times New Roman" w:hAnsi="Times New Roman"/>
          <w:sz w:val="28"/>
          <w:szCs w:val="28"/>
        </w:rPr>
        <w:t>(далее - Порядок) согласно приложению</w:t>
      </w:r>
      <w:r w:rsidR="0092223E" w:rsidRPr="00AD02EF">
        <w:rPr>
          <w:rFonts w:ascii="Times New Roman" w:eastAsia="Times New Roman" w:hAnsi="Times New Roman"/>
          <w:sz w:val="24"/>
          <w:szCs w:val="24"/>
        </w:rPr>
        <w:t>.</w:t>
      </w:r>
    </w:p>
    <w:p w:rsidR="00731107" w:rsidRDefault="00731107" w:rsidP="0073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107">
        <w:rPr>
          <w:rFonts w:ascii="Times New Roman" w:eastAsia="Times New Roman" w:hAnsi="Times New Roman"/>
          <w:sz w:val="28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F6452" w:rsidRPr="008F6452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7F506E">
        <w:rPr>
          <w:rFonts w:ascii="Times New Roman" w:eastAsia="Times New Roman" w:hAnsi="Times New Roman"/>
          <w:sz w:val="28"/>
          <w:szCs w:val="28"/>
        </w:rPr>
        <w:t xml:space="preserve">прилагаемые </w:t>
      </w:r>
      <w:r w:rsidR="008F6452" w:rsidRPr="008F6452">
        <w:rPr>
          <w:rFonts w:ascii="Times New Roman" w:hAnsi="Times New Roman"/>
          <w:sz w:val="28"/>
          <w:szCs w:val="28"/>
        </w:rPr>
        <w:t xml:space="preserve">Правила отбора </w:t>
      </w:r>
      <w:r w:rsidR="00E47CDF" w:rsidRPr="00E47CDF">
        <w:rPr>
          <w:rFonts w:ascii="Times New Roman" w:hAnsi="Times New Roman"/>
          <w:sz w:val="28"/>
          <w:szCs w:val="28"/>
        </w:rPr>
        <w:t>юридически</w:t>
      </w:r>
      <w:r w:rsidR="00E47CDF">
        <w:rPr>
          <w:rFonts w:ascii="Times New Roman" w:hAnsi="Times New Roman"/>
          <w:sz w:val="28"/>
          <w:szCs w:val="28"/>
        </w:rPr>
        <w:t>х</w:t>
      </w:r>
      <w:r w:rsidR="00E47CDF" w:rsidRPr="00E47CD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BA493A" w:rsidRPr="00BA493A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537D2D">
        <w:rPr>
          <w:rFonts w:ascii="Times New Roman" w:hAnsi="Times New Roman"/>
          <w:sz w:val="28"/>
          <w:szCs w:val="28"/>
        </w:rPr>
        <w:t xml:space="preserve"> и </w:t>
      </w:r>
      <w:r w:rsidR="00E47CDF" w:rsidRPr="00E47CDF">
        <w:rPr>
          <w:rFonts w:ascii="Times New Roman" w:hAnsi="Times New Roman"/>
          <w:sz w:val="28"/>
          <w:szCs w:val="28"/>
        </w:rPr>
        <w:t>индивидуальны</w:t>
      </w:r>
      <w:r w:rsidR="00E47CDF">
        <w:rPr>
          <w:rFonts w:ascii="Times New Roman" w:hAnsi="Times New Roman"/>
          <w:sz w:val="28"/>
          <w:szCs w:val="28"/>
        </w:rPr>
        <w:t>х</w:t>
      </w:r>
      <w:r w:rsidR="00E47CDF" w:rsidRPr="00E47CDF">
        <w:rPr>
          <w:rFonts w:ascii="Times New Roman" w:hAnsi="Times New Roman"/>
          <w:sz w:val="28"/>
          <w:szCs w:val="28"/>
        </w:rPr>
        <w:t xml:space="preserve"> предпринимател</w:t>
      </w:r>
      <w:r w:rsidR="00E47CDF">
        <w:rPr>
          <w:rFonts w:ascii="Times New Roman" w:hAnsi="Times New Roman"/>
          <w:sz w:val="28"/>
          <w:szCs w:val="28"/>
        </w:rPr>
        <w:t>ей</w:t>
      </w:r>
      <w:r w:rsidR="00537D2D">
        <w:rPr>
          <w:rFonts w:ascii="Times New Roman" w:hAnsi="Times New Roman"/>
          <w:sz w:val="28"/>
          <w:szCs w:val="28"/>
        </w:rPr>
        <w:t xml:space="preserve"> - </w:t>
      </w:r>
      <w:r w:rsidR="00537D2D" w:rsidRPr="00537D2D">
        <w:rPr>
          <w:rFonts w:ascii="Times New Roman" w:hAnsi="Times New Roman"/>
          <w:sz w:val="28"/>
          <w:szCs w:val="28"/>
        </w:rPr>
        <w:t>производител</w:t>
      </w:r>
      <w:r w:rsidR="00537D2D">
        <w:rPr>
          <w:rFonts w:ascii="Times New Roman" w:hAnsi="Times New Roman"/>
          <w:sz w:val="28"/>
          <w:szCs w:val="28"/>
        </w:rPr>
        <w:t>ей</w:t>
      </w:r>
      <w:r w:rsidR="00537D2D" w:rsidRPr="00537D2D">
        <w:rPr>
          <w:rFonts w:ascii="Times New Roman" w:hAnsi="Times New Roman"/>
          <w:sz w:val="28"/>
          <w:szCs w:val="28"/>
        </w:rPr>
        <w:t xml:space="preserve"> работ</w:t>
      </w:r>
      <w:r w:rsidR="00AD7B82">
        <w:rPr>
          <w:rFonts w:ascii="Times New Roman" w:hAnsi="Times New Roman"/>
          <w:sz w:val="28"/>
          <w:szCs w:val="28"/>
        </w:rPr>
        <w:t>,</w:t>
      </w:r>
      <w:r w:rsidR="00537D2D" w:rsidRPr="00537D2D">
        <w:rPr>
          <w:rFonts w:ascii="Times New Roman" w:hAnsi="Times New Roman"/>
          <w:sz w:val="28"/>
          <w:szCs w:val="28"/>
        </w:rPr>
        <w:t xml:space="preserve"> услуг в сферах теплоснабжения, водоснабжения и снабжения населения топливом на территории Здвинского района Новосибирской области</w:t>
      </w:r>
      <w:r w:rsidR="00537D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F506E">
        <w:rPr>
          <w:rFonts w:ascii="Times New Roman" w:hAnsi="Times New Roman"/>
          <w:sz w:val="28"/>
          <w:szCs w:val="28"/>
        </w:rPr>
        <w:t xml:space="preserve">(далее - </w:t>
      </w:r>
      <w:r w:rsidR="008F6452">
        <w:rPr>
          <w:rFonts w:ascii="Times New Roman" w:hAnsi="Times New Roman"/>
          <w:sz w:val="28"/>
          <w:szCs w:val="28"/>
        </w:rPr>
        <w:t>Правила) согласно приложению</w:t>
      </w:r>
      <w:r w:rsidR="008F6452" w:rsidRPr="008F6452">
        <w:rPr>
          <w:rFonts w:ascii="Times New Roman" w:hAnsi="Times New Roman"/>
          <w:sz w:val="28"/>
          <w:szCs w:val="28"/>
        </w:rPr>
        <w:t>.</w:t>
      </w:r>
    </w:p>
    <w:p w:rsidR="00731107" w:rsidRDefault="00731107" w:rsidP="0073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9F6EFC" w:rsidRPr="00731107"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</w:t>
      </w:r>
      <w:r w:rsidR="00CE7345" w:rsidRPr="00731107">
        <w:rPr>
          <w:rFonts w:ascii="Times New Roman" w:eastAsia="Times New Roman" w:hAnsi="Times New Roman"/>
          <w:sz w:val="28"/>
          <w:szCs w:val="28"/>
        </w:rPr>
        <w:t>е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t xml:space="preserve"> администрации Здвинского района Новосибирской области от 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>19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t>.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>02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t>.202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>4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>97-па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lastRenderedPageBreak/>
        <w:t>порядка предоставления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 xml:space="preserve"> в 2024 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>с</w:t>
      </w:r>
      <w:r w:rsidR="009F6EFC" w:rsidRPr="00731107">
        <w:rPr>
          <w:rFonts w:ascii="Times New Roman" w:hAnsi="Times New Roman"/>
          <w:color w:val="000000"/>
          <w:sz w:val="28"/>
          <w:szCs w:val="28"/>
        </w:rPr>
        <w:t>убсидий из бюджета Здвинского района Новосибирской области</w:t>
      </w:r>
      <w:r w:rsidR="00CE7345" w:rsidRPr="00731107">
        <w:rPr>
          <w:rFonts w:ascii="Times New Roman" w:hAnsi="Times New Roman"/>
          <w:color w:val="000000"/>
          <w:sz w:val="28"/>
          <w:szCs w:val="28"/>
        </w:rPr>
        <w:t xml:space="preserve"> юридическим</w:t>
      </w:r>
      <w:r w:rsidR="00CE7345" w:rsidRPr="00731107">
        <w:rPr>
          <w:rFonts w:ascii="Times New Roman" w:hAnsi="Times New Roman"/>
          <w:sz w:val="28"/>
          <w:szCs w:val="28"/>
        </w:rPr>
        <w:t xml:space="preserve"> лицам, индивидуальным предпринимателям, а также физическим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CE7345" w:rsidRPr="00731107">
        <w:rPr>
          <w:rFonts w:ascii="Times New Roman" w:hAnsi="Times New Roman"/>
          <w:sz w:val="28"/>
          <w:szCs w:val="28"/>
        </w:rPr>
        <w:t>- производителям товаров, работ, услуг на осуществление мероприятий в сфере теплоснабжения,  водоснабжения, снабжения населения топливом по розничным предельным максимальным ценам (тарифам), установленным департаментом по тарифам Новосибирской области.</w:t>
      </w:r>
      <w:proofErr w:type="gramEnd"/>
    </w:p>
    <w:p w:rsidR="00040641" w:rsidRPr="00731107" w:rsidRDefault="00731107" w:rsidP="00731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040641" w:rsidRPr="00731107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«Информационный вестник Здвинского района» и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40641" w:rsidRPr="00731107">
        <w:rPr>
          <w:rFonts w:ascii="Times New Roman" w:hAnsi="Times New Roman"/>
          <w:sz w:val="28"/>
          <w:szCs w:val="28"/>
        </w:rPr>
        <w:t xml:space="preserve">на официальном </w:t>
      </w:r>
      <w:r w:rsidR="00537D2D" w:rsidRPr="00731107">
        <w:rPr>
          <w:rFonts w:ascii="Times New Roman" w:hAnsi="Times New Roman"/>
          <w:sz w:val="28"/>
          <w:szCs w:val="28"/>
        </w:rPr>
        <w:t>сайте администрации</w:t>
      </w:r>
      <w:r w:rsidR="00040641" w:rsidRPr="00731107">
        <w:rPr>
          <w:rFonts w:ascii="Times New Roman" w:hAnsi="Times New Roman"/>
          <w:sz w:val="28"/>
          <w:szCs w:val="28"/>
        </w:rPr>
        <w:t xml:space="preserve"> Здвинского </w:t>
      </w:r>
      <w:r w:rsidR="00537D2D" w:rsidRPr="00731107">
        <w:rPr>
          <w:rFonts w:ascii="Times New Roman" w:hAnsi="Times New Roman"/>
          <w:sz w:val="28"/>
          <w:szCs w:val="28"/>
        </w:rPr>
        <w:t>района Новосибирской</w:t>
      </w:r>
      <w:r w:rsidR="00040641" w:rsidRPr="00731107">
        <w:rPr>
          <w:rFonts w:ascii="Times New Roman" w:hAnsi="Times New Roman"/>
          <w:sz w:val="28"/>
          <w:szCs w:val="28"/>
        </w:rPr>
        <w:t xml:space="preserve"> области и </w:t>
      </w:r>
      <w:r w:rsidR="007437A5" w:rsidRPr="00731107">
        <w:rPr>
          <w:rFonts w:ascii="Times New Roman" w:hAnsi="Times New Roman"/>
          <w:sz w:val="28"/>
          <w:szCs w:val="28"/>
        </w:rPr>
        <w:t>информационно-</w:t>
      </w:r>
      <w:r w:rsidR="00040641" w:rsidRPr="00731107">
        <w:rPr>
          <w:rFonts w:ascii="Times New Roman" w:hAnsi="Times New Roman"/>
          <w:sz w:val="28"/>
          <w:szCs w:val="28"/>
        </w:rPr>
        <w:t>телекоммуни</w:t>
      </w:r>
      <w:r w:rsidR="00537D2D" w:rsidRPr="00731107">
        <w:rPr>
          <w:rFonts w:ascii="Times New Roman" w:hAnsi="Times New Roman"/>
          <w:sz w:val="28"/>
          <w:szCs w:val="28"/>
        </w:rPr>
        <w:t>ка</w:t>
      </w:r>
      <w:r w:rsidR="00040641" w:rsidRPr="00731107">
        <w:rPr>
          <w:rFonts w:ascii="Times New Roman" w:hAnsi="Times New Roman"/>
          <w:sz w:val="28"/>
          <w:szCs w:val="28"/>
        </w:rPr>
        <w:t>ционной сети Интернет.</w:t>
      </w:r>
    </w:p>
    <w:p w:rsidR="00731107" w:rsidRDefault="00331672" w:rsidP="007311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bookmarkStart w:id="0" w:name="_GoBack"/>
      <w:bookmarkEnd w:id="0"/>
      <w:proofErr w:type="gramStart"/>
      <w:r w:rsidR="00AD7B82" w:rsidRPr="00AD7B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D7B82" w:rsidRPr="00AD7B8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Здвинского района – начальника управления архитектуры, строительства, коммунального и дорожного хозяйства администрации Здвинского района Новосибирской области </w:t>
      </w:r>
      <w:proofErr w:type="spellStart"/>
      <w:r w:rsidR="00AD7B82" w:rsidRPr="00AD7B82">
        <w:rPr>
          <w:rFonts w:ascii="Times New Roman" w:hAnsi="Times New Roman"/>
          <w:sz w:val="28"/>
          <w:szCs w:val="28"/>
        </w:rPr>
        <w:t>Рагулина</w:t>
      </w:r>
      <w:proofErr w:type="spellEnd"/>
      <w:r w:rsidR="00731107">
        <w:rPr>
          <w:rFonts w:ascii="Times New Roman" w:hAnsi="Times New Roman"/>
          <w:sz w:val="28"/>
          <w:szCs w:val="28"/>
        </w:rPr>
        <w:t xml:space="preserve"> </w:t>
      </w:r>
      <w:r w:rsidR="00C326E7">
        <w:rPr>
          <w:rFonts w:ascii="Times New Roman" w:hAnsi="Times New Roman"/>
          <w:sz w:val="28"/>
          <w:szCs w:val="28"/>
        </w:rPr>
        <w:t>А.С.</w:t>
      </w:r>
      <w:r w:rsidR="00DA152F" w:rsidRPr="00AD7B82">
        <w:rPr>
          <w:rFonts w:ascii="Times New Roman" w:hAnsi="Times New Roman"/>
          <w:sz w:val="28"/>
          <w:szCs w:val="28"/>
        </w:rPr>
        <w:br/>
      </w:r>
    </w:p>
    <w:p w:rsidR="00731107" w:rsidRDefault="00731107" w:rsidP="007311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1107" w:rsidRDefault="00731107" w:rsidP="007311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1107" w:rsidRDefault="00731107" w:rsidP="007311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153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Здвинского района </w:t>
      </w:r>
    </w:p>
    <w:p w:rsidR="0096476C" w:rsidRDefault="00731107" w:rsidP="0073110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73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C1539">
        <w:rPr>
          <w:rFonts w:ascii="Times New Roman" w:hAnsi="Times New Roman"/>
          <w:sz w:val="28"/>
          <w:szCs w:val="28"/>
        </w:rPr>
        <w:t>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539">
        <w:rPr>
          <w:rFonts w:ascii="Times New Roman" w:hAnsi="Times New Roman"/>
          <w:sz w:val="28"/>
          <w:szCs w:val="28"/>
        </w:rPr>
        <w:t>Колотов</w:t>
      </w:r>
    </w:p>
    <w:p w:rsidR="00331672" w:rsidRDefault="00331672" w:rsidP="0096476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1672" w:rsidTr="008D0DFB">
        <w:tc>
          <w:tcPr>
            <w:tcW w:w="4785" w:type="dxa"/>
          </w:tcPr>
          <w:p w:rsidR="00331672" w:rsidRDefault="00331672" w:rsidP="008D0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ПРИЛОЖЕНИЕ №1</w:t>
            </w:r>
          </w:p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 постановлению администрации</w:t>
            </w:r>
          </w:p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Здвинского района</w:t>
            </w:r>
          </w:p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Новосибирской области</w:t>
            </w:r>
          </w:p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от 31.01.2025 № 36-па</w:t>
            </w:r>
          </w:p>
        </w:tc>
      </w:tr>
    </w:tbl>
    <w:p w:rsidR="00331672" w:rsidRPr="002C1539" w:rsidRDefault="00331672" w:rsidP="003316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:rsidR="00331672" w:rsidRPr="004A1C4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55"/>
      <w:bookmarkEnd w:id="1"/>
      <w:r w:rsidRPr="004A1C4A">
        <w:rPr>
          <w:rFonts w:ascii="Times New Roman" w:eastAsiaTheme="minorEastAsia" w:hAnsi="Times New Roman"/>
          <w:b/>
          <w:sz w:val="28"/>
          <w:szCs w:val="28"/>
          <w:lang w:eastAsia="ru-RU"/>
        </w:rPr>
        <w:t>Порядок</w:t>
      </w:r>
    </w:p>
    <w:p w:rsidR="00331672" w:rsidRPr="004A1C4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A1C4A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предоставления субсидий из бюджета Здвинского района Новосибирской области юридическим лицам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4A1C4A">
        <w:rPr>
          <w:rFonts w:ascii="Times New Roman" w:eastAsiaTheme="minorEastAsia" w:hAnsi="Times New Roman"/>
          <w:b/>
          <w:sz w:val="28"/>
          <w:szCs w:val="28"/>
          <w:lang w:eastAsia="ru-RU"/>
        </w:rPr>
        <w:t>(за исключением субсидий государственным (муниципальным) учреждениям)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</w:p>
    <w:p w:rsidR="00331672" w:rsidRPr="004A1C4A" w:rsidRDefault="00331672" w:rsidP="00331672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331672" w:rsidRPr="004A1C4A" w:rsidRDefault="00331672" w:rsidP="00331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1672" w:rsidRPr="004A1C4A" w:rsidRDefault="00331672" w:rsidP="003316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1672" w:rsidRPr="004A1C4A" w:rsidRDefault="00331672" w:rsidP="00331672">
      <w:pPr>
        <w:pStyle w:val="ConsPlusTitle"/>
        <w:ind w:right="-2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A1C4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4A1C4A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A13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бюджета Здвинского района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Pr="004A1C4A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со статьями78, 78.5 Бюджетного кодекса Российской Федерации, постановлением Правительства Российской Федерации от 25.10.2023 № 1782 «Об утверждении общих</w:t>
      </w:r>
      <w:proofErr w:type="gramEnd"/>
      <w:r w:rsidRPr="004A1C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A1C4A">
        <w:rPr>
          <w:rFonts w:ascii="Times New Roman" w:hAnsi="Times New Roman" w:cs="Times New Roman"/>
          <w:b w:val="0"/>
          <w:sz w:val="28"/>
          <w:szCs w:val="28"/>
        </w:rPr>
        <w:t xml:space="preserve"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 и проведение отборов получателей указанных субсидий, в том числе грантов в форме субсидий» и </w:t>
      </w:r>
      <w:r w:rsidRPr="004A1C4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устанавливает процедуру предоставления </w:t>
      </w:r>
      <w:r w:rsidRPr="004A1C4A">
        <w:rPr>
          <w:rFonts w:ascii="Times New Roman" w:hAnsi="Times New Roman" w:cs="Times New Roman"/>
          <w:b w:val="0"/>
          <w:sz w:val="28"/>
          <w:szCs w:val="28"/>
        </w:rPr>
        <w:t>субсидий из бюджета Здвинского района Новосибирской</w:t>
      </w:r>
      <w:proofErr w:type="gramEnd"/>
      <w:r w:rsidRPr="004A1C4A">
        <w:rPr>
          <w:rFonts w:ascii="Times New Roman" w:hAnsi="Times New Roman" w:cs="Times New Roman"/>
          <w:b w:val="0"/>
          <w:sz w:val="28"/>
          <w:szCs w:val="28"/>
        </w:rPr>
        <w:t xml:space="preserve"> области юридическим лицам (за исключением государственных (муниципальных) учреждений)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 по розничным предельным максимальным ценам (тарифам), установленным  департаментом по тарифам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 w:cs="Times New Roman"/>
          <w:b w:val="0"/>
          <w:sz w:val="28"/>
          <w:szCs w:val="28"/>
        </w:rPr>
        <w:t>(далее - Субсидия).</w:t>
      </w:r>
    </w:p>
    <w:p w:rsidR="00331672" w:rsidRDefault="00331672" w:rsidP="003316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1C4A">
        <w:rPr>
          <w:rFonts w:ascii="Times New Roman" w:eastAsia="Times New Roman" w:hAnsi="Times New Roman"/>
          <w:sz w:val="28"/>
          <w:szCs w:val="28"/>
        </w:rPr>
        <w:t>1.2.</w:t>
      </w:r>
      <w:r w:rsidRPr="004A1C4A">
        <w:rPr>
          <w:rFonts w:ascii="Times New Roman" w:hAnsi="Times New Roman"/>
          <w:sz w:val="28"/>
          <w:szCs w:val="28"/>
        </w:rPr>
        <w:t xml:space="preserve"> Субсидии предоставляется в целях оказания финансовой поддержки юридическим лицам (за исключением государственных (муниципальных) учреждений)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 </w:t>
      </w:r>
      <w:proofErr w:type="gramStart"/>
      <w:r w:rsidRPr="004A1C4A">
        <w:rPr>
          <w:rFonts w:ascii="Times New Roman" w:hAnsi="Times New Roman"/>
          <w:sz w:val="28"/>
          <w:szCs w:val="28"/>
        </w:rPr>
        <w:t>во</w:t>
      </w:r>
      <w:proofErr w:type="gramEnd"/>
      <w:r w:rsidRPr="004A1C4A">
        <w:rPr>
          <w:rFonts w:ascii="Times New Roman" w:hAnsi="Times New Roman"/>
          <w:sz w:val="28"/>
          <w:szCs w:val="28"/>
        </w:rPr>
        <w:t xml:space="preserve"> исполнении полномочий администрации Здвинского района Новосибирской </w:t>
      </w:r>
      <w:r w:rsidRPr="004A1C4A">
        <w:rPr>
          <w:rFonts w:ascii="Times New Roman" w:hAnsi="Times New Roman"/>
          <w:sz w:val="28"/>
          <w:szCs w:val="28"/>
        </w:rPr>
        <w:lastRenderedPageBreak/>
        <w:t>области по организации теплоснабжения, водоснабжения, снабжения  населения топливом, в границах Здвинского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 xml:space="preserve">района  Новосибирской области, в рамках реализации </w:t>
      </w:r>
      <w:r w:rsidRPr="004A1C4A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программы Новосибирской области «Жилищно-коммунальное хозяйство Новосибирской области», утверждённой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1C4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Новосибирской области от 16.02.2015 № 66-п.</w:t>
      </w:r>
    </w:p>
    <w:p w:rsidR="00331672" w:rsidRPr="004A1C4A" w:rsidRDefault="00331672" w:rsidP="0033167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A1C4A">
        <w:rPr>
          <w:rFonts w:ascii="Times New Roman" w:hAnsi="Times New Roman"/>
          <w:sz w:val="28"/>
          <w:szCs w:val="28"/>
        </w:rPr>
        <w:t>К категории получателей, имеющих право на получение субсидии, относятся юридические лица (за исключением государственных (муниципальных) учреждений) и индивидуальные предприниматели - производители работ, услуг в сферах теплоснабжения, водоснабжения и снабжения населения топливом на территории Здвинского района Новосибирской области по розничным предельным максимальным ценам (тарифам), установленным департаментом по тарифам Новосибирской области (далее – получатели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(участники отбора)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31672" w:rsidRPr="004A1C4A" w:rsidRDefault="00331672" w:rsidP="003316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1C4A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A1C4A">
        <w:rPr>
          <w:rFonts w:ascii="Times New Roman" w:eastAsia="Times New Roman" w:hAnsi="Times New Roman"/>
          <w:sz w:val="28"/>
          <w:szCs w:val="28"/>
        </w:rPr>
        <w:t>. С</w:t>
      </w:r>
      <w:r w:rsidRPr="004A1C4A">
        <w:rPr>
          <w:rFonts w:ascii="Times New Roman" w:hAnsi="Times New Roman"/>
          <w:sz w:val="28"/>
          <w:szCs w:val="28"/>
        </w:rPr>
        <w:t>убсидия предоставляются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gramStart"/>
      <w:r w:rsidRPr="004A1C4A">
        <w:rPr>
          <w:rFonts w:ascii="Times New Roman" w:eastAsia="Times New Roman" w:hAnsi="Times New Roman"/>
          <w:sz w:val="28"/>
          <w:szCs w:val="28"/>
        </w:rPr>
        <w:t>безвозмездной</w:t>
      </w:r>
      <w:proofErr w:type="gramEnd"/>
      <w:r w:rsidRPr="004A1C4A">
        <w:rPr>
          <w:rFonts w:ascii="Times New Roman" w:eastAsia="Times New Roman" w:hAnsi="Times New Roman"/>
          <w:sz w:val="28"/>
          <w:szCs w:val="28"/>
        </w:rPr>
        <w:t xml:space="preserve"> и безвозвратной </w:t>
      </w:r>
    </w:p>
    <w:p w:rsidR="00331672" w:rsidRDefault="00331672" w:rsidP="003316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4A1C4A">
        <w:rPr>
          <w:rFonts w:ascii="Times New Roman" w:eastAsia="Times New Roman" w:hAnsi="Times New Roman"/>
          <w:sz w:val="28"/>
          <w:szCs w:val="28"/>
        </w:rPr>
        <w:t>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>из бюджета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Pr="004A1C4A">
        <w:rPr>
          <w:rFonts w:ascii="Times New Roman" w:hAnsi="Times New Roman"/>
          <w:sz w:val="28"/>
          <w:szCs w:val="28"/>
        </w:rPr>
        <w:t xml:space="preserve"> недополученных доходов и (или) возмещени</w:t>
      </w:r>
      <w:r>
        <w:rPr>
          <w:rFonts w:ascii="Times New Roman" w:hAnsi="Times New Roman"/>
          <w:sz w:val="28"/>
          <w:szCs w:val="28"/>
        </w:rPr>
        <w:t>е</w:t>
      </w:r>
      <w:r w:rsidRPr="004A1C4A">
        <w:rPr>
          <w:rFonts w:ascii="Times New Roman" w:hAnsi="Times New Roman"/>
          <w:sz w:val="28"/>
          <w:szCs w:val="28"/>
        </w:rPr>
        <w:t xml:space="preserve"> затрат.</w:t>
      </w:r>
    </w:p>
    <w:p w:rsidR="00331672" w:rsidRPr="004A1C4A" w:rsidRDefault="00331672" w:rsidP="00331672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C4A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A1C4A">
        <w:rPr>
          <w:rFonts w:ascii="Times New Roman" w:eastAsia="Times New Roman" w:hAnsi="Times New Roman"/>
          <w:sz w:val="28"/>
          <w:szCs w:val="28"/>
        </w:rPr>
        <w:t>.</w:t>
      </w:r>
      <w:r w:rsidRPr="004A1C4A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Субсидий является администрация Здвинского района Новосибирской области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A1C4A">
        <w:rPr>
          <w:rFonts w:ascii="Times New Roman" w:hAnsi="Times New Roman"/>
          <w:sz w:val="28"/>
          <w:szCs w:val="28"/>
        </w:rPr>
        <w:t xml:space="preserve"> ГРБС).</w:t>
      </w:r>
    </w:p>
    <w:p w:rsidR="00331672" w:rsidRDefault="00331672" w:rsidP="003316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3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C05308">
        <w:rPr>
          <w:rFonts w:ascii="Times New Roman" w:hAnsi="Times New Roman"/>
          <w:sz w:val="28"/>
          <w:szCs w:val="28"/>
        </w:rPr>
        <w:t>.</w:t>
      </w:r>
      <w:r w:rsidRPr="00C053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предоставляются по результатам отбора, проводимого в форме запроса</w:t>
      </w:r>
      <w:r w:rsidRPr="00C05308">
        <w:rPr>
          <w:rFonts w:ascii="Times New Roman" w:hAnsi="Times New Roman"/>
          <w:sz w:val="28"/>
          <w:szCs w:val="28"/>
        </w:rPr>
        <w:t xml:space="preserve"> предложений</w:t>
      </w:r>
      <w:r w:rsidRPr="00C0530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отбор).</w:t>
      </w:r>
    </w:p>
    <w:p w:rsidR="00331672" w:rsidRDefault="00331672" w:rsidP="003316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проводится в соответствии </w:t>
      </w:r>
      <w:r w:rsidRPr="008F6452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ми</w:t>
      </w:r>
      <w:r w:rsidRPr="008F6452">
        <w:rPr>
          <w:rFonts w:ascii="Times New Roman" w:hAnsi="Times New Roman"/>
          <w:sz w:val="28"/>
          <w:szCs w:val="28"/>
        </w:rPr>
        <w:t xml:space="preserve"> отбора </w:t>
      </w:r>
      <w:r w:rsidRPr="00E47CDF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х</w:t>
      </w:r>
      <w:r w:rsidRPr="00E47CD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93A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47CDF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E47CD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 xml:space="preserve">ей - </w:t>
      </w:r>
      <w:r w:rsidRPr="00537D2D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ей</w:t>
      </w:r>
      <w:r w:rsidRPr="00537D2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</w:t>
      </w:r>
      <w:r w:rsidRPr="00537D2D">
        <w:rPr>
          <w:rFonts w:ascii="Times New Roman" w:hAnsi="Times New Roman"/>
          <w:sz w:val="28"/>
          <w:szCs w:val="28"/>
        </w:rPr>
        <w:t xml:space="preserve"> услуг в сферах теплоснабжения, водоснабжения и снабжения населения топливом на территории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утвержденными настоящим постановлением.</w:t>
      </w:r>
    </w:p>
    <w:p w:rsidR="00331672" w:rsidRPr="004A1C4A" w:rsidRDefault="00331672" w:rsidP="003316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Pr="002C1539">
        <w:rPr>
          <w:rFonts w:ascii="Times New Roman" w:eastAsia="Times New Roman" w:hAnsi="Times New Roman"/>
          <w:sz w:val="28"/>
          <w:szCs w:val="28"/>
        </w:rPr>
        <w:t>В целях проведения отбора</w:t>
      </w:r>
      <w:r>
        <w:rPr>
          <w:rFonts w:ascii="Times New Roman" w:eastAsia="Times New Roman" w:hAnsi="Times New Roman"/>
          <w:sz w:val="28"/>
          <w:szCs w:val="28"/>
        </w:rPr>
        <w:t xml:space="preserve"> ГРБС</w:t>
      </w:r>
      <w:r w:rsidRPr="002C1539">
        <w:rPr>
          <w:rFonts w:ascii="Times New Roman" w:eastAsia="Times New Roman" w:hAnsi="Times New Roman"/>
          <w:sz w:val="28"/>
          <w:szCs w:val="28"/>
        </w:rPr>
        <w:t xml:space="preserve"> создается комиссия по отбор</w:t>
      </w:r>
      <w:r>
        <w:rPr>
          <w:rFonts w:ascii="Times New Roman" w:eastAsia="Times New Roman" w:hAnsi="Times New Roman"/>
          <w:sz w:val="28"/>
          <w:szCs w:val="28"/>
        </w:rPr>
        <w:t xml:space="preserve">у </w:t>
      </w:r>
      <w:r w:rsidRPr="004A1C4A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ей</w:t>
      </w:r>
      <w:r w:rsidRPr="004A1C4A">
        <w:rPr>
          <w:rFonts w:ascii="Times New Roman" w:hAnsi="Times New Roman"/>
          <w:sz w:val="28"/>
          <w:szCs w:val="28"/>
        </w:rPr>
        <w:t xml:space="preserve"> субсиди</w:t>
      </w:r>
      <w:proofErr w:type="gramStart"/>
      <w:r w:rsidRPr="004A1C4A">
        <w:rPr>
          <w:rFonts w:ascii="Times New Roman" w:hAnsi="Times New Roman"/>
          <w:sz w:val="28"/>
          <w:szCs w:val="28"/>
        </w:rPr>
        <w:t>и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отбора)</w:t>
      </w:r>
      <w:r w:rsidRPr="002C1539">
        <w:rPr>
          <w:rFonts w:ascii="Times New Roman" w:eastAsia="Times New Roman" w:hAnsi="Times New Roman"/>
          <w:sz w:val="28"/>
          <w:szCs w:val="28"/>
        </w:rPr>
        <w:t xml:space="preserve">(далее -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2C1539">
        <w:rPr>
          <w:rFonts w:ascii="Times New Roman" w:eastAsia="Times New Roman" w:hAnsi="Times New Roman"/>
          <w:sz w:val="28"/>
          <w:szCs w:val="28"/>
        </w:rPr>
        <w:t xml:space="preserve">омиссия).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2C1539">
        <w:rPr>
          <w:rFonts w:ascii="Times New Roman" w:eastAsia="Times New Roman" w:hAnsi="Times New Roman"/>
          <w:sz w:val="28"/>
          <w:szCs w:val="28"/>
        </w:rPr>
        <w:t>остав</w:t>
      </w:r>
      <w:r>
        <w:rPr>
          <w:rFonts w:ascii="Times New Roman" w:eastAsia="Times New Roman" w:hAnsi="Times New Roman"/>
          <w:sz w:val="28"/>
          <w:szCs w:val="28"/>
        </w:rPr>
        <w:t xml:space="preserve"> комиссии</w:t>
      </w:r>
      <w:r w:rsidRPr="002C1539">
        <w:rPr>
          <w:rFonts w:ascii="Times New Roman" w:eastAsia="Times New Roman" w:hAnsi="Times New Roman"/>
          <w:sz w:val="28"/>
          <w:szCs w:val="28"/>
        </w:rPr>
        <w:t xml:space="preserve"> и положение о</w:t>
      </w:r>
      <w:r>
        <w:rPr>
          <w:rFonts w:ascii="Times New Roman" w:eastAsia="Times New Roman" w:hAnsi="Times New Roman"/>
          <w:sz w:val="28"/>
          <w:szCs w:val="28"/>
        </w:rPr>
        <w:t xml:space="preserve"> комиссии</w:t>
      </w:r>
      <w:r w:rsidRPr="002C1539">
        <w:rPr>
          <w:rFonts w:ascii="Times New Roman" w:eastAsia="Times New Roman" w:hAnsi="Times New Roman"/>
          <w:sz w:val="28"/>
          <w:szCs w:val="28"/>
        </w:rPr>
        <w:t xml:space="preserve"> утверждаются</w:t>
      </w:r>
      <w:r>
        <w:rPr>
          <w:rFonts w:ascii="Times New Roman" w:eastAsia="Times New Roman" w:hAnsi="Times New Roman"/>
          <w:sz w:val="28"/>
          <w:szCs w:val="28"/>
        </w:rPr>
        <w:t xml:space="preserve"> распоряжением администрации Здвинского района </w:t>
      </w:r>
      <w:r w:rsidRPr="007302A3">
        <w:rPr>
          <w:rFonts w:ascii="Times New Roman" w:eastAsia="Times New Roman" w:hAnsi="Times New Roman"/>
          <w:sz w:val="28"/>
          <w:szCs w:val="28"/>
        </w:rPr>
        <w:t>Новосибирской области.</w:t>
      </w:r>
    </w:p>
    <w:p w:rsidR="00331672" w:rsidRPr="004A1C4A" w:rsidRDefault="00331672" w:rsidP="003316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C4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4A1C4A">
        <w:rPr>
          <w:rFonts w:ascii="Times New Roman" w:hAnsi="Times New Roman"/>
          <w:sz w:val="28"/>
          <w:szCs w:val="28"/>
        </w:rPr>
        <w:t xml:space="preserve">. Информация о субсидиях размещается  на странице «Открытый бюджет» официального сайта администрации Здвинского района Новосибирской по адресу </w:t>
      </w:r>
      <w:r w:rsidRPr="007155FB">
        <w:rPr>
          <w:rFonts w:ascii="Times New Roman" w:hAnsi="Times New Roman"/>
          <w:sz w:val="28"/>
          <w:szCs w:val="28"/>
        </w:rPr>
        <w:t>-</w:t>
      </w:r>
      <w:hyperlink r:id="rId10" w:history="1">
        <w:r w:rsidRPr="007155FB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https://zdvinsk.nso.ru/page/2046</w:t>
        </w:r>
      </w:hyperlink>
      <w:r w:rsidRPr="004A1C4A">
        <w:rPr>
          <w:rFonts w:ascii="Times New Roman" w:hAnsi="Times New Roman"/>
          <w:sz w:val="28"/>
          <w:szCs w:val="28"/>
        </w:rPr>
        <w:t>, с указанием на едином портале ГИИС «Электронный бюджет» ссылки на страницу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>официального сайта администрации Здвинского района.</w:t>
      </w:r>
    </w:p>
    <w:p w:rsidR="00331672" w:rsidRPr="004A1C4A" w:rsidRDefault="00331672" w:rsidP="0033167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75CA">
        <w:rPr>
          <w:rFonts w:ascii="Times New Roman" w:hAnsi="Times New Roman"/>
          <w:sz w:val="28"/>
          <w:szCs w:val="28"/>
        </w:rPr>
        <w:t>1.9</w:t>
      </w:r>
      <w:r>
        <w:rPr>
          <w:rFonts w:ascii="Times New Roman" w:hAnsi="Times New Roman"/>
          <w:sz w:val="28"/>
          <w:szCs w:val="28"/>
        </w:rPr>
        <w:t>. </w:t>
      </w:r>
      <w:r w:rsidRPr="009275CA">
        <w:rPr>
          <w:rFonts w:ascii="Times New Roman" w:hAnsi="Times New Roman"/>
          <w:sz w:val="28"/>
          <w:szCs w:val="28"/>
        </w:rPr>
        <w:t>Уполномоченным структурным подразделением ГРБС по</w:t>
      </w:r>
      <w:r>
        <w:rPr>
          <w:rFonts w:ascii="Times New Roman" w:hAnsi="Times New Roman"/>
          <w:sz w:val="28"/>
          <w:szCs w:val="28"/>
        </w:rPr>
        <w:t xml:space="preserve"> организации и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отбора (приемке</w:t>
      </w:r>
      <w:r w:rsidRPr="009275CA">
        <w:rPr>
          <w:rFonts w:ascii="Times New Roman" w:hAnsi="Times New Roman"/>
          <w:sz w:val="28"/>
          <w:szCs w:val="28"/>
        </w:rPr>
        <w:t>, проверк</w:t>
      </w:r>
      <w:r>
        <w:rPr>
          <w:rFonts w:ascii="Times New Roman" w:hAnsi="Times New Roman"/>
          <w:sz w:val="28"/>
          <w:szCs w:val="28"/>
        </w:rPr>
        <w:t>е, подготовке</w:t>
      </w:r>
      <w:r w:rsidRPr="009275CA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)</w:t>
      </w:r>
      <w:r w:rsidRPr="009275CA">
        <w:rPr>
          <w:rFonts w:ascii="Times New Roman" w:hAnsi="Times New Roman"/>
          <w:sz w:val="28"/>
          <w:szCs w:val="28"/>
        </w:rPr>
        <w:t xml:space="preserve"> является управление архитектуры, строительства, коммунального и дорожного хозяйства администрации Здвинского района Новосибирской области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5CA">
        <w:rPr>
          <w:rFonts w:ascii="Times New Roman" w:hAnsi="Times New Roman"/>
          <w:sz w:val="28"/>
          <w:szCs w:val="28"/>
        </w:rPr>
        <w:t>Уполномоченный орган).</w:t>
      </w:r>
    </w:p>
    <w:p w:rsidR="00331672" w:rsidRPr="004A1C4A" w:rsidRDefault="00331672" w:rsidP="003316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C4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4A1C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 xml:space="preserve">Субсидии предоставляются, в пределах бюджетных ассигнований, предусмотренных по соответствующим кодам классификации расходов бюджета решением Совета депутатов Здвинского района Новосибирской области о бюджете Здвинского района Новосибирской области на текущий </w:t>
      </w:r>
      <w:r w:rsidRPr="004A1C4A">
        <w:rPr>
          <w:rFonts w:ascii="Times New Roman" w:hAnsi="Times New Roman"/>
          <w:sz w:val="28"/>
          <w:szCs w:val="28"/>
        </w:rPr>
        <w:lastRenderedPageBreak/>
        <w:t>финансовый год и плановый период в соответствии со сводной бюджетной росписью Здвинского района Новосибирской области.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4A1C4A" w:rsidRDefault="00331672" w:rsidP="00331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получателю субсидий (участнику отбора), предъявляются следующие требования (по состоянию на последнее число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предшествующего дате обращения):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A1C4A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4A1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4A1C4A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4A1C4A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A1C4A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sz w:val="28"/>
          <w:szCs w:val="28"/>
        </w:rPr>
        <w:t>х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акционерных обществ.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C4A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rFonts w:ascii="Times New Roman" w:hAnsi="Times New Roman" w:cs="Times New Roman"/>
          <w:sz w:val="28"/>
          <w:szCs w:val="28"/>
        </w:rPr>
        <w:t>кой деятельности или терроризму.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A1C4A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</w:t>
      </w:r>
      <w:r w:rsidRPr="004A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2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4A1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4A1C4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rFonts w:ascii="Times New Roman" w:hAnsi="Times New Roman" w:cs="Times New Roman"/>
          <w:sz w:val="28"/>
          <w:szCs w:val="28"/>
        </w:rPr>
        <w:t>ем оружия массового уничтожения.</w:t>
      </w:r>
      <w:proofErr w:type="gramEnd"/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 xml:space="preserve">2.1.4. </w:t>
      </w:r>
      <w:bookmarkStart w:id="2" w:name="P82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4A1C4A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получает средства из бюджета Здвинского района Новосибирской области, на основании иных муниципальных правовых актов на цел</w:t>
      </w:r>
      <w:r>
        <w:rPr>
          <w:rFonts w:ascii="Times New Roman" w:hAnsi="Times New Roman" w:cs="Times New Roman"/>
          <w:sz w:val="28"/>
          <w:szCs w:val="28"/>
        </w:rPr>
        <w:t>и, установленные правовым актом.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 xml:space="preserve">2.1.5. </w:t>
      </w:r>
      <w:bookmarkStart w:id="3" w:name="P83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4A1C4A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Федеральным </w:t>
      </w:r>
      <w:hyperlink r:id="rId13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4A1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1C4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A1C4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A1C4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 xml:space="preserve">2.1.6.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C4A">
        <w:rPr>
          <w:rFonts w:ascii="Times New Roman" w:hAnsi="Times New Roman" w:cs="Times New Roman"/>
          <w:sz w:val="28"/>
          <w:szCs w:val="28"/>
        </w:rPr>
        <w:t xml:space="preserve"> получателя субсидии (участника отбора) на едином налоговом счете отсутствует или не превышает размер, </w:t>
      </w:r>
      <w:r w:rsidRPr="004A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определенный </w:t>
      </w:r>
      <w:hyperlink r:id="rId14" w:tooltip="&quot;Налоговый кодекс Российской Федерации (часть первая)&quot; от 31.07.1998 N 146-ФЗ (ред. от 23.11.2024){КонсультантПлюс}" w:history="1">
        <w:r w:rsidRPr="004A1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47</w:t>
        </w:r>
      </w:hyperlink>
      <w:r w:rsidRPr="004A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</w:t>
      </w:r>
      <w:r w:rsidRPr="004A1C4A">
        <w:rPr>
          <w:rFonts w:ascii="Times New Roman" w:hAnsi="Times New Roman" w:cs="Times New Roman"/>
          <w:sz w:val="28"/>
          <w:szCs w:val="28"/>
        </w:rPr>
        <w:t xml:space="preserve">по уплате налогов, сборов и страховых взносов в бюджеты бюджетной системы Российской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2.1.7. У</w:t>
      </w:r>
      <w:r w:rsidRPr="004A1C4A">
        <w:rPr>
          <w:rFonts w:ascii="Times New Roman" w:hAnsi="Times New Roman" w:cs="Times New Roman"/>
          <w:sz w:val="28"/>
          <w:szCs w:val="28"/>
        </w:rPr>
        <w:t xml:space="preserve"> получателя субсидии (участника отбора) отсутствуют просроченная задолженность по возврату в бюджет Здвинского района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администрацией Здвинского района Новосибирской (за исключением случаев, установленных администрацией Здвинского района Новосибирской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 xml:space="preserve">2.1.8.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A1C4A">
        <w:rPr>
          <w:rFonts w:ascii="Times New Roman" w:hAnsi="Times New Roman" w:cs="Times New Roman"/>
          <w:sz w:val="28"/>
          <w:szCs w:val="28"/>
        </w:rPr>
        <w:t>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4A1C4A">
        <w:rPr>
          <w:rFonts w:ascii="Times New Roman" w:hAnsi="Times New Roman" w:cs="Times New Roman"/>
          <w:sz w:val="28"/>
          <w:szCs w:val="28"/>
        </w:rPr>
        <w:t xml:space="preserve"> деятельность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4A">
        <w:rPr>
          <w:rFonts w:ascii="Times New Roman" w:hAnsi="Times New Roman" w:cs="Times New Roman"/>
          <w:sz w:val="28"/>
          <w:szCs w:val="28"/>
        </w:rPr>
        <w:t xml:space="preserve">2.1.9.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1C4A">
        <w:rPr>
          <w:rFonts w:ascii="Times New Roman" w:hAnsi="Times New Roman" w:cs="Times New Roman"/>
          <w:sz w:val="28"/>
          <w:szCs w:val="28"/>
        </w:rPr>
        <w:t>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работ, услуг, являющихся получателями субсидии (участниками отбора).</w:t>
      </w:r>
      <w:proofErr w:type="gramEnd"/>
    </w:p>
    <w:p w:rsidR="00331672" w:rsidRPr="00840EC3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3">
        <w:rPr>
          <w:rFonts w:ascii="Times New Roman" w:hAnsi="Times New Roman" w:cs="Times New Roman"/>
          <w:sz w:val="28"/>
          <w:szCs w:val="28"/>
        </w:rPr>
        <w:t>2.1.10.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EC3">
        <w:rPr>
          <w:rFonts w:ascii="Times New Roman" w:hAnsi="Times New Roman" w:cs="Times New Roman"/>
          <w:sz w:val="28"/>
          <w:szCs w:val="28"/>
        </w:rPr>
        <w:t>Согласие получателя субсидии (участника отбора) на соблюдение запрета приобретения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бюджета Здвинского района Новосибирской области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840EC3">
        <w:rPr>
          <w:rFonts w:ascii="Times New Roman" w:hAnsi="Times New Roman" w:cs="Times New Roman"/>
          <w:sz w:val="28"/>
          <w:szCs w:val="28"/>
        </w:rPr>
        <w:t>, а также связанных с достижением результатов предоставления этих средств иных операц</w:t>
      </w:r>
      <w:r>
        <w:rPr>
          <w:rFonts w:ascii="Times New Roman" w:hAnsi="Times New Roman" w:cs="Times New Roman"/>
          <w:sz w:val="28"/>
          <w:szCs w:val="28"/>
        </w:rPr>
        <w:t>ий, определенных правовым актом.</w:t>
      </w:r>
    </w:p>
    <w:p w:rsidR="00331672" w:rsidRPr="00611671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3">
        <w:rPr>
          <w:rFonts w:ascii="Times New Roman" w:hAnsi="Times New Roman" w:cs="Times New Roman"/>
          <w:sz w:val="28"/>
          <w:szCs w:val="28"/>
        </w:rPr>
        <w:t>2.1.11.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0EC3">
        <w:rPr>
          <w:rFonts w:ascii="Times New Roman" w:hAnsi="Times New Roman" w:cs="Times New Roman"/>
          <w:sz w:val="28"/>
          <w:szCs w:val="28"/>
        </w:rPr>
        <w:t>Согласие получателя субсидии (участника отбора),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</w:t>
      </w:r>
      <w:proofErr w:type="gramEnd"/>
      <w:r w:rsidRPr="00840EC3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5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840EC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40E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840EC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40EC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</w:t>
      </w:r>
      <w:r>
        <w:rPr>
          <w:rFonts w:ascii="Times New Roman" w:hAnsi="Times New Roman" w:cs="Times New Roman"/>
          <w:sz w:val="28"/>
          <w:szCs w:val="28"/>
        </w:rPr>
        <w:t xml:space="preserve">ие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положений в соглашение.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01F66">
        <w:rPr>
          <w:rFonts w:ascii="Times New Roman" w:eastAsia="Times New Roman" w:hAnsi="Times New Roman"/>
          <w:sz w:val="28"/>
          <w:szCs w:val="28"/>
          <w:lang w:eastAsia="ru-RU"/>
        </w:rPr>
        <w:t xml:space="preserve">ля подтверждения соответствия </w:t>
      </w:r>
      <w:r w:rsidRPr="004A1C4A">
        <w:rPr>
          <w:rFonts w:ascii="Times New Roman" w:hAnsi="Times New Roman"/>
          <w:sz w:val="28"/>
          <w:szCs w:val="28"/>
        </w:rPr>
        <w:t>получателя субсидии (участника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F6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требованиям, указанным </w:t>
      </w:r>
      <w:r w:rsidRPr="00C65A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A1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2.1.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A01F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(участник отбора) представляет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Pr="009275CA">
        <w:rPr>
          <w:rFonts w:ascii="Times New Roman" w:eastAsia="Times New Roman" w:hAnsi="Times New Roman"/>
          <w:sz w:val="28"/>
          <w:szCs w:val="28"/>
          <w:lang w:eastAsia="ru-RU"/>
        </w:rPr>
        <w:t>в уполномоченный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5CA">
        <w:rPr>
          <w:rFonts w:ascii="Times New Roman" w:eastAsia="Times New Roman" w:hAnsi="Times New Roman"/>
          <w:sz w:val="28"/>
          <w:szCs w:val="28"/>
          <w:lang w:eastAsia="ru-RU"/>
        </w:rPr>
        <w:t>следующие документы: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2.2.1. З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</w:t>
      </w:r>
      <w:r w:rsidRPr="00CD4A12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A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2.2.2. С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огласие на обработку персональных данных руководителя, членов коллегиального исполнительного органа, лица, исполняющего функции единоличного исполнительного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(участник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отбора) по форме,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 № 2.</w:t>
      </w:r>
    </w:p>
    <w:p w:rsidR="00331672" w:rsidRPr="004A1C4A" w:rsidRDefault="00331672" w:rsidP="00331672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2.2.3. </w:t>
      </w:r>
      <w:proofErr w:type="gramStart"/>
      <w:r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Р</w:t>
      </w:r>
      <w:r w:rsidRPr="009275CA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асчет</w:t>
      </w:r>
      <w:r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</w:t>
      </w:r>
      <w:r w:rsidRPr="009275CA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обоснование</w:t>
      </w:r>
      <w:r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</w:t>
      </w:r>
      <w:r w:rsidRPr="004A1C4A">
        <w:rPr>
          <w:rFonts w:ascii="Times New Roman" w:hAnsi="Times New Roman"/>
          <w:sz w:val="28"/>
          <w:szCs w:val="28"/>
        </w:rPr>
        <w:t>недополученных доходов и (или) возмещения затрат</w:t>
      </w:r>
      <w:r w:rsidRPr="009275CA">
        <w:rPr>
          <w:rFonts w:ascii="Times New Roman" w:hAnsi="Times New Roman" w:cs="Times New Roman"/>
          <w:sz w:val="28"/>
          <w:szCs w:val="28"/>
        </w:rPr>
        <w:t>, согласно приложению №3 с приложением копий подтверждающих документов (договор, контракт, акт сверки, счет-фактура, акт выполненных работ и т.п.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31672" w:rsidRPr="004A1C4A" w:rsidRDefault="00331672" w:rsidP="0033167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2.2.4. С</w:t>
      </w:r>
      <w:r w:rsidRPr="004A1C4A">
        <w:rPr>
          <w:rFonts w:ascii="Times New Roman" w:hAnsi="Times New Roman"/>
          <w:sz w:val="28"/>
          <w:szCs w:val="28"/>
          <w:lang w:eastAsia="ru-RU"/>
        </w:rPr>
        <w:t>правка об отсутствии просроченной за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долженности по заработной плате. </w:t>
      </w:r>
    </w:p>
    <w:p w:rsidR="00331672" w:rsidRDefault="00331672" w:rsidP="0033167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2.2.5. С</w:t>
      </w:r>
      <w:r w:rsidRPr="004A1C4A">
        <w:rPr>
          <w:rFonts w:ascii="Times New Roman" w:hAnsi="Times New Roman"/>
          <w:sz w:val="28"/>
          <w:szCs w:val="28"/>
          <w:lang w:eastAsia="ru-RU"/>
        </w:rPr>
        <w:t xml:space="preserve">правка об исполнении налогоплательщиком обязанности по уплате налогов, сборов, страховых взносов, пеней, штрафов. 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Справка о том, что </w:t>
      </w:r>
      <w:r w:rsidRPr="004A1C4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1C4A">
        <w:rPr>
          <w:rFonts w:ascii="Times New Roman" w:hAnsi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{КонсультантПлюс}" w:history="1">
        <w:r w:rsidRPr="004A1C4A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4A1C4A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</w:t>
      </w:r>
      <w:proofErr w:type="gramEnd"/>
      <w:r w:rsidRPr="004A1C4A">
        <w:rPr>
          <w:rFonts w:ascii="Times New Roman" w:hAnsi="Times New Roman"/>
          <w:sz w:val="28"/>
          <w:szCs w:val="28"/>
        </w:rPr>
        <w:t xml:space="preserve"> (через третьих лиц) участия офшорных компаний в совокупности превышает 25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Справка о том, что </w:t>
      </w:r>
      <w:r w:rsidRPr="004A1C4A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rFonts w:ascii="Times New Roman" w:hAnsi="Times New Roman" w:cs="Times New Roman"/>
          <w:sz w:val="28"/>
          <w:szCs w:val="28"/>
        </w:rPr>
        <w:t>кой деятельности или терроризму.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</w:t>
      </w:r>
      <w:proofErr w:type="gramStart"/>
      <w:r>
        <w:rPr>
          <w:rFonts w:ascii="Times New Roman" w:hAnsi="Times New Roman"/>
          <w:sz w:val="28"/>
          <w:szCs w:val="28"/>
        </w:rPr>
        <w:t xml:space="preserve">Справка о том, что </w:t>
      </w:r>
      <w:r w:rsidRPr="004A1C4A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</w:t>
      </w:r>
      <w:r w:rsidRPr="004A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4A1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4A1C4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rFonts w:ascii="Times New Roman" w:hAnsi="Times New Roman" w:cs="Times New Roman"/>
          <w:sz w:val="28"/>
          <w:szCs w:val="28"/>
        </w:rPr>
        <w:t>ем оружия массового уничтожения.</w:t>
      </w:r>
      <w:proofErr w:type="gramEnd"/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Справка о том, что </w:t>
      </w:r>
      <w:r w:rsidRPr="004A1C4A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Здвинского района Новосибирской области, на основании иных муниципальных правовых актов на цел</w:t>
      </w:r>
      <w:r>
        <w:rPr>
          <w:rFonts w:ascii="Times New Roman" w:hAnsi="Times New Roman" w:cs="Times New Roman"/>
          <w:sz w:val="28"/>
          <w:szCs w:val="28"/>
        </w:rPr>
        <w:t>и, установленные правовым актом.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Справка о том, что </w:t>
      </w:r>
      <w:r w:rsidRPr="004A1C4A">
        <w:rPr>
          <w:rFonts w:ascii="Times New Roman" w:hAnsi="Times New Roman" w:cs="Times New Roman"/>
          <w:sz w:val="28"/>
          <w:szCs w:val="28"/>
        </w:rPr>
        <w:t xml:space="preserve"> получатель субсидии (участник отбора) не является иностранным агентом в соответствии с Федеральным </w:t>
      </w:r>
      <w:hyperlink r:id="rId19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4A1C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1C4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A1C4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A1C4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</w:t>
      </w:r>
      <w:r>
        <w:rPr>
          <w:rFonts w:ascii="Times New Roman" w:hAnsi="Times New Roman" w:cs="Times New Roman"/>
          <w:sz w:val="28"/>
          <w:szCs w:val="28"/>
        </w:rPr>
        <w:t>ым влиянием»</w:t>
      </w:r>
      <w:r w:rsidRPr="004A1C4A">
        <w:rPr>
          <w:rFonts w:ascii="Times New Roman" w:hAnsi="Times New Roman" w:cs="Times New Roman"/>
          <w:sz w:val="28"/>
          <w:szCs w:val="28"/>
        </w:rPr>
        <w:t>;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Справка о том, что </w:t>
      </w:r>
      <w:r w:rsidRPr="004A1C4A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</w:t>
      </w:r>
      <w:r w:rsidRPr="004A1C4A">
        <w:rPr>
          <w:rFonts w:ascii="Times New Roman" w:hAnsi="Times New Roman" w:cs="Times New Roman"/>
          <w:sz w:val="28"/>
          <w:szCs w:val="28"/>
        </w:rPr>
        <w:lastRenderedPageBreak/>
        <w:t>отсутствуют просроченная задолженность по возврату в бюджет Здвинского района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администрацией Здвинского района Новосибирской (за исключением случаев, установленных администрацией Здвинског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Справка о том, что</w:t>
      </w:r>
      <w:r w:rsidRPr="004A1C4A">
        <w:rPr>
          <w:rFonts w:ascii="Times New Roman" w:hAnsi="Times New Roman" w:cs="Times New Roman"/>
          <w:sz w:val="28"/>
          <w:szCs w:val="28"/>
        </w:rPr>
        <w:t xml:space="preserve">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</w:t>
      </w:r>
      <w:proofErr w:type="gramEnd"/>
      <w:r w:rsidRPr="004A1C4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не прекратил деятельность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Справка о том, что</w:t>
      </w:r>
      <w:r w:rsidRPr="004A1C4A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работ, услуг, являющихся получателями субсидии (участниками отбора)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 Выписка из единого государственного реестра юридических лиц.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Документы, указанные в пункте 2.2. настоящего Порядка, предоставляются по состоянию </w:t>
      </w:r>
      <w:r w:rsidRPr="004A1C4A">
        <w:rPr>
          <w:rFonts w:ascii="Times New Roman" w:hAnsi="Times New Roman"/>
          <w:sz w:val="28"/>
          <w:szCs w:val="28"/>
        </w:rPr>
        <w:t xml:space="preserve">на </w:t>
      </w:r>
      <w:r w:rsidRPr="004A1C4A">
        <w:rPr>
          <w:rFonts w:ascii="Times New Roman" w:eastAsia="Times New Roman" w:hAnsi="Times New Roman"/>
          <w:sz w:val="28"/>
          <w:szCs w:val="28"/>
        </w:rPr>
        <w:t>последнее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</w:rPr>
        <w:t>число месяца предшествующего дат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 обращения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сроки, указанные в объявлении о проведении отбора.</w:t>
      </w:r>
    </w:p>
    <w:p w:rsidR="00331672" w:rsidRPr="004A1C4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4A1C4A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1C4A">
        <w:rPr>
          <w:rFonts w:ascii="Times New Roman" w:hAnsi="Times New Roman" w:cs="Times New Roman"/>
          <w:sz w:val="28"/>
          <w:szCs w:val="28"/>
        </w:rPr>
        <w:t xml:space="preserve"> субсидии (участник отбора)</w:t>
      </w:r>
      <w:r>
        <w:rPr>
          <w:rFonts w:ascii="Times New Roman" w:hAnsi="Times New Roman" w:cs="Times New Roman"/>
          <w:sz w:val="28"/>
          <w:szCs w:val="28"/>
        </w:rPr>
        <w:t xml:space="preserve"> подает </w:t>
      </w:r>
      <w:r w:rsidRPr="00BD249A">
        <w:rPr>
          <w:rFonts w:ascii="Times New Roman" w:eastAsia="Times New Roman" w:hAnsi="Times New Roman"/>
          <w:sz w:val="28"/>
          <w:szCs w:val="28"/>
        </w:rPr>
        <w:t>не более одной заявки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пункте 2.2.</w:t>
      </w:r>
      <w:r>
        <w:rPr>
          <w:rFonts w:ascii="Times New Roman" w:hAnsi="Times New Roman"/>
          <w:sz w:val="28"/>
          <w:szCs w:val="28"/>
        </w:rPr>
        <w:t xml:space="preserve"> настоящего Порядка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должны быть подписаны и скреплены печатью, а копии документов заверены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печатью и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получателя субсидии (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C360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C36012">
        <w:rPr>
          <w:rFonts w:ascii="Times New Roman" w:hAnsi="Times New Roman"/>
          <w:sz w:val="28"/>
          <w:szCs w:val="28"/>
        </w:rPr>
        <w:t>. Проверка документо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A1C4A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х</w:t>
      </w:r>
      <w:r w:rsidRPr="004A1C4A">
        <w:rPr>
          <w:rFonts w:ascii="Times New Roman" w:hAnsi="Times New Roman"/>
          <w:sz w:val="28"/>
          <w:szCs w:val="28"/>
        </w:rPr>
        <w:t xml:space="preserve"> в </w:t>
      </w:r>
      <w:hyperlink w:anchor="Par94" w:tooltip="а) следующие требования к получателю субсидии (участнику отбора), которым он должен соответствовать на дату, определенную правовым актом: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  <w:r w:rsidRPr="00123211">
          <w:rPr>
            <w:rFonts w:ascii="Times New Roman" w:hAnsi="Times New Roman"/>
            <w:sz w:val="28"/>
            <w:szCs w:val="28"/>
          </w:rPr>
          <w:t>2.</w:t>
        </w:r>
        <w:r>
          <w:rPr>
            <w:rFonts w:ascii="Times New Roman" w:hAnsi="Times New Roman"/>
            <w:sz w:val="28"/>
            <w:szCs w:val="28"/>
          </w:rPr>
          <w:t>2.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</w:t>
      </w:r>
      <w:r w:rsidRPr="004A1C4A">
        <w:rPr>
          <w:rFonts w:ascii="Times New Roman" w:hAnsi="Times New Roman"/>
          <w:sz w:val="28"/>
          <w:szCs w:val="28"/>
        </w:rPr>
        <w:t>орядка</w:t>
      </w:r>
      <w:r w:rsidRPr="00C36012">
        <w:rPr>
          <w:rFonts w:ascii="Times New Roman" w:hAnsi="Times New Roman"/>
          <w:sz w:val="28"/>
          <w:szCs w:val="28"/>
        </w:rPr>
        <w:t xml:space="preserve">, поступивших от получателей субсидии (участников отбора) осуществляется </w:t>
      </w:r>
      <w:r>
        <w:rPr>
          <w:rFonts w:ascii="Times New Roman" w:hAnsi="Times New Roman"/>
          <w:sz w:val="28"/>
          <w:szCs w:val="28"/>
        </w:rPr>
        <w:t>К</w:t>
      </w:r>
      <w:r w:rsidRPr="00C36012">
        <w:rPr>
          <w:rFonts w:ascii="Times New Roman" w:hAnsi="Times New Roman"/>
          <w:sz w:val="28"/>
          <w:szCs w:val="28"/>
        </w:rPr>
        <w:t xml:space="preserve">омиссией 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в течение 3-х </w:t>
      </w:r>
      <w:r>
        <w:rPr>
          <w:rFonts w:ascii="Times New Roman" w:eastAsia="Times New Roman" w:hAnsi="Times New Roman"/>
          <w:sz w:val="28"/>
          <w:szCs w:val="28"/>
        </w:rPr>
        <w:t>рабочих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 дней, после </w:t>
      </w:r>
      <w:r>
        <w:rPr>
          <w:rFonts w:ascii="Times New Roman" w:eastAsia="Times New Roman" w:hAnsi="Times New Roman"/>
          <w:sz w:val="28"/>
          <w:szCs w:val="28"/>
        </w:rPr>
        <w:t xml:space="preserve">окончания срока 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приема документов, указанного в </w:t>
      </w:r>
      <w:r w:rsidRPr="00C36012">
        <w:rPr>
          <w:rFonts w:ascii="Times New Roman" w:eastAsia="Times New Roman" w:hAnsi="Times New Roman"/>
          <w:sz w:val="28"/>
          <w:szCs w:val="28"/>
        </w:rPr>
        <w:t>объявлении.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для отказа получателю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36012">
        <w:rPr>
          <w:rFonts w:ascii="Times New Roman" w:hAnsi="Times New Roman"/>
          <w:sz w:val="28"/>
          <w:szCs w:val="28"/>
        </w:rPr>
        <w:t xml:space="preserve">отбора)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331672" w:rsidRPr="00DD5F4C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2.7.1. Н</w:t>
      </w:r>
      <w:r w:rsidRPr="00DD5F4C">
        <w:rPr>
          <w:rFonts w:ascii="Times New Roman" w:eastAsia="Times New Roman" w:hAnsi="Times New Roman"/>
          <w:sz w:val="28"/>
          <w:szCs w:val="28"/>
          <w:lang w:eastAsia="ru-RU"/>
        </w:rPr>
        <w:t>есоответствие представленных получателем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ом</w:t>
      </w:r>
      <w:r w:rsidRPr="00C36012">
        <w:rPr>
          <w:rFonts w:ascii="Times New Roman" w:hAnsi="Times New Roman"/>
          <w:sz w:val="28"/>
          <w:szCs w:val="28"/>
        </w:rPr>
        <w:t xml:space="preserve"> отбора) </w:t>
      </w:r>
      <w:r w:rsidRPr="00DD5F4C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требованиям,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указанным в настоящем Порядке</w:t>
      </w:r>
      <w:r w:rsidRPr="00DD5F4C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непредставление (представление не в полном объеме) указанных </w:t>
      </w:r>
      <w:r w:rsidRPr="004A1C4A">
        <w:rPr>
          <w:rFonts w:ascii="Times New Roman" w:hAnsi="Times New Roman"/>
          <w:sz w:val="28"/>
          <w:szCs w:val="28"/>
        </w:rPr>
        <w:t xml:space="preserve">в </w:t>
      </w:r>
      <w:hyperlink w:anchor="Par94" w:tooltip="а) следующие требования к получателю субсидии (участнику отбора), которым он должен соответствовать на дату, определенную правовым актом: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  <w:r w:rsidRPr="00123211">
          <w:rPr>
            <w:rFonts w:ascii="Times New Roman" w:hAnsi="Times New Roman"/>
            <w:sz w:val="28"/>
            <w:szCs w:val="28"/>
          </w:rPr>
          <w:t>2.</w:t>
        </w:r>
        <w:r>
          <w:rPr>
            <w:rFonts w:ascii="Times New Roman" w:hAnsi="Times New Roman"/>
            <w:sz w:val="28"/>
            <w:szCs w:val="28"/>
          </w:rPr>
          <w:t>2.</w:t>
        </w:r>
      </w:hyperlink>
      <w:r w:rsidRPr="004A1C4A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4A1C4A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2.7.2. У</w:t>
      </w:r>
      <w:r w:rsidRPr="00DD5F4C">
        <w:rPr>
          <w:rFonts w:ascii="Times New Roman" w:eastAsia="Times New Roman" w:hAnsi="Times New Roman"/>
          <w:sz w:val="28"/>
          <w:szCs w:val="28"/>
          <w:lang w:eastAsia="ru-RU"/>
        </w:rPr>
        <w:t>становление факта недостоверности представленной получателем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ом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DD5F4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80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получателю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у</w:t>
      </w:r>
      <w:r w:rsidRPr="00C36012">
        <w:rPr>
          <w:rFonts w:ascii="Times New Roman" w:hAnsi="Times New Roman"/>
          <w:sz w:val="28"/>
          <w:szCs w:val="28"/>
        </w:rPr>
        <w:t xml:space="preserve"> отбора)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в течение 3-х рабочих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уведомляет об этом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а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672" w:rsidRPr="004A1C4A" w:rsidRDefault="00331672" w:rsidP="00331672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2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1C4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4A1C4A">
        <w:rPr>
          <w:rFonts w:ascii="Times New Roman" w:hAnsi="Times New Roman" w:cs="Times New Roman"/>
          <w:b/>
          <w:sz w:val="28"/>
          <w:szCs w:val="28"/>
        </w:rPr>
        <w:t xml:space="preserve"> размера субсидии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207">
        <w:rPr>
          <w:rFonts w:ascii="Times New Roman" w:eastAsia="Times New Roman" w:hAnsi="Times New Roman"/>
          <w:sz w:val="28"/>
          <w:szCs w:val="28"/>
          <w:lang w:eastAsia="ru-RU"/>
        </w:rPr>
        <w:t xml:space="preserve">3.1. Размер субсидии на </w:t>
      </w:r>
      <w:r w:rsidRPr="000C1207">
        <w:rPr>
          <w:rFonts w:ascii="Times New Roman" w:hAnsi="Times New Roman"/>
          <w:sz w:val="28"/>
          <w:szCs w:val="28"/>
        </w:rPr>
        <w:t>возмещение недополученных доходов и (или) возмещение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207">
        <w:rPr>
          <w:rFonts w:ascii="Times New Roman" w:hAnsi="Times New Roman"/>
          <w:sz w:val="28"/>
          <w:szCs w:val="28"/>
        </w:rPr>
        <w:t xml:space="preserve">в сфере теплоснабжения, водоснабжения </w:t>
      </w:r>
      <w:r w:rsidRPr="000C1207">
        <w:rPr>
          <w:rFonts w:ascii="Times New Roman" w:eastAsia="Times New Roman" w:hAnsi="Times New Roman"/>
          <w:sz w:val="28"/>
          <w:szCs w:val="28"/>
          <w:lang w:eastAsia="ru-RU"/>
        </w:rPr>
        <w:t>определяется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1207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методикой, указанной в приложении №4 к настоящему Порядку.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0C120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 на </w:t>
      </w:r>
      <w:r w:rsidRPr="000C1207">
        <w:rPr>
          <w:rFonts w:ascii="Times New Roman" w:hAnsi="Times New Roman"/>
          <w:sz w:val="28"/>
          <w:szCs w:val="28"/>
        </w:rPr>
        <w:t>возмещение затрат на осуществление мероприятий по снабжению населения топливом по розничным предельным максимальным ценам (тарифам), установленным департаментом по тарифам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20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в соответствии с методикой, указанной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C1207">
        <w:rPr>
          <w:rFonts w:ascii="Times New Roman" w:eastAsia="Times New Roman" w:hAnsi="Times New Roman"/>
          <w:sz w:val="28"/>
          <w:szCs w:val="28"/>
          <w:lang w:eastAsia="ru-RU"/>
        </w:rPr>
        <w:t>№ 5 к настоящему Порядку.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A1C4A">
        <w:rPr>
          <w:rFonts w:ascii="Times New Roman" w:hAnsi="Times New Roman"/>
          <w:b/>
          <w:sz w:val="28"/>
          <w:szCs w:val="28"/>
        </w:rPr>
        <w:t xml:space="preserve">. Порядок заключения соглашения и перечисления </w:t>
      </w:r>
      <w:r>
        <w:rPr>
          <w:rFonts w:ascii="Times New Roman" w:hAnsi="Times New Roman"/>
          <w:b/>
          <w:sz w:val="28"/>
          <w:szCs w:val="28"/>
        </w:rPr>
        <w:t>С</w:t>
      </w:r>
      <w:r w:rsidRPr="004A1C4A">
        <w:rPr>
          <w:rFonts w:ascii="Times New Roman" w:hAnsi="Times New Roman"/>
          <w:b/>
          <w:sz w:val="28"/>
          <w:szCs w:val="28"/>
        </w:rPr>
        <w:t>убсидии.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672" w:rsidRPr="0097341B" w:rsidRDefault="00331672" w:rsidP="003316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6B6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B6E">
        <w:rPr>
          <w:rFonts w:ascii="Times New Roman" w:hAnsi="Times New Roman"/>
          <w:sz w:val="28"/>
          <w:szCs w:val="28"/>
        </w:rPr>
        <w:t xml:space="preserve">Субсидия предоставляется на основании соглашения, заключаемого между ГРБС и </w:t>
      </w:r>
      <w:r w:rsidRPr="00975A52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ем</w:t>
      </w:r>
      <w:r w:rsidRPr="00975A52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ом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846B6E">
        <w:rPr>
          <w:rFonts w:ascii="Times New Roman" w:hAnsi="Times New Roman"/>
          <w:sz w:val="28"/>
          <w:szCs w:val="28"/>
        </w:rPr>
        <w:t>, прошедш</w:t>
      </w:r>
      <w:r>
        <w:rPr>
          <w:rFonts w:ascii="Times New Roman" w:hAnsi="Times New Roman"/>
          <w:sz w:val="28"/>
          <w:szCs w:val="28"/>
        </w:rPr>
        <w:t>его</w:t>
      </w:r>
      <w:r w:rsidRPr="00846B6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тбор. </w:t>
      </w:r>
      <w:r w:rsidRPr="00846B6E">
        <w:rPr>
          <w:rFonts w:ascii="Times New Roman" w:hAnsi="Times New Roman"/>
          <w:sz w:val="28"/>
          <w:szCs w:val="28"/>
        </w:rPr>
        <w:t>Соглашение заключается в форме бумажного документа</w:t>
      </w:r>
      <w:r>
        <w:rPr>
          <w:rFonts w:ascii="Times New Roman" w:hAnsi="Times New Roman"/>
          <w:sz w:val="28"/>
          <w:szCs w:val="28"/>
        </w:rPr>
        <w:t>,</w:t>
      </w:r>
      <w:r w:rsidRPr="00846B6E">
        <w:rPr>
          <w:rFonts w:ascii="Times New Roman" w:hAnsi="Times New Roman"/>
          <w:sz w:val="28"/>
          <w:szCs w:val="28"/>
        </w:rPr>
        <w:t xml:space="preserve"> в соответствии с прилагаемой формой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846B6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846B6E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>.</w:t>
      </w:r>
      <w:r w:rsidRPr="00846B6E">
        <w:rPr>
          <w:rFonts w:ascii="Times New Roman" w:hAnsi="Times New Roman"/>
          <w:sz w:val="28"/>
          <w:szCs w:val="28"/>
        </w:rPr>
        <w:t xml:space="preserve"> При наличии технической возможности, соглашение заключается в ГИИС «Электронный бюджет».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41B">
        <w:rPr>
          <w:rFonts w:ascii="Times New Roman" w:hAnsi="Times New Roman"/>
          <w:sz w:val="28"/>
          <w:szCs w:val="28"/>
        </w:rPr>
        <w:t>Соглашение должно содержать следующие положения:</w:t>
      </w:r>
    </w:p>
    <w:p w:rsidR="00331672" w:rsidRPr="00480092" w:rsidRDefault="00331672" w:rsidP="00331672">
      <w:pPr>
        <w:pStyle w:val="ConsPlusNonforma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341B">
        <w:rPr>
          <w:rFonts w:ascii="Times New Roman" w:hAnsi="Times New Roman" w:cs="Times New Roman"/>
          <w:sz w:val="28"/>
          <w:szCs w:val="28"/>
        </w:rPr>
        <w:t>предмет Соглашения, финансовое обеспечение предоставления</w:t>
      </w:r>
      <w:r w:rsidRPr="00480092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  у</w:t>
      </w:r>
      <w:r w:rsidRPr="00480092">
        <w:rPr>
          <w:rFonts w:ascii="Times New Roman" w:hAnsi="Times New Roman" w:cs="Times New Roman"/>
          <w:sz w:val="28"/>
          <w:szCs w:val="28"/>
        </w:rPr>
        <w:t>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800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рава и обязанности Сторон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4800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ценка эффективности использования Субсидии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</w:t>
      </w:r>
      <w:r w:rsidRPr="004800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орядок представления отчетности о расходовании Субсидии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4800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тветственность Сторон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</w:t>
      </w:r>
      <w:r w:rsidRPr="004800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орядок возврата средств Субсидии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</w:t>
      </w:r>
      <w:r w:rsidRPr="004800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нтикоррупционная оговорка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</w:t>
      </w:r>
      <w:r w:rsidRPr="00480092">
        <w:rPr>
          <w:rFonts w:ascii="Times New Roman" w:hAnsi="Times New Roman" w:cs="Times New Roman"/>
          <w:color w:val="000000" w:themeColor="text1"/>
          <w:sz w:val="28"/>
          <w:szCs w:val="28"/>
        </w:rPr>
        <w:t>ействие и пересмотр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Pr="00480092">
        <w:rPr>
          <w:rFonts w:ascii="Times New Roman" w:hAnsi="Times New Roman" w:cs="Times New Roman"/>
          <w:color w:val="000000" w:themeColor="text1"/>
          <w:sz w:val="28"/>
          <w:szCs w:val="28"/>
        </w:rPr>
        <w:t>аключительные положения</w:t>
      </w:r>
    </w:p>
    <w:p w:rsidR="00331672" w:rsidRPr="00FD5D78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6B6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>убсидии осуществляется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а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>, открытый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>в учреждениях Центрального банка Российской Федерации или кредитных организациях, указанный в соглашении, в объеме 100 процентов суммы предоставляемой субсидии в течение 10 рабочих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>после получения средств Субсидии из областного бюджета на указанные цели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распоряжения о выделении Субсидии на </w:t>
      </w:r>
      <w:proofErr w:type="gramStart"/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D5D7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 из бюджета Здвинского района Новосибирской области.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96"/>
      <w:bookmarkEnd w:id="6"/>
      <w:r>
        <w:rPr>
          <w:rFonts w:ascii="Times New Roman" w:hAnsi="Times New Roman"/>
          <w:sz w:val="28"/>
          <w:szCs w:val="28"/>
        </w:rPr>
        <w:t>4.3</w:t>
      </w:r>
      <w:r w:rsidRPr="00F81F2C">
        <w:rPr>
          <w:rFonts w:ascii="Times New Roman" w:hAnsi="Times New Roman"/>
          <w:sz w:val="28"/>
          <w:szCs w:val="28"/>
        </w:rPr>
        <w:t xml:space="preserve">.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с 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ом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2C">
        <w:rPr>
          <w:rFonts w:ascii="Times New Roman" w:hAnsi="Times New Roman"/>
          <w:sz w:val="28"/>
          <w:szCs w:val="28"/>
        </w:rPr>
        <w:t xml:space="preserve">на уменьшение </w:t>
      </w:r>
      <w:r>
        <w:rPr>
          <w:rFonts w:ascii="Times New Roman" w:hAnsi="Times New Roman"/>
          <w:sz w:val="28"/>
          <w:szCs w:val="28"/>
        </w:rPr>
        <w:t xml:space="preserve">размера </w:t>
      </w:r>
      <w:r w:rsidRPr="00F81F2C">
        <w:rPr>
          <w:rFonts w:ascii="Times New Roman" w:hAnsi="Times New Roman"/>
          <w:sz w:val="28"/>
          <w:szCs w:val="28"/>
        </w:rPr>
        <w:t>предоставляемой субсидии.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21F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21F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</w:t>
      </w:r>
      <w:r w:rsidRPr="00F7621F">
        <w:rPr>
          <w:rFonts w:ascii="Times New Roman" w:hAnsi="Times New Roman"/>
          <w:sz w:val="28"/>
          <w:szCs w:val="28"/>
        </w:rPr>
        <w:lastRenderedPageBreak/>
        <w:t>юридического ли</w:t>
      </w:r>
      <w:r>
        <w:rPr>
          <w:rFonts w:ascii="Times New Roman" w:hAnsi="Times New Roman"/>
          <w:sz w:val="28"/>
          <w:szCs w:val="28"/>
        </w:rPr>
        <w:t>ца, являющегося правопреемником.</w:t>
      </w:r>
    </w:p>
    <w:p w:rsidR="00331672" w:rsidRPr="00F7621F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621F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621F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F7621F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F7621F">
        <w:rPr>
          <w:rFonts w:ascii="Times New Roman" w:hAnsi="Times New Roman"/>
          <w:sz w:val="28"/>
          <w:szCs w:val="28"/>
        </w:rPr>
        <w:t>возврате</w:t>
      </w:r>
      <w:proofErr w:type="gramEnd"/>
      <w:r w:rsidRPr="00F7621F">
        <w:rPr>
          <w:rFonts w:ascii="Times New Roman" w:hAnsi="Times New Roman"/>
          <w:sz w:val="28"/>
          <w:szCs w:val="28"/>
        </w:rPr>
        <w:t xml:space="preserve"> неиспользованного остатка субсидии в соответствующий бюджет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Par131"/>
      <w:bookmarkEnd w:id="7"/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A1C4A">
        <w:rPr>
          <w:rFonts w:ascii="Times New Roman" w:eastAsia="Times New Roman" w:hAnsi="Times New Roman"/>
          <w:b/>
          <w:sz w:val="28"/>
          <w:szCs w:val="28"/>
          <w:lang w:eastAsia="ru-RU"/>
        </w:rPr>
        <w:t>. Требования к отчетности</w:t>
      </w:r>
    </w:p>
    <w:p w:rsidR="00331672" w:rsidRPr="004A1C4A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4A1C4A" w:rsidRDefault="00331672" w:rsidP="003316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P198"/>
      <w:bookmarkEnd w:id="8"/>
      <w:r>
        <w:rPr>
          <w:rFonts w:ascii="Times New Roman" w:eastAsiaTheme="minorHAnsi" w:hAnsi="Times New Roman"/>
          <w:sz w:val="28"/>
          <w:szCs w:val="28"/>
        </w:rPr>
        <w:t>5</w:t>
      </w:r>
      <w:r w:rsidRPr="004A1C4A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>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5A5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>предоставляет в Уполномоченный орган отчёт о расходовании Субсидии</w:t>
      </w:r>
      <w:r>
        <w:rPr>
          <w:rFonts w:ascii="Times New Roman" w:hAnsi="Times New Roman"/>
          <w:sz w:val="28"/>
          <w:szCs w:val="28"/>
        </w:rPr>
        <w:t xml:space="preserve"> и достижении результатов (показателей) в сроки и </w:t>
      </w:r>
      <w:r w:rsidRPr="004A1C4A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ам, указанным в соглашении.</w:t>
      </w:r>
    </w:p>
    <w:p w:rsidR="00331672" w:rsidRPr="007F0D05" w:rsidRDefault="00331672" w:rsidP="00331672">
      <w:pPr>
        <w:spacing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7F0D05">
        <w:rPr>
          <w:rFonts w:ascii="Times New Roman" w:hAnsi="Times New Roman"/>
          <w:color w:val="000000"/>
          <w:sz w:val="28"/>
          <w:szCs w:val="28"/>
        </w:rPr>
        <w:t>5.2.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11671">
        <w:rPr>
          <w:rFonts w:ascii="Times New Roman" w:hAnsi="Times New Roman"/>
          <w:bCs/>
          <w:sz w:val="28"/>
          <w:szCs w:val="28"/>
        </w:rPr>
        <w:t xml:space="preserve">Уполномоченный орган </w:t>
      </w:r>
      <w:r>
        <w:rPr>
          <w:rFonts w:ascii="Times New Roman" w:hAnsi="Times New Roman"/>
          <w:bCs/>
          <w:sz w:val="28"/>
          <w:szCs w:val="28"/>
        </w:rPr>
        <w:t xml:space="preserve">осуществляет прием и проверку предоставленных получателями субсидии отчетов в течение 10 рабочих дней. </w:t>
      </w:r>
    </w:p>
    <w:p w:rsidR="00331672" w:rsidRPr="004A1C4A" w:rsidRDefault="00331672" w:rsidP="0033167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672" w:rsidRPr="004A1C4A" w:rsidRDefault="00331672" w:rsidP="0033167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A1C4A">
        <w:rPr>
          <w:rFonts w:ascii="Times New Roman" w:hAnsi="Times New Roman"/>
          <w:b/>
          <w:bCs/>
          <w:sz w:val="28"/>
          <w:szCs w:val="28"/>
        </w:rPr>
        <w:t xml:space="preserve">. Требования об осуществлении </w:t>
      </w:r>
      <w:proofErr w:type="gramStart"/>
      <w:r w:rsidRPr="004A1C4A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4A1C4A">
        <w:rPr>
          <w:rFonts w:ascii="Times New Roman" w:hAnsi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331672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981E61">
        <w:rPr>
          <w:rFonts w:ascii="Times New Roman" w:hAnsi="Times New Roman"/>
          <w:sz w:val="28"/>
          <w:szCs w:val="28"/>
        </w:rPr>
        <w:t xml:space="preserve">6.1. </w:t>
      </w:r>
      <w:r w:rsidRPr="00981E61">
        <w:rPr>
          <w:rFonts w:ascii="Times New Roman" w:hAnsi="Times New Roman"/>
          <w:color w:val="000000"/>
          <w:sz w:val="28"/>
          <w:szCs w:val="28"/>
        </w:rPr>
        <w:t>ГРБС, орган муниципального финансового контроля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субсидий.</w:t>
      </w:r>
      <w:r w:rsidRPr="00981E6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31672" w:rsidRPr="00191A08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A08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A08">
        <w:rPr>
          <w:rFonts w:ascii="Times New Roman" w:hAnsi="Times New Roman"/>
          <w:sz w:val="28"/>
          <w:szCs w:val="28"/>
        </w:rPr>
        <w:t xml:space="preserve">В случае нарушения, выявленных по фактам проверок, </w:t>
      </w:r>
      <w:r w:rsidRPr="00191A0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</w:t>
      </w:r>
      <w:r w:rsidRPr="00191A08">
        <w:rPr>
          <w:rFonts w:ascii="Times New Roman" w:hAnsi="Times New Roman"/>
          <w:sz w:val="28"/>
          <w:szCs w:val="28"/>
        </w:rPr>
        <w:t>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A08">
        <w:rPr>
          <w:rFonts w:ascii="Times New Roman" w:hAnsi="Times New Roman"/>
          <w:sz w:val="28"/>
          <w:szCs w:val="28"/>
        </w:rPr>
        <w:t>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331672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A08">
        <w:rPr>
          <w:rFonts w:ascii="Times New Roman" w:hAnsi="Times New Roman"/>
          <w:color w:val="000000" w:themeColor="text1"/>
          <w:sz w:val="28"/>
          <w:szCs w:val="28"/>
        </w:rPr>
        <w:t>6.3. В случае предоставления</w:t>
      </w:r>
      <w:r w:rsidRPr="00981E61">
        <w:rPr>
          <w:rFonts w:ascii="Times New Roman" w:hAnsi="Times New Roman"/>
          <w:color w:val="000000" w:themeColor="text1"/>
          <w:sz w:val="28"/>
          <w:szCs w:val="28"/>
        </w:rPr>
        <w:t xml:space="preserve"> в ГРБС недостоверной отчетности, </w:t>
      </w:r>
      <w:r w:rsidRPr="00981E6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</w:t>
      </w:r>
      <w:r w:rsidRPr="00981E61">
        <w:rPr>
          <w:rFonts w:ascii="Times New Roman" w:hAnsi="Times New Roman"/>
          <w:sz w:val="28"/>
          <w:szCs w:val="28"/>
        </w:rPr>
        <w:t>(участник отбора)</w:t>
      </w:r>
      <w:r w:rsidRPr="00981E61">
        <w:rPr>
          <w:rFonts w:ascii="Times New Roman" w:hAnsi="Times New Roman"/>
          <w:color w:val="000000" w:themeColor="text1"/>
          <w:sz w:val="28"/>
          <w:szCs w:val="28"/>
        </w:rPr>
        <w:t xml:space="preserve"> обязуется по требованию ГРБС возвратить полученную субсидию.</w:t>
      </w:r>
    </w:p>
    <w:p w:rsidR="00331672" w:rsidRPr="005251C4" w:rsidRDefault="00331672" w:rsidP="00331672">
      <w:pPr>
        <w:pStyle w:val="ConsPlusNormal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5251C4">
        <w:rPr>
          <w:rFonts w:ascii="Times New Roman" w:hAnsi="Times New Roman" w:cs="Times New Roman"/>
          <w:sz w:val="28"/>
          <w:szCs w:val="28"/>
        </w:rPr>
        <w:t xml:space="preserve">В случае установленных нарушений использования субсидии, ГРБС производит расчет штрафных санкций, применяемых к </w:t>
      </w:r>
      <w:r w:rsidRPr="00975A52">
        <w:rPr>
          <w:rFonts w:ascii="Times New Roman" w:eastAsia="Times New Roman" w:hAnsi="Times New Roman"/>
          <w:sz w:val="28"/>
          <w:szCs w:val="28"/>
        </w:rPr>
        <w:t>получател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975A52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у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5251C4">
        <w:rPr>
          <w:rFonts w:ascii="Times New Roman" w:hAnsi="Times New Roman" w:cs="Times New Roman"/>
          <w:sz w:val="28"/>
          <w:szCs w:val="28"/>
        </w:rPr>
        <w:t>, в соответствии с Соглашением.</w:t>
      </w:r>
    </w:p>
    <w:p w:rsidR="00331672" w:rsidRPr="00981E61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1672" w:rsidRPr="005251C4" w:rsidRDefault="00331672" w:rsidP="0033167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52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Порядок возврата средств Субсидии</w:t>
      </w:r>
    </w:p>
    <w:p w:rsidR="00331672" w:rsidRPr="005251C4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51C4">
        <w:rPr>
          <w:rFonts w:ascii="Times New Roman" w:hAnsi="Times New Roman" w:cs="Times New Roman"/>
          <w:sz w:val="28"/>
          <w:szCs w:val="28"/>
        </w:rPr>
        <w:t>.1</w:t>
      </w:r>
      <w:r w:rsidRPr="00981E61">
        <w:rPr>
          <w:rFonts w:ascii="Times New Roman" w:hAnsi="Times New Roman" w:cs="Times New Roman"/>
          <w:sz w:val="28"/>
          <w:szCs w:val="28"/>
        </w:rPr>
        <w:t xml:space="preserve">. В случае установления ГРБС факта использования </w:t>
      </w:r>
      <w:r w:rsidRPr="00981E61">
        <w:rPr>
          <w:rFonts w:ascii="Times New Roman" w:eastAsia="Times New Roman" w:hAnsi="Times New Roman"/>
          <w:sz w:val="28"/>
          <w:szCs w:val="28"/>
        </w:rPr>
        <w:t xml:space="preserve">получателем субсидии </w:t>
      </w:r>
      <w:r w:rsidRPr="00981E61">
        <w:rPr>
          <w:rFonts w:ascii="Times New Roman" w:hAnsi="Times New Roman"/>
          <w:sz w:val="28"/>
          <w:szCs w:val="28"/>
        </w:rPr>
        <w:t>(участником отбора)</w:t>
      </w:r>
      <w:r w:rsidRPr="00981E61">
        <w:rPr>
          <w:rFonts w:ascii="Times New Roman" w:hAnsi="Times New Roman" w:cs="Times New Roman"/>
          <w:sz w:val="28"/>
          <w:szCs w:val="28"/>
        </w:rPr>
        <w:t xml:space="preserve"> Субсидии не по целевому назначению, ГРБС </w:t>
      </w:r>
      <w:r w:rsidRPr="00981E61">
        <w:rPr>
          <w:rFonts w:ascii="Times New Roman" w:hAnsi="Times New Roman" w:cs="Times New Roman"/>
          <w:sz w:val="28"/>
          <w:szCs w:val="28"/>
        </w:rPr>
        <w:lastRenderedPageBreak/>
        <w:t>направляет Получателю требование по возврату, с указанием сумм, подлежащих возврату, и сроков их возврата.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5251C4">
        <w:rPr>
          <w:rFonts w:ascii="Times New Roman" w:hAnsi="Times New Roman" w:cs="Times New Roman"/>
          <w:sz w:val="28"/>
          <w:szCs w:val="28"/>
        </w:rPr>
        <w:t xml:space="preserve">В случае установления ГРБС факта нарушения </w:t>
      </w:r>
      <w:r w:rsidRPr="00975A52">
        <w:rPr>
          <w:rFonts w:ascii="Times New Roman" w:eastAsia="Times New Roman" w:hAnsi="Times New Roman"/>
          <w:sz w:val="28"/>
          <w:szCs w:val="28"/>
        </w:rPr>
        <w:t>получател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975A52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ом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5251C4">
        <w:rPr>
          <w:rFonts w:ascii="Times New Roman" w:hAnsi="Times New Roman" w:cs="Times New Roman"/>
          <w:sz w:val="28"/>
          <w:szCs w:val="28"/>
        </w:rPr>
        <w:t xml:space="preserve"> обязательств по достижению результатов использования Субсидии, ГРБС направляет в адрес </w:t>
      </w:r>
      <w:r w:rsidRPr="00975A52">
        <w:rPr>
          <w:rFonts w:ascii="Times New Roman" w:eastAsia="Times New Roman" w:hAnsi="Times New Roman"/>
          <w:sz w:val="28"/>
          <w:szCs w:val="28"/>
        </w:rPr>
        <w:t>получател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975A52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а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 w:rsidRPr="005251C4">
        <w:rPr>
          <w:rFonts w:ascii="Times New Roman" w:hAnsi="Times New Roman" w:cs="Times New Roman"/>
          <w:sz w:val="28"/>
          <w:szCs w:val="28"/>
        </w:rPr>
        <w:t xml:space="preserve"> требование по возврату в бюджет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C4">
        <w:rPr>
          <w:rFonts w:ascii="Times New Roman" w:hAnsi="Times New Roman" w:cs="Times New Roman"/>
          <w:sz w:val="28"/>
          <w:szCs w:val="28"/>
        </w:rPr>
        <w:t xml:space="preserve">средств Субсидии, в </w:t>
      </w:r>
      <w:r>
        <w:rPr>
          <w:rFonts w:ascii="Times New Roman" w:hAnsi="Times New Roman" w:cs="Times New Roman"/>
          <w:sz w:val="28"/>
          <w:szCs w:val="28"/>
        </w:rPr>
        <w:t xml:space="preserve">размере 5% за каждое неисполненное требование от  полученной субсидии в отчетном финансовом году, в </w:t>
      </w:r>
      <w:r w:rsidRPr="005251C4">
        <w:rPr>
          <w:rFonts w:ascii="Times New Roman" w:hAnsi="Times New Roman" w:cs="Times New Roman"/>
          <w:sz w:val="28"/>
          <w:szCs w:val="28"/>
        </w:rPr>
        <w:t xml:space="preserve">срок до 15 мая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C4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51C4">
        <w:rPr>
          <w:rFonts w:ascii="Times New Roman" w:hAnsi="Times New Roman" w:cs="Times New Roman"/>
          <w:sz w:val="28"/>
          <w:szCs w:val="28"/>
        </w:rPr>
        <w:t>щего за годом предоставления Субсидии</w:t>
      </w:r>
      <w:proofErr w:type="gramEnd"/>
      <w:r w:rsidRPr="005251C4">
        <w:rPr>
          <w:rFonts w:ascii="Times New Roman" w:hAnsi="Times New Roman" w:cs="Times New Roman"/>
          <w:sz w:val="28"/>
          <w:szCs w:val="28"/>
        </w:rPr>
        <w:t>.</w:t>
      </w:r>
    </w:p>
    <w:p w:rsidR="00331672" w:rsidRPr="00EA38D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251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251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5251C4">
        <w:rPr>
          <w:rFonts w:ascii="Times New Roman" w:hAnsi="Times New Roman"/>
          <w:sz w:val="28"/>
          <w:szCs w:val="28"/>
        </w:rPr>
        <w:t xml:space="preserve">В случае невозврата </w:t>
      </w:r>
      <w:r w:rsidRPr="00975A52">
        <w:rPr>
          <w:rFonts w:ascii="Times New Roman" w:eastAsia="Times New Roman" w:hAnsi="Times New Roman"/>
          <w:sz w:val="28"/>
          <w:szCs w:val="28"/>
        </w:rPr>
        <w:t>получател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975A52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012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ом</w:t>
      </w:r>
      <w:r w:rsidRPr="00C36012">
        <w:rPr>
          <w:rFonts w:ascii="Times New Roman" w:hAnsi="Times New Roman"/>
          <w:sz w:val="28"/>
          <w:szCs w:val="28"/>
        </w:rPr>
        <w:t xml:space="preserve"> отбора)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251C4">
        <w:rPr>
          <w:rFonts w:ascii="Times New Roman" w:hAnsi="Times New Roman"/>
          <w:sz w:val="28"/>
          <w:szCs w:val="28"/>
        </w:rPr>
        <w:t>убсидии в установленный сроко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251C4">
        <w:rPr>
          <w:rFonts w:ascii="Times New Roman" w:hAnsi="Times New Roman"/>
          <w:sz w:val="28"/>
          <w:szCs w:val="28"/>
        </w:rPr>
        <w:t>на подлежит взысканию в доход бюджета Здвинского района Новосибирской области в порядке, установленном действующим законодательством.</w:t>
      </w:r>
      <w:proofErr w:type="gramEnd"/>
    </w:p>
    <w:p w:rsidR="00331672" w:rsidRPr="005251C4" w:rsidRDefault="00331672" w:rsidP="00331672">
      <w:pPr>
        <w:ind w:firstLine="698"/>
        <w:jc w:val="right"/>
        <w:rPr>
          <w:rStyle w:val="af3"/>
          <w:rFonts w:ascii="Times New Roman" w:hAnsi="Times New Roman"/>
          <w:bCs/>
          <w:color w:val="auto"/>
          <w:sz w:val="28"/>
          <w:szCs w:val="28"/>
        </w:rPr>
      </w:pPr>
    </w:p>
    <w:p w:rsidR="00331672" w:rsidRPr="005251C4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8"/>
          <w:szCs w:val="28"/>
        </w:rPr>
      </w:pPr>
      <w:r w:rsidRPr="005251C4">
        <w:rPr>
          <w:rStyle w:val="af3"/>
          <w:rFonts w:ascii="Times New Roman" w:hAnsi="Times New Roman"/>
          <w:bCs/>
          <w:color w:val="auto"/>
          <w:sz w:val="28"/>
          <w:szCs w:val="28"/>
        </w:rPr>
        <w:tab/>
      </w: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tabs>
          <w:tab w:val="left" w:pos="6871"/>
        </w:tabs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Pr="006D581D" w:rsidRDefault="00331672" w:rsidP="00331672">
      <w:pPr>
        <w:spacing w:after="0"/>
        <w:ind w:firstLine="698"/>
        <w:jc w:val="right"/>
        <w:rPr>
          <w:rFonts w:ascii="Times New Roman" w:hAnsi="Times New Roman"/>
          <w:b/>
          <w:sz w:val="24"/>
          <w:szCs w:val="24"/>
        </w:rPr>
      </w:pPr>
      <w:r w:rsidRPr="006D581D">
        <w:rPr>
          <w:rStyle w:val="af3"/>
          <w:rFonts w:ascii="Times New Roman" w:hAnsi="Times New Roman"/>
          <w:bCs/>
          <w:color w:val="auto"/>
          <w:sz w:val="24"/>
          <w:szCs w:val="24"/>
        </w:rPr>
        <w:t>Приложение № 1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hAnsi="Times New Roman"/>
          <w:sz w:val="24"/>
          <w:szCs w:val="24"/>
        </w:rPr>
        <w:t xml:space="preserve">к </w:t>
      </w: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Порядку предоставления субсидий из бюджета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 юридическим лицам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(за исключением субсидий государственным (муниципальным) </w:t>
      </w:r>
      <w:proofErr w:type="gramEnd"/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учреждениям) и индивидуальным предпринимателям –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производителям работ, услуг в сферах теплоснабжения, 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водоснабжения и снабжения населения топливом на территории</w:t>
      </w:r>
    </w:p>
    <w:p w:rsidR="00331672" w:rsidRPr="004A1C4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331672" w:rsidRPr="00F627E9" w:rsidRDefault="00331672" w:rsidP="0033167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1672" w:rsidRPr="00F627E9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right="4818"/>
        <w:jc w:val="right"/>
        <w:rPr>
          <w:rFonts w:ascii="Times New Roman" w:hAnsi="Times New Roman"/>
          <w:sz w:val="24"/>
          <w:szCs w:val="24"/>
        </w:rPr>
      </w:pPr>
    </w:p>
    <w:p w:rsidR="00331672" w:rsidRPr="004B3163" w:rsidRDefault="00331672" w:rsidP="00331672">
      <w:pPr>
        <w:spacing w:after="0"/>
        <w:ind w:firstLine="720"/>
        <w:jc w:val="right"/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pStyle w:val="af5"/>
        <w:jc w:val="center"/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</w:pPr>
      <w:r w:rsidRPr="004B3163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331672" w:rsidRPr="00C302FC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302FC">
        <w:rPr>
          <w:rStyle w:val="af3"/>
          <w:rFonts w:ascii="Times New Roman" w:hAnsi="Times New Roman"/>
          <w:b w:val="0"/>
          <w:bCs/>
          <w:color w:val="auto"/>
          <w:sz w:val="28"/>
          <w:szCs w:val="28"/>
        </w:rPr>
        <w:t>на получение</w:t>
      </w:r>
      <w:r>
        <w:rPr>
          <w:rStyle w:val="af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C302FC">
        <w:rPr>
          <w:rFonts w:ascii="Times New Roman" w:hAnsi="Times New Roman"/>
          <w:sz w:val="28"/>
          <w:szCs w:val="28"/>
        </w:rPr>
        <w:t xml:space="preserve">субсидий </w:t>
      </w:r>
      <w:r w:rsidRPr="00C302FC">
        <w:rPr>
          <w:rFonts w:ascii="Times New Roman" w:eastAsiaTheme="minorEastAsia" w:hAnsi="Times New Roman"/>
          <w:sz w:val="28"/>
          <w:szCs w:val="28"/>
          <w:lang w:eastAsia="ru-RU"/>
        </w:rPr>
        <w:t>из бюджета Здвинского района Новосибирской области юридическим лицам (за исключением субсидий государственным (муниципальным) учреждениям) и индивидуальным предпринимателям –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</w:p>
    <w:p w:rsidR="00331672" w:rsidRPr="00347C4A" w:rsidRDefault="00331672" w:rsidP="00331672">
      <w:pPr>
        <w:jc w:val="center"/>
        <w:rPr>
          <w:rFonts w:ascii="Times New Roman" w:hAnsi="Times New Roman"/>
          <w:sz w:val="24"/>
          <w:szCs w:val="24"/>
        </w:rPr>
      </w:pP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«__»_________ 202_год</w:t>
      </w:r>
    </w:p>
    <w:p w:rsidR="00331672" w:rsidRPr="004B3163" w:rsidRDefault="00331672" w:rsidP="00331672">
      <w:pPr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3163">
        <w:rPr>
          <w:rFonts w:ascii="Times New Roman" w:hAnsi="Times New Roman" w:cs="Times New Roman"/>
          <w:sz w:val="28"/>
          <w:szCs w:val="28"/>
        </w:rPr>
        <w:t>Полное наименование  получателя Субсидии:</w:t>
      </w:r>
    </w:p>
    <w:p w:rsidR="00331672" w:rsidRPr="004B3163" w:rsidRDefault="00331672" w:rsidP="00331672">
      <w:pPr>
        <w:spacing w:line="240" w:lineRule="auto"/>
        <w:rPr>
          <w:rFonts w:ascii="Times New Roman" w:hAnsi="Times New Roman"/>
        </w:rPr>
      </w:pPr>
      <w:r w:rsidRPr="004B3163">
        <w:rPr>
          <w:rFonts w:ascii="Times New Roman" w:hAnsi="Times New Roman"/>
        </w:rPr>
        <w:t>__________________________________________________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3163">
        <w:rPr>
          <w:rFonts w:ascii="Times New Roman" w:hAnsi="Times New Roman" w:cs="Times New Roman"/>
          <w:sz w:val="28"/>
          <w:szCs w:val="28"/>
        </w:rPr>
        <w:t>Наименование деятельности: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3163">
        <w:rPr>
          <w:rFonts w:ascii="Times New Roman" w:hAnsi="Times New Roman" w:cs="Times New Roman"/>
          <w:sz w:val="28"/>
          <w:szCs w:val="28"/>
        </w:rPr>
        <w:t xml:space="preserve">Сумма запрашиваемой Субсидии: </w:t>
      </w:r>
    </w:p>
    <w:p w:rsidR="00331672" w:rsidRPr="004B3163" w:rsidRDefault="00331672" w:rsidP="00331672">
      <w:pPr>
        <w:pStyle w:val="aa"/>
        <w:spacing w:line="240" w:lineRule="auto"/>
        <w:ind w:left="0"/>
        <w:rPr>
          <w:rFonts w:ascii="Times New Roman" w:hAnsi="Times New Roman"/>
        </w:rPr>
      </w:pPr>
      <w:r w:rsidRPr="004B3163">
        <w:rPr>
          <w:rFonts w:ascii="Times New Roman" w:hAnsi="Times New Roman"/>
        </w:rPr>
        <w:t>_______________________________________________________________________________________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4. Сумма Субсидии за период с "__" _______ 20____ г. по "____" ______ 20__ г.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5. Юридический адрес получателя: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6. Банковские реквизиты получателя для зачисления средств Субсидии: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   _____________________      </w:t>
      </w:r>
      <w:r w:rsidRPr="004B3163">
        <w:rPr>
          <w:rFonts w:ascii="Times New Roman" w:hAnsi="Times New Roman" w:cs="Times New Roman"/>
          <w:sz w:val="28"/>
          <w:szCs w:val="28"/>
        </w:rPr>
        <w:t>(ФИО)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Главный бухгалтер _____________________(ФИО)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331672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М.П</w:t>
      </w:r>
      <w:bookmarkStart w:id="9" w:name="sub_1003"/>
      <w:r w:rsidRPr="004B3163">
        <w:rPr>
          <w:rFonts w:ascii="Times New Roman" w:hAnsi="Times New Roman" w:cs="Times New Roman"/>
          <w:sz w:val="28"/>
          <w:szCs w:val="28"/>
        </w:rPr>
        <w:t>.</w:t>
      </w:r>
    </w:p>
    <w:p w:rsidR="00331672" w:rsidRDefault="00331672" w:rsidP="00331672">
      <w:pPr>
        <w:pStyle w:val="af5"/>
        <w:tabs>
          <w:tab w:val="left" w:pos="2252"/>
        </w:tabs>
        <w:jc w:val="right"/>
        <w:rPr>
          <w:rStyle w:val="af3"/>
          <w:rFonts w:ascii="Times New Roman" w:hAnsi="Times New Roman"/>
          <w:bCs/>
          <w:color w:val="auto"/>
        </w:rPr>
      </w:pPr>
    </w:p>
    <w:p w:rsidR="00331672" w:rsidRDefault="00331672" w:rsidP="00331672">
      <w:pPr>
        <w:pStyle w:val="af5"/>
        <w:tabs>
          <w:tab w:val="left" w:pos="2252"/>
        </w:tabs>
        <w:jc w:val="right"/>
        <w:rPr>
          <w:rStyle w:val="af3"/>
          <w:rFonts w:ascii="Times New Roman" w:hAnsi="Times New Roman"/>
          <w:bCs/>
          <w:color w:val="auto"/>
        </w:rPr>
      </w:pPr>
      <w:r>
        <w:rPr>
          <w:rStyle w:val="af3"/>
          <w:rFonts w:ascii="Times New Roman" w:hAnsi="Times New Roman"/>
          <w:bCs/>
          <w:color w:val="auto"/>
        </w:rPr>
        <w:br w:type="page"/>
      </w:r>
    </w:p>
    <w:p w:rsidR="00331672" w:rsidRPr="008842EA" w:rsidRDefault="00331672" w:rsidP="00331672">
      <w:pPr>
        <w:pStyle w:val="af5"/>
        <w:tabs>
          <w:tab w:val="left" w:pos="2252"/>
        </w:tabs>
        <w:jc w:val="right"/>
        <w:rPr>
          <w:rStyle w:val="af3"/>
          <w:rFonts w:ascii="Times New Roman" w:hAnsi="Times New Roman"/>
          <w:b w:val="0"/>
          <w:bCs/>
          <w:color w:val="auto"/>
        </w:rPr>
      </w:pPr>
      <w:r w:rsidRPr="008842EA">
        <w:rPr>
          <w:rStyle w:val="af3"/>
          <w:rFonts w:ascii="Times New Roman" w:hAnsi="Times New Roman"/>
          <w:bCs/>
          <w:color w:val="auto"/>
        </w:rPr>
        <w:lastRenderedPageBreak/>
        <w:t xml:space="preserve">Приложение № </w:t>
      </w:r>
      <w:r w:rsidRPr="008842EA">
        <w:rPr>
          <w:rStyle w:val="af3"/>
          <w:rFonts w:ascii="Times New Roman" w:eastAsia="Calibri" w:hAnsi="Times New Roman"/>
          <w:bCs/>
          <w:color w:val="auto"/>
        </w:rPr>
        <w:t>2</w:t>
      </w:r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8842EA">
        <w:rPr>
          <w:rFonts w:ascii="Times New Roman" w:hAnsi="Times New Roman"/>
          <w:sz w:val="24"/>
          <w:szCs w:val="24"/>
        </w:rPr>
        <w:t xml:space="preserve"> </w:t>
      </w:r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>Порядку предоставления субсидий из бюджета</w:t>
      </w:r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 юридическим лицам</w:t>
      </w:r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 xml:space="preserve">(за исключением субсидий государственным (муниципальным) </w:t>
      </w:r>
      <w:proofErr w:type="gramEnd"/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>учреждениям) и индивидуальным предпринимателям –</w:t>
      </w:r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производителям работ, услуг в сферах теплоснабжения, </w:t>
      </w:r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>водоснабжения и снабжения населения топливом на территории</w:t>
      </w:r>
    </w:p>
    <w:p w:rsidR="00331672" w:rsidRPr="008842EA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842E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331672" w:rsidRPr="003556CA" w:rsidRDefault="00331672" w:rsidP="00331672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331672" w:rsidRPr="003556CA" w:rsidRDefault="00331672" w:rsidP="00331672">
      <w:pPr>
        <w:pStyle w:val="af9"/>
        <w:jc w:val="center"/>
        <w:rPr>
          <w:rStyle w:val="af3"/>
          <w:bCs/>
          <w:color w:val="auto"/>
          <w:sz w:val="28"/>
          <w:szCs w:val="28"/>
        </w:rPr>
      </w:pPr>
      <w:r w:rsidRPr="003556CA">
        <w:rPr>
          <w:rStyle w:val="af3"/>
          <w:bCs/>
          <w:color w:val="auto"/>
          <w:sz w:val="28"/>
          <w:szCs w:val="28"/>
        </w:rPr>
        <w:t>СОГЛАСИЕ НА ОБРАБОТКУ ПЕРСОНАЛЬНЫХ ДАННЫХ</w:t>
      </w:r>
    </w:p>
    <w:p w:rsidR="00331672" w:rsidRPr="003556CA" w:rsidRDefault="00331672" w:rsidP="00331672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3556CA">
        <w:rPr>
          <w:rFonts w:ascii="Times New Roman" w:eastAsia="Times New Roman" w:hAnsi="Times New Roman" w:cs="Times New Roman"/>
          <w:b w:val="0"/>
          <w:sz w:val="28"/>
          <w:szCs w:val="28"/>
        </w:rPr>
        <w:t>Я, ____________, __ ______ _____ года рождения, зарегистрированный по адресу:______________________________________________________________________, номер паспорта______________, дата выдачи_______________, кем выдан _________________________________в соответствии с положениями статьи 9 Федерального закона от 27 июля 2006 г. № 152-ФЗ «О персональных данных», даю свое согласие администрации Здвинского района Новосибирской области  (далее – ГРБС) на обработку персональных данных, указанных в документах и материалах, предоставляемых для проведения отбора по предоставлению субсидий</w:t>
      </w:r>
      <w:r w:rsidRPr="003556CA">
        <w:rPr>
          <w:rFonts w:ascii="Times New Roman" w:hAnsi="Times New Roman" w:cs="Times New Roman"/>
          <w:b w:val="0"/>
          <w:sz w:val="28"/>
          <w:szCs w:val="28"/>
        </w:rPr>
        <w:t xml:space="preserve"> из бюджета  Здвинского района Новосибирской</w:t>
      </w:r>
      <w:proofErr w:type="gramEnd"/>
      <w:r w:rsidRPr="003556CA">
        <w:rPr>
          <w:rFonts w:ascii="Times New Roman" w:hAnsi="Times New Roman" w:cs="Times New Roman"/>
          <w:b w:val="0"/>
          <w:sz w:val="28"/>
          <w:szCs w:val="28"/>
        </w:rPr>
        <w:t xml:space="preserve"> области юридическим лицам, индивидуальным предпринимателям, а также физическим лица</w:t>
      </w:r>
      <w:proofErr w:type="gramStart"/>
      <w:r w:rsidRPr="003556CA">
        <w:rPr>
          <w:rFonts w:ascii="Times New Roman" w:hAnsi="Times New Roman" w:cs="Times New Roman"/>
          <w:b w:val="0"/>
          <w:sz w:val="28"/>
          <w:szCs w:val="28"/>
        </w:rPr>
        <w:t>м-</w:t>
      </w:r>
      <w:proofErr w:type="gramEnd"/>
      <w:r w:rsidRPr="003556CA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</w:t>
      </w:r>
      <w:r w:rsidRPr="003556C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в целях их распространения неопределенному кругу лиц посредством опубликования в средствах массовой информации, информационно-телекоммуникационной сети «Интернет». </w:t>
      </w:r>
    </w:p>
    <w:p w:rsidR="00331672" w:rsidRPr="003556CA" w:rsidRDefault="00331672" w:rsidP="00331672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556CA">
        <w:rPr>
          <w:rFonts w:ascii="Times New Roman" w:eastAsia="Times New Roman" w:hAnsi="Times New Roman"/>
          <w:sz w:val="28"/>
          <w:szCs w:val="28"/>
        </w:rPr>
        <w:t>Также предоставляю право осуществлять все действия (операции) с моими персональными данными: сбор, систематизацию, передачу, накопление, хранение, обновление, изменение, использование, обезличивание, блокирование, уничтожение</w:t>
      </w:r>
      <w:r w:rsidRPr="003556CA">
        <w:rPr>
          <w:rFonts w:ascii="Times New Roman" w:hAnsi="Times New Roman"/>
          <w:sz w:val="28"/>
          <w:szCs w:val="28"/>
        </w:rPr>
        <w:t xml:space="preserve">, </w:t>
      </w:r>
      <w:r w:rsidRPr="003556CA">
        <w:rPr>
          <w:rFonts w:ascii="Times New Roman" w:eastAsia="Times New Roman" w:hAnsi="Times New Roman"/>
          <w:sz w:val="28"/>
          <w:szCs w:val="28"/>
        </w:rPr>
        <w:t>передача персональных данных по запросам органов государственной власти Новосибирской области,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официальном сайте администрации Здвинского</w:t>
      </w:r>
      <w:proofErr w:type="gramEnd"/>
      <w:r w:rsidRPr="003556C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331672" w:rsidRPr="003556CA" w:rsidRDefault="00331672" w:rsidP="00331672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8"/>
          <w:szCs w:val="28"/>
        </w:rPr>
      </w:pPr>
      <w:r w:rsidRPr="003556CA">
        <w:rPr>
          <w:rFonts w:ascii="Times New Roman" w:eastAsia="Times New Roman" w:hAnsi="Times New Roman"/>
          <w:sz w:val="28"/>
          <w:szCs w:val="28"/>
        </w:rPr>
        <w:t>Оператор вправе осуществлять передачу сведений третьим лицам в соответствии с нормативными правовыми актами Российской Федерации и Новосибирской области.</w:t>
      </w:r>
    </w:p>
    <w:p w:rsidR="00331672" w:rsidRPr="003556CA" w:rsidRDefault="00331672" w:rsidP="00331672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8"/>
          <w:szCs w:val="28"/>
        </w:rPr>
      </w:pPr>
      <w:r w:rsidRPr="003556CA">
        <w:rPr>
          <w:rFonts w:ascii="Times New Roman" w:eastAsia="Times New Roman" w:hAnsi="Times New Roman"/>
          <w:sz w:val="28"/>
          <w:szCs w:val="28"/>
        </w:rPr>
        <w:t xml:space="preserve">Срок действия настоящего согласия не ограничен. </w:t>
      </w:r>
      <w:r w:rsidRPr="003556CA">
        <w:rPr>
          <w:rFonts w:ascii="Times New Roman" w:eastAsia="Trebuchet MS" w:hAnsi="Times New Roman"/>
          <w:iCs/>
          <w:sz w:val="28"/>
          <w:szCs w:val="28"/>
        </w:rPr>
        <w:t>Я</w:t>
      </w:r>
      <w:r w:rsidRPr="003556CA">
        <w:rPr>
          <w:rFonts w:ascii="Times New Roman" w:eastAsia="Times New Roman" w:hAnsi="Times New Roman"/>
          <w:sz w:val="28"/>
          <w:szCs w:val="28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 </w:t>
      </w:r>
      <w:proofErr w:type="gramStart"/>
      <w:r w:rsidRPr="003556CA">
        <w:rPr>
          <w:rFonts w:ascii="Times New Roman" w:eastAsia="Times New Roman" w:hAnsi="Times New Roman"/>
          <w:sz w:val="28"/>
          <w:szCs w:val="28"/>
        </w:rPr>
        <w:t xml:space="preserve">Мне известно, что в случае отзыва мной согласия на обработку моих персональных данных, в соответствии со статьей 9 Федерального закона от 27 июля 2006 года № 152-ФЗ «О персональных данных» уполномоченное лицо вправе продолжить обработку моих персональных данных без моего согласия при </w:t>
      </w:r>
      <w:r w:rsidRPr="003556CA">
        <w:rPr>
          <w:rFonts w:ascii="Times New Roman" w:eastAsia="Times New Roman" w:hAnsi="Times New Roman"/>
          <w:sz w:val="28"/>
          <w:szCs w:val="28"/>
        </w:rPr>
        <w:lastRenderedPageBreak/>
        <w:t>наличии оснований, указанных в пунктах 2-11 части 1 статьи 6, части 2 статьи 10 и части 2 статьи 11</w:t>
      </w:r>
      <w:proofErr w:type="gramEnd"/>
      <w:r w:rsidRPr="003556CA">
        <w:rPr>
          <w:rFonts w:ascii="Times New Roman" w:eastAsia="Times New Roman" w:hAnsi="Times New Roman"/>
          <w:sz w:val="28"/>
          <w:szCs w:val="28"/>
        </w:rPr>
        <w:t xml:space="preserve"> настоящего Федерального закона. Я ознакомле</w:t>
      </w:r>
      <w:proofErr w:type="gramStart"/>
      <w:r w:rsidRPr="003556CA"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 w:rsidRPr="003556CA">
        <w:rPr>
          <w:rFonts w:ascii="Times New Roman" w:eastAsia="Times New Roman" w:hAnsi="Times New Roman"/>
          <w:sz w:val="28"/>
          <w:szCs w:val="28"/>
        </w:rPr>
        <w:t>а) с правами субъекта персональных данных, предусмотренными главой 3 Федерального закона от 27 июля 2006 года № 152-ФЗ «О персональных данных».</w:t>
      </w:r>
    </w:p>
    <w:p w:rsidR="00331672" w:rsidRPr="003556CA" w:rsidRDefault="00331672" w:rsidP="00331672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8"/>
          <w:szCs w:val="28"/>
        </w:rPr>
      </w:pPr>
      <w:r w:rsidRPr="003556CA">
        <w:rPr>
          <w:rFonts w:ascii="Times New Roman" w:eastAsia="Times New Roman" w:hAnsi="Times New Roman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331672" w:rsidRPr="003556CA" w:rsidRDefault="00331672" w:rsidP="00331672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8"/>
          <w:szCs w:val="28"/>
        </w:rPr>
      </w:pPr>
    </w:p>
    <w:p w:rsidR="00331672" w:rsidRPr="005E46CD" w:rsidRDefault="00331672" w:rsidP="00331672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1"/>
          <w:sz w:val="16"/>
          <w:szCs w:val="16"/>
        </w:rPr>
      </w:pPr>
      <w:r w:rsidRPr="005E46CD">
        <w:rPr>
          <w:rFonts w:ascii="Times New Roman" w:hAnsi="Times New Roman"/>
          <w:color w:val="000000"/>
          <w:kern w:val="1"/>
          <w:sz w:val="24"/>
          <w:szCs w:val="28"/>
        </w:rPr>
        <w:t xml:space="preserve">«____»_______________20__г.      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______________         </w:t>
      </w:r>
      <w:r w:rsidRPr="005E46CD">
        <w:rPr>
          <w:rFonts w:ascii="Times New Roman" w:hAnsi="Times New Roman"/>
          <w:color w:val="000000"/>
          <w:kern w:val="1"/>
          <w:sz w:val="28"/>
          <w:szCs w:val="28"/>
        </w:rPr>
        <w:t xml:space="preserve">__________________ </w:t>
      </w:r>
    </w:p>
    <w:p w:rsidR="00331672" w:rsidRDefault="00331672" w:rsidP="0033167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5E46CD">
        <w:rPr>
          <w:rFonts w:ascii="Times New Roman" w:hAnsi="Times New Roman"/>
          <w:sz w:val="16"/>
          <w:szCs w:val="16"/>
        </w:rPr>
        <w:t xml:space="preserve">(подпись) </w:t>
      </w:r>
      <w:r w:rsidRPr="005E46CD">
        <w:rPr>
          <w:rFonts w:ascii="Times New Roman" w:hAnsi="Times New Roman"/>
          <w:sz w:val="16"/>
          <w:szCs w:val="16"/>
        </w:rPr>
        <w:tab/>
      </w:r>
      <w:r w:rsidRPr="005E46C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5E46CD">
        <w:rPr>
          <w:rFonts w:ascii="Times New Roman" w:hAnsi="Times New Roman"/>
          <w:sz w:val="16"/>
          <w:szCs w:val="16"/>
        </w:rPr>
        <w:t>(расшифровка подписи)</w:t>
      </w:r>
    </w:p>
    <w:p w:rsidR="00331672" w:rsidRDefault="00331672" w:rsidP="0033167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331672" w:rsidRPr="006D581D" w:rsidRDefault="00331672" w:rsidP="00331672">
      <w:pPr>
        <w:pStyle w:val="af5"/>
        <w:jc w:val="right"/>
        <w:rPr>
          <w:rStyle w:val="af3"/>
          <w:rFonts w:ascii="Times New Roman" w:hAnsi="Times New Roman"/>
          <w:b w:val="0"/>
          <w:bCs/>
          <w:color w:val="auto"/>
        </w:rPr>
      </w:pPr>
      <w:r w:rsidRPr="006D581D">
        <w:rPr>
          <w:rStyle w:val="af3"/>
          <w:rFonts w:ascii="Times New Roman" w:hAnsi="Times New Roman"/>
          <w:bCs/>
          <w:color w:val="auto"/>
        </w:rPr>
        <w:lastRenderedPageBreak/>
        <w:t>Приложение № 3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6D581D">
        <w:rPr>
          <w:rFonts w:ascii="Times New Roman" w:hAnsi="Times New Roman"/>
          <w:sz w:val="24"/>
          <w:szCs w:val="24"/>
        </w:rPr>
        <w:t xml:space="preserve"> </w:t>
      </w: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Порядку предоставления субсидий из бюджета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 юридическим лицам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(за исключением субсидий государственным (муниципальным) </w:t>
      </w:r>
      <w:proofErr w:type="gramEnd"/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учреждениям) и индивидуальным предпринимателям –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производителям работ, услуг в сферах теплоснабжения, 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водоснабжения и снабжения населения топливом на территории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331672" w:rsidRPr="004B3163" w:rsidRDefault="00331672" w:rsidP="00331672">
      <w:pPr>
        <w:ind w:firstLine="698"/>
        <w:jc w:val="right"/>
        <w:rPr>
          <w:rFonts w:ascii="Times New Roman" w:hAnsi="Times New Roman"/>
          <w:b/>
          <w:szCs w:val="28"/>
        </w:rPr>
      </w:pPr>
    </w:p>
    <w:bookmarkEnd w:id="9"/>
    <w:p w:rsidR="00331672" w:rsidRDefault="00331672" w:rsidP="00331672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Расчет (о</w:t>
      </w:r>
      <w:r w:rsidRPr="004B3163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боснование</w:t>
      </w:r>
      <w:r>
        <w:rPr>
          <w:rFonts w:ascii="Times New Roman" w:hAnsi="Times New Roman"/>
          <w:sz w:val="28"/>
          <w:szCs w:val="28"/>
        </w:rPr>
        <w:t>)</w:t>
      </w:r>
    </w:p>
    <w:p w:rsidR="00331672" w:rsidRPr="007C5C14" w:rsidRDefault="00331672" w:rsidP="00331672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C4A">
        <w:rPr>
          <w:rFonts w:ascii="Times New Roman" w:hAnsi="Times New Roman"/>
          <w:sz w:val="28"/>
          <w:szCs w:val="28"/>
        </w:rPr>
        <w:t>недополученных доходов и (или) возмещения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C14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за 20_ год</w:t>
      </w: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540"/>
        <w:gridCol w:w="3038"/>
        <w:gridCol w:w="1843"/>
      </w:tblGrid>
      <w:tr w:rsidR="00331672" w:rsidRPr="004B3163" w:rsidTr="008D0DFB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2" w:rsidRPr="004B3163" w:rsidRDefault="00331672" w:rsidP="008D0D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B3163">
              <w:rPr>
                <w:rFonts w:ascii="Times New Roman" w:hAnsi="Times New Roman" w:cs="Times New Roman"/>
                <w:sz w:val="28"/>
                <w:szCs w:val="28"/>
              </w:rPr>
              <w:t>Наименование работ, услуг,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поставка ТМЦ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2" w:rsidRPr="004B3163" w:rsidRDefault="00331672" w:rsidP="008D0D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B3163">
              <w:rPr>
                <w:rFonts w:ascii="Times New Roman" w:hAnsi="Times New Roman" w:cs="Times New Roman"/>
                <w:sz w:val="28"/>
                <w:szCs w:val="28"/>
              </w:rPr>
              <w:t>Сумма затрат, рублей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2" w:rsidRPr="004B3163" w:rsidRDefault="00331672" w:rsidP="008D0D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4B3163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672" w:rsidRDefault="00331672" w:rsidP="008D0D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331672" w:rsidRPr="004B3163" w:rsidRDefault="00331672" w:rsidP="008D0DF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B3163">
              <w:rPr>
                <w:rFonts w:ascii="Times New Roman" w:hAnsi="Times New Roman" w:cs="Times New Roman"/>
                <w:sz w:val="28"/>
                <w:szCs w:val="28"/>
              </w:rPr>
              <w:t>субсидии, рублей</w:t>
            </w:r>
          </w:p>
        </w:tc>
      </w:tr>
      <w:tr w:rsidR="00331672" w:rsidRPr="004B3163" w:rsidTr="008D0DFB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2" w:rsidRPr="004B3163" w:rsidRDefault="00331672" w:rsidP="008D0D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2" w:rsidRPr="004B3163" w:rsidRDefault="00331672" w:rsidP="008D0D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2" w:rsidRPr="004B3163" w:rsidRDefault="00331672" w:rsidP="008D0D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672" w:rsidRPr="004B3163" w:rsidRDefault="00331672" w:rsidP="008D0D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  <w:r w:rsidRPr="004B3163">
        <w:rPr>
          <w:rFonts w:ascii="Times New Roman" w:hAnsi="Times New Roman"/>
          <w:szCs w:val="28"/>
        </w:rPr>
        <w:t>Приложения:</w:t>
      </w: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b/>
          <w:szCs w:val="28"/>
        </w:rPr>
      </w:pPr>
    </w:p>
    <w:p w:rsidR="00331672" w:rsidRPr="004B3163" w:rsidRDefault="00331672" w:rsidP="00331672">
      <w:pPr>
        <w:ind w:firstLine="720"/>
        <w:jc w:val="both"/>
        <w:rPr>
          <w:rFonts w:ascii="Times New Roman" w:hAnsi="Times New Roman"/>
          <w:szCs w:val="28"/>
        </w:rPr>
      </w:pP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Руководитель          _____________________(ФИО)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>Главный бухгалтер _____________________(ФИО)</w:t>
      </w: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331672" w:rsidRPr="004B3163" w:rsidRDefault="00331672" w:rsidP="003316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4B316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Default="00331672" w:rsidP="00331672">
      <w:pPr>
        <w:rPr>
          <w:rFonts w:ascii="Times New Roman" w:hAnsi="Times New Roman"/>
          <w:szCs w:val="28"/>
        </w:rPr>
      </w:pPr>
    </w:p>
    <w:p w:rsidR="00331672" w:rsidRPr="006D581D" w:rsidRDefault="00331672" w:rsidP="00331672">
      <w:pPr>
        <w:pStyle w:val="2"/>
        <w:spacing w:before="0"/>
        <w:ind w:left="524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D581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581D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6D581D">
        <w:rPr>
          <w:rFonts w:ascii="Times New Roman" w:hAnsi="Times New Roman"/>
          <w:sz w:val="24"/>
          <w:szCs w:val="24"/>
        </w:rPr>
        <w:t xml:space="preserve"> </w:t>
      </w: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Порядку предоставления субсидий из бюджета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 юридическим лицам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(за исключением субсидий государственным (муниципальным) </w:t>
      </w:r>
      <w:proofErr w:type="gramEnd"/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учреждениям) и индивидуальным предпринимателям –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производителям работ, услуг в сферах теплоснабжения, 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>водоснабжения и снабжения населения топливом на территории</w:t>
      </w:r>
    </w:p>
    <w:p w:rsidR="00331672" w:rsidRPr="006D581D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D581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331672" w:rsidRDefault="00331672" w:rsidP="00331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672" w:rsidRPr="00E510C3" w:rsidRDefault="00331672" w:rsidP="00331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0C3">
        <w:rPr>
          <w:rFonts w:ascii="Times New Roman" w:hAnsi="Times New Roman"/>
          <w:b/>
          <w:sz w:val="28"/>
          <w:szCs w:val="28"/>
        </w:rPr>
        <w:t xml:space="preserve">МЕТОДИКА РАСЧЕТА 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</w:rPr>
        <w:t>возмещение недополученных доходов и (или) возмещения затрат в сфере теплоснабжения, водоснабжения.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6C265D" w:rsidRDefault="00331672" w:rsidP="003316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Для расчета размера предоставляемой субсидии </w:t>
      </w:r>
      <w:r w:rsidRPr="006C265D">
        <w:rPr>
          <w:rFonts w:ascii="Times New Roman" w:hAnsi="Times New Roman" w:cs="Times New Roman"/>
          <w:b w:val="0"/>
          <w:sz w:val="28"/>
          <w:szCs w:val="28"/>
        </w:rPr>
        <w:t>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65D">
        <w:rPr>
          <w:rFonts w:ascii="Times New Roman" w:hAnsi="Times New Roman" w:cs="Times New Roman"/>
          <w:b w:val="0"/>
          <w:sz w:val="28"/>
          <w:szCs w:val="28"/>
        </w:rPr>
        <w:t>Здвинского района Новосибирской области юридическим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65D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</w:t>
      </w:r>
      <w:proofErr w:type="gramStart"/>
      <w:r w:rsidRPr="006C265D">
        <w:rPr>
          <w:rFonts w:ascii="Times New Roman" w:hAnsi="Times New Roman" w:cs="Times New Roman"/>
          <w:b w:val="0"/>
          <w:sz w:val="28"/>
          <w:szCs w:val="28"/>
        </w:rPr>
        <w:t>)у</w:t>
      </w:r>
      <w:proofErr w:type="gramEnd"/>
      <w:r w:rsidRPr="006C265D">
        <w:rPr>
          <w:rFonts w:ascii="Times New Roman" w:hAnsi="Times New Roman" w:cs="Times New Roman"/>
          <w:b w:val="0"/>
          <w:sz w:val="28"/>
          <w:szCs w:val="28"/>
        </w:rPr>
        <w:t>чреждениям) и индивидуальным предпринимателям –производителям работ, услуг в сферах теплоснабжения,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65D">
        <w:rPr>
          <w:rFonts w:ascii="Times New Roman" w:hAnsi="Times New Roman" w:cs="Times New Roman"/>
          <w:b w:val="0"/>
          <w:sz w:val="28"/>
          <w:szCs w:val="28"/>
        </w:rPr>
        <w:t>водоснабжения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65D">
        <w:rPr>
          <w:rFonts w:ascii="Times New Roman" w:hAnsi="Times New Roman" w:cs="Times New Roman"/>
          <w:b w:val="0"/>
          <w:sz w:val="28"/>
          <w:szCs w:val="28"/>
        </w:rPr>
        <w:t>Здвинского района Новосибирской области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 на безвозмездной и безвозвратной основе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 в целях </w:t>
      </w:r>
      <w:r w:rsidRPr="00592296">
        <w:rPr>
          <w:rFonts w:ascii="Times New Roman" w:hAnsi="Times New Roman"/>
          <w:b w:val="0"/>
          <w:sz w:val="28"/>
          <w:szCs w:val="28"/>
        </w:rPr>
        <w:t>возмещение недополученных доходов и (или) возмещения затрат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 пределах бюджетных ассигнований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 предусмотренных в бюджете </w:t>
      </w:r>
      <w:r>
        <w:rPr>
          <w:rFonts w:ascii="Times New Roman" w:hAnsi="Times New Roman"/>
          <w:b w:val="0"/>
          <w:sz w:val="28"/>
          <w:szCs w:val="28"/>
        </w:rPr>
        <w:t>Здвинского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 района Новосибирской области на соответствующий финансовый год и плановый период</w:t>
      </w:r>
      <w:r>
        <w:rPr>
          <w:rFonts w:ascii="Times New Roman" w:hAnsi="Times New Roman"/>
          <w:b w:val="0"/>
          <w:sz w:val="28"/>
          <w:szCs w:val="28"/>
        </w:rPr>
        <w:t xml:space="preserve"> учитываются следующие  статьи затрат:</w:t>
      </w:r>
    </w:p>
    <w:p w:rsidR="00331672" w:rsidRDefault="00331672" w:rsidP="003316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затраты на приобретение топлива (уголь);</w:t>
      </w:r>
    </w:p>
    <w:p w:rsidR="00331672" w:rsidRDefault="00331672" w:rsidP="003316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доставка топлива (уголь) от топливного склада до котельной;</w:t>
      </w:r>
    </w:p>
    <w:p w:rsidR="00331672" w:rsidRDefault="00331672" w:rsidP="003316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-электроэнергия на нужды теплоснабжения, холодного водоснабжения;</w:t>
      </w:r>
    </w:p>
    <w:p w:rsidR="00331672" w:rsidRDefault="00331672" w:rsidP="003316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иные затраты.</w:t>
      </w:r>
    </w:p>
    <w:p w:rsidR="00331672" w:rsidRPr="003A7A85" w:rsidRDefault="00331672" w:rsidP="003316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Для расчета размера субсидии принимаются затраты, уменьшенные на величину платежей (кредиторская задолженность), по состоянию на конец месяца, предшествующего дате подачи заявления  </w:t>
      </w:r>
      <w:r w:rsidRPr="003A7A85">
        <w:rPr>
          <w:rFonts w:ascii="Times New Roman" w:hAnsi="Times New Roman"/>
          <w:b w:val="0"/>
          <w:sz w:val="28"/>
          <w:szCs w:val="28"/>
        </w:rPr>
        <w:t xml:space="preserve"> по формуле:</w:t>
      </w:r>
    </w:p>
    <w:p w:rsidR="00331672" w:rsidRDefault="00331672" w:rsidP="00331672">
      <w:pPr>
        <w:pStyle w:val="aa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331672" w:rsidRDefault="00331672" w:rsidP="00331672">
      <w:pPr>
        <w:pStyle w:val="aa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spellStart"/>
      <w:proofErr w:type="gramEnd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doi</w:t>
      </w:r>
      <w:proofErr w:type="spellEnd"/>
      <w:r w:rsidRPr="00C92140">
        <w:rPr>
          <w:rFonts w:ascii="Times New Roman" w:hAnsi="Times New Roman"/>
          <w:sz w:val="28"/>
          <w:szCs w:val="28"/>
        </w:rPr>
        <w:t xml:space="preserve">=  </w:t>
      </w:r>
      <w:proofErr w:type="spellStart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ofi</w:t>
      </w:r>
      <w:proofErr w:type="spellEnd"/>
      <w:r w:rsidRPr="00C921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oi</w:t>
      </w:r>
      <w:r w:rsidRPr="00C92140">
        <w:rPr>
          <w:rFonts w:ascii="Times New Roman" w:hAnsi="Times New Roman"/>
          <w:sz w:val="28"/>
          <w:szCs w:val="28"/>
        </w:rPr>
        <w:t>,где:</w:t>
      </w:r>
    </w:p>
    <w:p w:rsidR="00331672" w:rsidRPr="00C92140" w:rsidRDefault="00331672" w:rsidP="00331672">
      <w:pPr>
        <w:pStyle w:val="aa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331672" w:rsidRDefault="00331672" w:rsidP="003316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spellStart"/>
      <w:proofErr w:type="gramStart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do</w:t>
      </w:r>
      <w:r w:rsidRPr="00E723A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51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общие непокрытые расходы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-ого получателя, подлежащие субсидированию за соответствующий отчетный период;</w:t>
      </w:r>
    </w:p>
    <w:p w:rsidR="00331672" w:rsidRDefault="00331672" w:rsidP="003316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of</w:t>
      </w:r>
      <w:r w:rsidRPr="00E723A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E51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общие фактические расходы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-ого получателя за соответствующий отчетный период;</w:t>
      </w:r>
    </w:p>
    <w:p w:rsidR="00331672" w:rsidRDefault="00331672" w:rsidP="003316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510C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E51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платежи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-ого получателя за соответствующий отчетный период;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Сумма субсидий предназначенной для выплаты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-ому получателю за соответствующий отчетный период, рассчитывается по формулам: </w:t>
      </w:r>
      <w:proofErr w:type="gramEnd"/>
    </w:p>
    <w:p w:rsidR="00331672" w:rsidRDefault="00331672" w:rsidP="00331672">
      <w:pPr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 xml:space="preserve">(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n*К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do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=к;</m:t>
          </m:r>
        </m:oMath>
      </m:oMathPara>
    </w:p>
    <w:p w:rsidR="00331672" w:rsidRPr="002076B2" w:rsidRDefault="00331672" w:rsidP="00331672">
      <w:pPr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E510C3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E510C3"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субсидий</w:t>
      </w:r>
      <w:r w:rsidRPr="00E510C3">
        <w:rPr>
          <w:rFonts w:ascii="Times New Roman" w:hAnsi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/>
          <w:sz w:val="28"/>
          <w:szCs w:val="28"/>
        </w:rPr>
        <w:t xml:space="preserve"> в бюджете Здвинского района Новосибирской области на цели, указанные в настоящем Порядке на </w:t>
      </w:r>
      <w:r w:rsidRPr="00E510C3">
        <w:rPr>
          <w:rFonts w:ascii="Times New Roman" w:hAnsi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/>
          <w:sz w:val="28"/>
          <w:szCs w:val="28"/>
        </w:rPr>
        <w:t>отчетный период.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получателей субсидии;</w:t>
      </w:r>
    </w:p>
    <w:p w:rsidR="00331672" w:rsidRDefault="00331672" w:rsidP="003316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spellStart"/>
      <w:proofErr w:type="gramStart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do</w:t>
      </w:r>
      <w:r w:rsidRPr="00E723A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51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общие непокрытые расходы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-ого получателя за соответствующий отчетный период;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удельный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коэффициент субсидии, приходящийся на единицу непокрытых расходов, подлежащих субсидированию;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в)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>
        <w:rPr>
          <w:rFonts w:ascii="Times New Roman" w:eastAsia="Times New Roman" w:hAnsi="Times New Roman"/>
          <w:sz w:val="28"/>
          <w:szCs w:val="28"/>
        </w:rPr>
        <w:t>=к*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spellStart"/>
      <w:proofErr w:type="gramEnd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doi</w:t>
      </w:r>
      <w:proofErr w:type="spellEnd"/>
    </w:p>
    <w:p w:rsidR="00331672" w:rsidRPr="002076B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E510C3">
        <w:rPr>
          <w:rFonts w:ascii="Times New Roman" w:hAnsi="Times New Roman"/>
          <w:sz w:val="28"/>
          <w:szCs w:val="28"/>
        </w:rPr>
        <w:t xml:space="preserve"> – размер субсидии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-ого получателя;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удельный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коэффициент субсидии, приходящийся на единицу непокрытых расходов, подлежащих субсидированию;</w:t>
      </w:r>
    </w:p>
    <w:p w:rsidR="00331672" w:rsidRDefault="00331672" w:rsidP="0033167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spellStart"/>
      <w:proofErr w:type="gramStart"/>
      <w:r w:rsidRPr="00C92140">
        <w:rPr>
          <w:rFonts w:ascii="Times New Roman" w:hAnsi="Times New Roman"/>
          <w:sz w:val="28"/>
          <w:szCs w:val="28"/>
          <w:lang w:val="en-US"/>
        </w:rPr>
        <w:t>R</w:t>
      </w:r>
      <w:r w:rsidRPr="00C92140">
        <w:rPr>
          <w:rFonts w:ascii="Times New Roman" w:hAnsi="Times New Roman"/>
          <w:sz w:val="28"/>
          <w:szCs w:val="28"/>
          <w:vertAlign w:val="subscript"/>
          <w:lang w:val="en-US"/>
        </w:rPr>
        <w:t>do</w:t>
      </w:r>
      <w:r w:rsidRPr="00E723A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510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общие непокрытые расходы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-ого получателя за соответствующий отчетный период;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Размер субсидии каждому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-ому) </w:t>
      </w:r>
      <w:r w:rsidRPr="006C265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получателю субсидии </w:t>
      </w:r>
      <w:r w:rsidRPr="006C265D">
        <w:rPr>
          <w:rFonts w:ascii="Times New Roman" w:hAnsi="Times New Roman"/>
          <w:sz w:val="28"/>
          <w:szCs w:val="28"/>
        </w:rPr>
        <w:t>(участнику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65D">
        <w:rPr>
          <w:rFonts w:ascii="Times New Roman" w:hAnsi="Times New Roman"/>
          <w:sz w:val="28"/>
          <w:szCs w:val="28"/>
        </w:rPr>
        <w:t xml:space="preserve">отбора) </w:t>
      </w:r>
      <w:r>
        <w:rPr>
          <w:rFonts w:ascii="Times New Roman" w:hAnsi="Times New Roman"/>
          <w:sz w:val="28"/>
          <w:szCs w:val="28"/>
        </w:rPr>
        <w:t>не может превышать:</w:t>
      </w:r>
    </w:p>
    <w:p w:rsidR="00331672" w:rsidRDefault="00331672" w:rsidP="00331672">
      <w:pPr>
        <w:spacing w:after="0"/>
        <w:ind w:right="-315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кредиторской задолженности на отчетную дату;</w:t>
      </w:r>
    </w:p>
    <w:p w:rsidR="00331672" w:rsidRDefault="00331672" w:rsidP="0033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предельный уровень плановых лимитов, доведенных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-ому </w:t>
      </w:r>
      <w:r w:rsidRPr="006C265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получателю субсидии </w:t>
      </w:r>
      <w:r w:rsidRPr="006C265D">
        <w:rPr>
          <w:rFonts w:ascii="Times New Roman" w:hAnsi="Times New Roman"/>
          <w:sz w:val="28"/>
          <w:szCs w:val="28"/>
        </w:rPr>
        <w:t>(участнику отбора)</w:t>
      </w:r>
      <w:r>
        <w:rPr>
          <w:rFonts w:ascii="Times New Roman" w:hAnsi="Times New Roman"/>
          <w:sz w:val="28"/>
          <w:szCs w:val="28"/>
        </w:rPr>
        <w:t xml:space="preserve"> на финансовый год;</w:t>
      </w:r>
    </w:p>
    <w:p w:rsidR="00331672" w:rsidRDefault="00331672" w:rsidP="0033167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указанных в п.4, размер субсидии подлежит корректировке в сторону уменьшения до достижения  предельного значения планового лимита, либо величины кредиторской задолженности.</w:t>
      </w:r>
    </w:p>
    <w:p w:rsidR="00331672" w:rsidRDefault="00331672" w:rsidP="00331672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5. </w:t>
      </w:r>
      <w:r w:rsidRPr="00207F96">
        <w:rPr>
          <w:rFonts w:ascii="Times New Roman" w:hAnsi="Times New Roman"/>
          <w:sz w:val="28"/>
          <w:szCs w:val="28"/>
        </w:rPr>
        <w:t xml:space="preserve">Уровень плановых лимитов субсидии </w:t>
      </w:r>
      <w:proofErr w:type="spellStart"/>
      <w:r w:rsidRPr="00207F9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07F96">
        <w:rPr>
          <w:rFonts w:ascii="Times New Roman" w:hAnsi="Times New Roman"/>
          <w:sz w:val="28"/>
          <w:szCs w:val="28"/>
        </w:rPr>
        <w:t xml:space="preserve">-ому </w:t>
      </w:r>
      <w:r w:rsidRPr="006C265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C265D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</w:t>
      </w:r>
      <w:r w:rsidRPr="006C265D">
        <w:rPr>
          <w:rFonts w:ascii="Times New Roman" w:hAnsi="Times New Roman"/>
          <w:sz w:val="28"/>
          <w:szCs w:val="28"/>
        </w:rPr>
        <w:t>(участнику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96">
        <w:rPr>
          <w:rFonts w:ascii="Times New Roman" w:hAnsi="Times New Roman"/>
          <w:sz w:val="28"/>
          <w:szCs w:val="28"/>
        </w:rPr>
        <w:t>на финансовый год</w:t>
      </w:r>
      <w:r>
        <w:rPr>
          <w:rFonts w:ascii="Times New Roman" w:hAnsi="Times New Roman"/>
          <w:sz w:val="28"/>
          <w:szCs w:val="28"/>
        </w:rPr>
        <w:t xml:space="preserve"> определяется в пределах фактической величины субсидии за предыдущий год. В течение отчетного финансового периода плановые лимиты подлежат корректировке, на основании сведений органа регулирования (департамента по тарифам Новосибирской области) о фактически подтвержденных расходах</w:t>
      </w:r>
      <w:r w:rsidRPr="00715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превысивших плановые величины,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5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 при формировании тарифов, сложившихся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5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отчетного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15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осуществлении регулируемой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5C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сфере теплоснабжения, холодного водоснабжения.</w:t>
      </w:r>
    </w:p>
    <w:p w:rsidR="00331672" w:rsidRDefault="00331672" w:rsidP="00331672">
      <w:pPr>
        <w:pStyle w:val="aa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Субсидия, предоставляемая из бюджета Здвинского района Новосибирской о</w:t>
      </w:r>
      <w:r w:rsidRPr="00207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9E1EB1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EB1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 «Жилищно-коммунальное хозяйство Новосибирской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1EB1">
        <w:rPr>
          <w:rFonts w:ascii="Times New Roman" w:hAnsi="Times New Roman"/>
          <w:color w:val="000000" w:themeColor="text1"/>
          <w:sz w:val="28"/>
          <w:szCs w:val="28"/>
        </w:rPr>
        <w:t>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решению комиссии распределяется между </w:t>
      </w:r>
      <w:r w:rsidRPr="006C265D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6C265D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</w:t>
      </w:r>
      <w:r w:rsidRPr="006C265D">
        <w:rPr>
          <w:rFonts w:ascii="Times New Roman" w:hAnsi="Times New Roman"/>
          <w:sz w:val="28"/>
          <w:szCs w:val="28"/>
        </w:rPr>
        <w:t>(участник</w:t>
      </w:r>
      <w:r>
        <w:rPr>
          <w:rFonts w:ascii="Times New Roman" w:hAnsi="Times New Roman"/>
          <w:sz w:val="28"/>
          <w:szCs w:val="28"/>
        </w:rPr>
        <w:t>ами</w:t>
      </w:r>
      <w:r w:rsidRPr="006C265D">
        <w:rPr>
          <w:rFonts w:ascii="Times New Roman" w:hAnsi="Times New Roman"/>
          <w:sz w:val="28"/>
          <w:szCs w:val="28"/>
        </w:rPr>
        <w:t xml:space="preserve"> отбора)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финансового состояния, платежеспособности организации.</w:t>
      </w:r>
    </w:p>
    <w:p w:rsidR="00331672" w:rsidRDefault="00331672" w:rsidP="00331672">
      <w:pPr>
        <w:spacing w:after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1672" w:rsidRPr="00E17B92" w:rsidRDefault="00331672" w:rsidP="00331672">
      <w:pPr>
        <w:pStyle w:val="2"/>
        <w:spacing w:before="0"/>
        <w:ind w:left="524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17B9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7B92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E17B92">
        <w:rPr>
          <w:rFonts w:ascii="Times New Roman" w:hAnsi="Times New Roman"/>
          <w:sz w:val="24"/>
          <w:szCs w:val="24"/>
        </w:rPr>
        <w:t xml:space="preserve"> </w:t>
      </w:r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>Порядку предоставления субсидий из бюджета</w:t>
      </w:r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 юридическим лицам</w:t>
      </w:r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 xml:space="preserve">(за исключением субсидий государственным (муниципальным) </w:t>
      </w:r>
      <w:proofErr w:type="gramEnd"/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>учреждениям) и индивидуальным предпринимателям –</w:t>
      </w:r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производителям работ, услуг в сферах теплоснабжения, </w:t>
      </w:r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>водоснабжения и снабжения населения топливом на территории</w:t>
      </w:r>
    </w:p>
    <w:p w:rsidR="00331672" w:rsidRPr="00E17B9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17B9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331672" w:rsidRDefault="00331672" w:rsidP="00331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672" w:rsidRPr="00E510C3" w:rsidRDefault="00331672" w:rsidP="003316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672" w:rsidRPr="00E510C3" w:rsidRDefault="00331672" w:rsidP="00331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0C3">
        <w:rPr>
          <w:rFonts w:ascii="Times New Roman" w:hAnsi="Times New Roman"/>
          <w:b/>
          <w:sz w:val="28"/>
          <w:szCs w:val="28"/>
        </w:rPr>
        <w:t xml:space="preserve">МЕТОДИКА РАСЧЕТА 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возмещение затрат на осуществление 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мероприятий по снабжению</w:t>
      </w:r>
      <w:r w:rsidRPr="009133B6">
        <w:rPr>
          <w:rFonts w:ascii="Times New Roman" w:hAnsi="Times New Roman"/>
          <w:sz w:val="28"/>
          <w:szCs w:val="28"/>
        </w:rPr>
        <w:t xml:space="preserve"> населения топливом</w:t>
      </w:r>
    </w:p>
    <w:p w:rsidR="00331672" w:rsidRPr="004B3163" w:rsidRDefault="00331672" w:rsidP="00331672">
      <w:pPr>
        <w:ind w:firstLine="698"/>
        <w:jc w:val="right"/>
        <w:rPr>
          <w:rStyle w:val="af3"/>
          <w:rFonts w:ascii="Times New Roman" w:hAnsi="Times New Roman"/>
          <w:b w:val="0"/>
          <w:bCs/>
          <w:color w:val="auto"/>
          <w:szCs w:val="28"/>
        </w:rPr>
      </w:pPr>
    </w:p>
    <w:p w:rsidR="00331672" w:rsidRPr="006C265D" w:rsidRDefault="00331672" w:rsidP="003316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Размер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</w:rPr>
        <w:t>возмещение недополученных доходов и (или) возмещения затрат на осуществление мероприятий</w:t>
      </w:r>
      <w:r w:rsidRPr="009133B6">
        <w:rPr>
          <w:rFonts w:ascii="Times New Roman" w:hAnsi="Times New Roman"/>
          <w:sz w:val="28"/>
          <w:szCs w:val="28"/>
        </w:rPr>
        <w:t xml:space="preserve"> снабжения населения топливом по розничным предельным максимальным ценам</w:t>
      </w:r>
      <w:r>
        <w:rPr>
          <w:rFonts w:ascii="Times New Roman" w:hAnsi="Times New Roman"/>
          <w:sz w:val="28"/>
          <w:szCs w:val="28"/>
        </w:rPr>
        <w:t xml:space="preserve"> (тарифам)</w:t>
      </w:r>
      <w:r w:rsidRPr="009133B6">
        <w:rPr>
          <w:rFonts w:ascii="Times New Roman" w:hAnsi="Times New Roman"/>
          <w:sz w:val="28"/>
          <w:szCs w:val="28"/>
        </w:rPr>
        <w:t>, установленным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9133B6">
        <w:rPr>
          <w:rFonts w:ascii="Times New Roman" w:hAnsi="Times New Roman"/>
          <w:sz w:val="28"/>
          <w:szCs w:val="28"/>
        </w:rPr>
        <w:t xml:space="preserve"> по тарифам Новосибирской </w:t>
      </w:r>
      <w:r w:rsidRPr="00A646A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D4E58">
        <w:rPr>
          <w:rFonts w:ascii="Times New Roman" w:hAnsi="Times New Roman"/>
          <w:sz w:val="28"/>
          <w:szCs w:val="28"/>
        </w:rPr>
        <w:t>пределяется</w:t>
      </w:r>
      <w:r>
        <w:rPr>
          <w:rFonts w:ascii="Times New Roman" w:hAnsi="Times New Roman"/>
          <w:sz w:val="28"/>
          <w:szCs w:val="28"/>
        </w:rPr>
        <w:t xml:space="preserve"> как сумма затрат по перевозке твёрдого топлива от топливного склада г. Барабинск до топливного склада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 Здвинск и </w:t>
      </w: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складов топливо - снабжающих организаций</w:t>
      </w:r>
      <w:r w:rsidRPr="004D4E58">
        <w:rPr>
          <w:rFonts w:ascii="Times New Roman" w:hAnsi="Times New Roman"/>
          <w:sz w:val="28"/>
          <w:szCs w:val="28"/>
        </w:rPr>
        <w:t xml:space="preserve"> по следующ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4D4E58">
        <w:rPr>
          <w:rFonts w:ascii="Times New Roman" w:hAnsi="Times New Roman"/>
          <w:sz w:val="28"/>
          <w:szCs w:val="28"/>
        </w:rPr>
        <w:t>формулам</w:t>
      </w:r>
      <w:r w:rsidRPr="009B4151">
        <w:rPr>
          <w:sz w:val="28"/>
          <w:szCs w:val="28"/>
        </w:rPr>
        <w:t>:</w:t>
      </w:r>
    </w:p>
    <w:p w:rsidR="00331672" w:rsidRPr="00136C55" w:rsidRDefault="00331672" w:rsidP="00331672">
      <w:pPr>
        <w:tabs>
          <w:tab w:val="left" w:pos="567"/>
          <w:tab w:val="left" w:pos="113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136C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Затраты</w:t>
      </w:r>
      <w:r w:rsidRPr="00136C55">
        <w:rPr>
          <w:rFonts w:ascii="Times New Roman" w:hAnsi="Times New Roman"/>
          <w:sz w:val="28"/>
          <w:szCs w:val="28"/>
        </w:rPr>
        <w:t xml:space="preserve"> по перевозке твёрдого топлива</w:t>
      </w:r>
      <w:r>
        <w:rPr>
          <w:rFonts w:ascii="Times New Roman" w:hAnsi="Times New Roman"/>
          <w:sz w:val="28"/>
          <w:szCs w:val="28"/>
        </w:rPr>
        <w:t>:</w:t>
      </w:r>
    </w:p>
    <w:p w:rsidR="00331672" w:rsidRPr="005266F7" w:rsidRDefault="00331672" w:rsidP="00331672">
      <w:pPr>
        <w:pStyle w:val="aa"/>
        <w:tabs>
          <w:tab w:val="left" w:pos="567"/>
          <w:tab w:val="left" w:pos="1134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266F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266F7">
        <w:rPr>
          <w:rFonts w:ascii="Times New Roman" w:hAnsi="Times New Roman"/>
          <w:color w:val="000000"/>
          <w:sz w:val="28"/>
          <w:szCs w:val="28"/>
        </w:rPr>
        <w:t xml:space="preserve">=V*R*Z, </w:t>
      </w:r>
      <w:r w:rsidRPr="005266F7">
        <w:rPr>
          <w:rFonts w:ascii="Times New Roman" w:hAnsi="Times New Roman"/>
          <w:sz w:val="28"/>
          <w:szCs w:val="28"/>
        </w:rPr>
        <w:t>где:</w:t>
      </w:r>
    </w:p>
    <w:p w:rsidR="00331672" w:rsidRPr="009B4151" w:rsidRDefault="00331672" w:rsidP="00331672">
      <w:pPr>
        <w:tabs>
          <w:tab w:val="left" w:pos="426"/>
          <w:tab w:val="left" w:pos="1134"/>
        </w:tabs>
        <w:suppressAutoHyphens/>
        <w:spacing w:after="0"/>
        <w:ind w:left="426" w:firstLine="283"/>
        <w:jc w:val="both"/>
        <w:rPr>
          <w:sz w:val="28"/>
          <w:szCs w:val="28"/>
        </w:rPr>
      </w:pPr>
      <w:proofErr w:type="gramStart"/>
      <w:r w:rsidRPr="005266F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266F7">
        <w:rPr>
          <w:rFonts w:ascii="Times New Roman" w:hAnsi="Times New Roman"/>
          <w:color w:val="000000"/>
          <w:sz w:val="28"/>
          <w:szCs w:val="28"/>
        </w:rPr>
        <w:t xml:space="preserve"> – затраты по перевозке твёрдого топлива</w:t>
      </w:r>
      <w:r w:rsidRPr="009B4151">
        <w:rPr>
          <w:sz w:val="28"/>
          <w:szCs w:val="28"/>
        </w:rPr>
        <w:t>;</w:t>
      </w:r>
    </w:p>
    <w:p w:rsidR="00331672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 – объёма твёрдого топлива, реализуемого населению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тонн;</w:t>
      </w:r>
    </w:p>
    <w:p w:rsidR="00331672" w:rsidRPr="005266F7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R – расстояние </w:t>
      </w:r>
      <w:r>
        <w:rPr>
          <w:rFonts w:ascii="Times New Roman" w:hAnsi="Times New Roman"/>
          <w:sz w:val="28"/>
          <w:szCs w:val="28"/>
        </w:rPr>
        <w:t xml:space="preserve">от топливного склада г. Барабинск до топливного склада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Здвинск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км;</w:t>
      </w:r>
    </w:p>
    <w:p w:rsidR="00331672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Z –затраты от доставки 1 тонны твёрдого топлива на 1км автомобильным транспортом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рублей.</w:t>
      </w:r>
    </w:p>
    <w:p w:rsidR="00331672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</w:t>
      </w: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асходы складов топливо - снабжающих организаций, связанных с реализацией угля населению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31672" w:rsidRDefault="00331672" w:rsidP="003316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672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Н=V*N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где:</w:t>
      </w:r>
    </w:p>
    <w:p w:rsidR="00331672" w:rsidRPr="005266F7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672" w:rsidRPr="005266F7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 – удельные складские расходы топливо - снабжающих организаций, связанные с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еализацией угля населению, (руб./</w:t>
      </w: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31672" w:rsidRPr="005266F7" w:rsidRDefault="00331672" w:rsidP="00331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 – объёма твёрдого топлива, реализуемого населению, тонн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1672" w:rsidRPr="005266F7" w:rsidRDefault="00331672" w:rsidP="00331672">
      <w:pPr>
        <w:tabs>
          <w:tab w:val="left" w:pos="567"/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672" w:rsidRPr="00136C55" w:rsidRDefault="00331672" w:rsidP="00331672">
      <w:pPr>
        <w:pStyle w:val="aa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36C55">
        <w:rPr>
          <w:rFonts w:ascii="Times New Roman" w:hAnsi="Times New Roman"/>
          <w:sz w:val="28"/>
          <w:szCs w:val="28"/>
        </w:rPr>
        <w:t xml:space="preserve"> Общий объем субсидии</w:t>
      </w:r>
      <w:r>
        <w:rPr>
          <w:rFonts w:ascii="Times New Roman" w:hAnsi="Times New Roman"/>
          <w:sz w:val="28"/>
          <w:szCs w:val="28"/>
        </w:rPr>
        <w:t>: S</w:t>
      </w:r>
      <w:r w:rsidRPr="00136C55">
        <w:rPr>
          <w:rFonts w:ascii="Times New Roman" w:hAnsi="Times New Roman"/>
          <w:sz w:val="28"/>
          <w:szCs w:val="28"/>
        </w:rPr>
        <w:t xml:space="preserve"> =</w:t>
      </w:r>
      <w:proofErr w:type="gramStart"/>
      <w:r w:rsidRPr="00136C55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36C55">
        <w:rPr>
          <w:rFonts w:ascii="Times New Roman" w:hAnsi="Times New Roman"/>
          <w:color w:val="000000"/>
          <w:sz w:val="28"/>
          <w:szCs w:val="28"/>
        </w:rPr>
        <w:t xml:space="preserve"> +</w:t>
      </w:r>
      <w:r w:rsidRPr="00526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bookmarkEnd w:id="5"/>
    <w:p w:rsidR="00331672" w:rsidRDefault="00331672" w:rsidP="00331672">
      <w:pPr>
        <w:spacing w:after="0"/>
        <w:rPr>
          <w:rStyle w:val="af3"/>
          <w:rFonts w:ascii="Times New Roman" w:hAnsi="Times New Roman"/>
          <w:bCs/>
          <w:color w:val="auto"/>
          <w:sz w:val="24"/>
        </w:rPr>
      </w:pPr>
      <w:r>
        <w:rPr>
          <w:rStyle w:val="af3"/>
          <w:rFonts w:ascii="Times New Roman" w:hAnsi="Times New Roman"/>
          <w:bCs/>
          <w:color w:val="auto"/>
          <w:sz w:val="24"/>
        </w:rPr>
        <w:br w:type="page"/>
      </w:r>
    </w:p>
    <w:p w:rsidR="00331672" w:rsidRDefault="00331672" w:rsidP="00331672">
      <w:pPr>
        <w:pStyle w:val="2"/>
        <w:spacing w:before="0"/>
        <w:ind w:left="524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39B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6</w:t>
      </w:r>
    </w:p>
    <w:p w:rsidR="0033167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 xml:space="preserve">к Порядку предоставления субсидий из бюджета </w:t>
      </w:r>
    </w:p>
    <w:p w:rsidR="0033167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>Здвинского района Новосибирской области юридическим лицам</w:t>
      </w:r>
    </w:p>
    <w:p w:rsidR="0033167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>(за исключением субсидий государственным (муниципальным)</w:t>
      </w:r>
      <w:proofErr w:type="gramEnd"/>
    </w:p>
    <w:p w:rsidR="0033167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учреждениям) и индивидуальным предпринимателям – </w:t>
      </w:r>
    </w:p>
    <w:p w:rsidR="0033167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производителям работ, услуг в сферах теплоснабжения, </w:t>
      </w:r>
    </w:p>
    <w:p w:rsidR="00331672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водоснабжения и снабжения населения топливом на территории </w:t>
      </w:r>
    </w:p>
    <w:p w:rsidR="00331672" w:rsidRPr="00C439B0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9B0">
        <w:rPr>
          <w:rFonts w:ascii="Times New Roman" w:eastAsiaTheme="minorEastAsia" w:hAnsi="Times New Roman"/>
          <w:sz w:val="24"/>
          <w:szCs w:val="24"/>
          <w:lang w:eastAsia="ru-RU"/>
        </w:rPr>
        <w:t>Здвинского района Новосибирской области</w:t>
      </w:r>
    </w:p>
    <w:p w:rsidR="00331672" w:rsidRDefault="00331672" w:rsidP="00331672">
      <w:pPr>
        <w:pStyle w:val="af9"/>
        <w:jc w:val="center"/>
        <w:rPr>
          <w:b/>
          <w:sz w:val="28"/>
          <w:szCs w:val="28"/>
        </w:rPr>
      </w:pPr>
    </w:p>
    <w:p w:rsidR="00331672" w:rsidRPr="006F38D0" w:rsidRDefault="00331672" w:rsidP="00331672">
      <w:pPr>
        <w:pStyle w:val="af9"/>
        <w:jc w:val="center"/>
        <w:rPr>
          <w:b/>
          <w:sz w:val="28"/>
          <w:szCs w:val="28"/>
        </w:rPr>
      </w:pPr>
      <w:r w:rsidRPr="006F38D0">
        <w:rPr>
          <w:b/>
          <w:sz w:val="28"/>
          <w:szCs w:val="28"/>
        </w:rPr>
        <w:t>Соглашение (договор)</w:t>
      </w:r>
    </w:p>
    <w:p w:rsidR="00331672" w:rsidRPr="006F38D0" w:rsidRDefault="00331672" w:rsidP="00331672">
      <w:pPr>
        <w:pStyle w:val="af9"/>
        <w:jc w:val="center"/>
        <w:rPr>
          <w:b/>
          <w:sz w:val="28"/>
          <w:szCs w:val="28"/>
        </w:rPr>
      </w:pPr>
      <w:r w:rsidRPr="006F38D0">
        <w:rPr>
          <w:b/>
          <w:sz w:val="28"/>
          <w:szCs w:val="28"/>
        </w:rPr>
        <w:t>о предоставлении из бюджета Здвинского района Новосибирской области юридическим лицам (за исключением муниципальных учреждений), индивидуальным предпринимателям субсидии на финансовое обеспечение затрат,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331672" w:rsidRPr="00491E43" w:rsidRDefault="00331672" w:rsidP="00331672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491E43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</w:t>
      </w:r>
      <w:proofErr w:type="gramStart"/>
      <w:r w:rsidRPr="00491E4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491E43">
        <w:rPr>
          <w:rFonts w:ascii="Times New Roman" w:hAnsi="Times New Roman" w:cs="Times New Roman"/>
          <w:sz w:val="25"/>
          <w:szCs w:val="25"/>
        </w:rPr>
        <w:t>. Здвинск</w:t>
      </w:r>
    </w:p>
    <w:p w:rsidR="00331672" w:rsidRPr="00491E43" w:rsidRDefault="00331672" w:rsidP="0033167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491E43">
        <w:rPr>
          <w:rFonts w:ascii="Times New Roman" w:hAnsi="Times New Roman" w:cs="Times New Roman"/>
          <w:sz w:val="25"/>
          <w:szCs w:val="25"/>
        </w:rPr>
        <w:t>"____" _____________ 20___ г.                                   № __________________</w:t>
      </w:r>
    </w:p>
    <w:p w:rsidR="00331672" w:rsidRPr="006F38D0" w:rsidRDefault="00331672" w:rsidP="00331672">
      <w:pPr>
        <w:pStyle w:val="ConsPlusNonformat"/>
        <w:rPr>
          <w:rFonts w:ascii="Times New Roman" w:hAnsi="Times New Roman" w:cs="Times New Roman"/>
          <w:i/>
          <w:szCs w:val="22"/>
        </w:rPr>
      </w:pPr>
      <w:proofErr w:type="gramStart"/>
      <w:r w:rsidRPr="006F38D0">
        <w:rPr>
          <w:rFonts w:ascii="Times New Roman" w:hAnsi="Times New Roman" w:cs="Times New Roman"/>
          <w:i/>
          <w:szCs w:val="22"/>
        </w:rPr>
        <w:t xml:space="preserve">(дата заключения соглашения (договора)               </w:t>
      </w:r>
      <w:r>
        <w:rPr>
          <w:rFonts w:ascii="Times New Roman" w:hAnsi="Times New Roman" w:cs="Times New Roman"/>
          <w:i/>
          <w:szCs w:val="22"/>
        </w:rPr>
        <w:t xml:space="preserve">                </w:t>
      </w:r>
      <w:r w:rsidRPr="006F38D0">
        <w:rPr>
          <w:rFonts w:ascii="Times New Roman" w:hAnsi="Times New Roman" w:cs="Times New Roman"/>
          <w:i/>
          <w:szCs w:val="22"/>
        </w:rPr>
        <w:t xml:space="preserve">               (номер соглашения (договора)</w:t>
      </w:r>
      <w:proofErr w:type="gramEnd"/>
    </w:p>
    <w:p w:rsidR="00331672" w:rsidRPr="00491E43" w:rsidRDefault="00331672" w:rsidP="003316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38D0">
        <w:rPr>
          <w:rFonts w:ascii="Times New Roman" w:hAnsi="Times New Roman" w:cs="Times New Roman"/>
          <w:sz w:val="28"/>
          <w:szCs w:val="28"/>
        </w:rPr>
        <w:t xml:space="preserve">Администрация Здвинского района Новосибирской области, которой как получателю средств бюджета Здвинского района Новосибирской области доведены лимиты бюджетных обязательств на предоставление субсидии в соответствии со </w:t>
      </w:r>
      <w:hyperlink r:id="rId20" w:history="1">
        <w:r w:rsidRPr="006F38D0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F38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именуемая в дальнейшем «Главный распорядитель бюджетных средств», в лице</w:t>
      </w:r>
      <w:r w:rsidRPr="00491E43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</w:t>
      </w:r>
      <w:r w:rsidRPr="00491E43">
        <w:rPr>
          <w:rFonts w:ascii="Times New Roman" w:hAnsi="Times New Roman" w:cs="Times New Roman"/>
          <w:sz w:val="25"/>
          <w:szCs w:val="25"/>
        </w:rPr>
        <w:t>____,</w:t>
      </w:r>
    </w:p>
    <w:p w:rsidR="00331672" w:rsidRPr="006F38D0" w:rsidRDefault="00331672" w:rsidP="00331672">
      <w:pPr>
        <w:pStyle w:val="ConsPlusNonformat"/>
        <w:jc w:val="center"/>
        <w:rPr>
          <w:rFonts w:ascii="Times New Roman" w:hAnsi="Times New Roman" w:cs="Times New Roman"/>
          <w:i/>
          <w:szCs w:val="22"/>
        </w:rPr>
      </w:pPr>
      <w:r w:rsidRPr="006F38D0">
        <w:rPr>
          <w:rFonts w:ascii="Times New Roman" w:hAnsi="Times New Roman" w:cs="Times New Roman"/>
          <w:i/>
          <w:szCs w:val="22"/>
        </w:rPr>
        <w:t>(наименование должностного лица)</w:t>
      </w:r>
    </w:p>
    <w:p w:rsidR="00331672" w:rsidRPr="006F38D0" w:rsidRDefault="00331672" w:rsidP="00331672">
      <w:pPr>
        <w:pStyle w:val="af9"/>
        <w:jc w:val="both"/>
        <w:rPr>
          <w:sz w:val="28"/>
          <w:szCs w:val="28"/>
        </w:rPr>
      </w:pPr>
      <w:proofErr w:type="gramStart"/>
      <w:r w:rsidRPr="006F38D0">
        <w:rPr>
          <w:sz w:val="28"/>
        </w:rPr>
        <w:t xml:space="preserve">действующего на основании </w:t>
      </w:r>
      <w:r>
        <w:rPr>
          <w:rFonts w:eastAsiaTheme="majorEastAsia"/>
          <w:sz w:val="28"/>
        </w:rPr>
        <w:t>__________________</w:t>
      </w:r>
      <w:r w:rsidRPr="006F38D0">
        <w:rPr>
          <w:sz w:val="28"/>
        </w:rPr>
        <w:t>____________________, ________________________________________</w:t>
      </w:r>
      <w:r>
        <w:rPr>
          <w:rFonts w:eastAsiaTheme="majorEastAsia"/>
          <w:sz w:val="28"/>
        </w:rPr>
        <w:t>__________________________</w:t>
      </w:r>
      <w:r w:rsidRPr="006F38D0">
        <w:rPr>
          <w:sz w:val="28"/>
        </w:rPr>
        <w:t xml:space="preserve"> с одной стороны __________________________________________________ именуемое в дальнейшем «Получатель», в лице ___________________________________________, действующего на основании _________________________________________________ с другой стороны</w:t>
      </w:r>
      <w:r w:rsidRPr="006F38D0">
        <w:t xml:space="preserve">, </w:t>
      </w:r>
      <w:r w:rsidRPr="006F38D0">
        <w:rPr>
          <w:sz w:val="28"/>
          <w:szCs w:val="28"/>
        </w:rPr>
        <w:t xml:space="preserve">далее именуемые «Стороны», в соответствии с Бюджетным </w:t>
      </w:r>
      <w:hyperlink r:id="rId21" w:history="1">
        <w:r w:rsidRPr="006F38D0">
          <w:rPr>
            <w:sz w:val="28"/>
            <w:szCs w:val="28"/>
          </w:rPr>
          <w:t>кодексом</w:t>
        </w:r>
      </w:hyperlink>
      <w:r w:rsidRPr="006F38D0">
        <w:rPr>
          <w:sz w:val="28"/>
          <w:szCs w:val="28"/>
        </w:rPr>
        <w:t xml:space="preserve"> Российской Федерации), решением сессии Совета депутатов Здвинского района Новосибирской области от __________ года № ______ «О бюджете Здвинского района Новосибирской области на _____ год и на плановый период ______ и _____годов», Порядком предоставления субсидий из бюджета Здвинского района Новосибирской</w:t>
      </w:r>
      <w:proofErr w:type="gramEnd"/>
      <w:r w:rsidRPr="006F38D0">
        <w:rPr>
          <w:sz w:val="28"/>
          <w:szCs w:val="28"/>
        </w:rPr>
        <w:t xml:space="preserve"> области юридическим лицам (за исключением субсидий государственным (муниципальным) учреждениям)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 утвержденным Постановлением администрации Здвинского района Новосибирской области  от ______ года №_______ (далее – </w:t>
      </w:r>
      <w:r w:rsidRPr="006F38D0">
        <w:rPr>
          <w:sz w:val="28"/>
          <w:szCs w:val="28"/>
        </w:rPr>
        <w:lastRenderedPageBreak/>
        <w:t>Порядок предоставления субсидии), заключили настоящее Соглашение о нижеследующем.</w:t>
      </w:r>
    </w:p>
    <w:p w:rsidR="00331672" w:rsidRPr="00491E43" w:rsidRDefault="00331672" w:rsidP="003316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E52551" w:rsidRDefault="00331672" w:rsidP="003316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5"/>
        </w:rPr>
      </w:pPr>
      <w:bookmarkStart w:id="10" w:name="P106"/>
      <w:bookmarkEnd w:id="10"/>
      <w:r>
        <w:rPr>
          <w:rFonts w:ascii="Times New Roman" w:hAnsi="Times New Roman" w:cs="Times New Roman"/>
          <w:b/>
          <w:sz w:val="28"/>
          <w:szCs w:val="25"/>
        </w:rPr>
        <w:t>1</w:t>
      </w:r>
      <w:r w:rsidRPr="00E52551">
        <w:rPr>
          <w:rFonts w:ascii="Times New Roman" w:hAnsi="Times New Roman" w:cs="Times New Roman"/>
          <w:b/>
          <w:sz w:val="28"/>
          <w:szCs w:val="25"/>
        </w:rPr>
        <w:t>. Предмет Соглашения</w:t>
      </w:r>
    </w:p>
    <w:p w:rsidR="00331672" w:rsidRPr="00491E43" w:rsidRDefault="00331672" w:rsidP="0033167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711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711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настоящего Соглашения является 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из бюджета Здвинского района </w:t>
      </w:r>
      <w:r w:rsidRPr="00503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в 2025 году </w:t>
      </w:r>
      <w:r w:rsidRPr="00C65A13">
        <w:rPr>
          <w:rFonts w:ascii="Times New Roman" w:hAnsi="Times New Roman" w:cs="Times New Roman"/>
          <w:sz w:val="28"/>
          <w:szCs w:val="28"/>
        </w:rPr>
        <w:t>субсидий из бюджета Здвинского района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72" w:rsidRPr="00503711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711">
        <w:rPr>
          <w:rFonts w:ascii="Times New Roman" w:hAnsi="Times New Roman" w:cs="Times New Roman"/>
          <w:color w:val="000000" w:themeColor="text1"/>
          <w:sz w:val="28"/>
          <w:szCs w:val="28"/>
        </w:rPr>
        <w:t>1.2. Целевое назначение (направления расходования) Субсидии приводятся в приложении № 1 к настоящему Соглашению.</w:t>
      </w:r>
    </w:p>
    <w:p w:rsidR="00331672" w:rsidRPr="00491E43" w:rsidRDefault="00331672" w:rsidP="003316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31672" w:rsidRPr="00E52551" w:rsidRDefault="00331672" w:rsidP="003316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E52551">
        <w:rPr>
          <w:rFonts w:ascii="Times New Roman" w:hAnsi="Times New Roman" w:cs="Times New Roman"/>
          <w:b/>
          <w:sz w:val="28"/>
          <w:szCs w:val="25"/>
        </w:rPr>
        <w:t>2. Финансовое обеспечение предоставления Субсидии</w:t>
      </w:r>
    </w:p>
    <w:p w:rsidR="00331672" w:rsidRPr="00491E43" w:rsidRDefault="00331672" w:rsidP="0033167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1672" w:rsidRDefault="00331672" w:rsidP="00331672">
      <w:pPr>
        <w:pStyle w:val="af9"/>
        <w:ind w:firstLine="708"/>
        <w:jc w:val="both"/>
        <w:rPr>
          <w:sz w:val="28"/>
        </w:rPr>
      </w:pPr>
      <w:bookmarkStart w:id="11" w:name="P127"/>
      <w:bookmarkEnd w:id="11"/>
      <w:r>
        <w:rPr>
          <w:sz w:val="28"/>
        </w:rPr>
        <w:t>2.1.</w:t>
      </w:r>
      <w:r>
        <w:t> </w:t>
      </w:r>
      <w:r w:rsidRPr="00E52551">
        <w:rPr>
          <w:sz w:val="28"/>
        </w:rPr>
        <w:t xml:space="preserve">Субсидия предоставляется из бюджета Здвинского района Новосибирской области в пределах лимитов бюджетных обязательств, по  кодам классификации расходов бюджета Здвинского района Новосибирской  области (далее - коды БК) на цели, указанные в </w:t>
      </w:r>
      <w:hyperlink w:anchor="P106" w:history="1">
        <w:r w:rsidRPr="00E52551">
          <w:rPr>
            <w:sz w:val="28"/>
          </w:rPr>
          <w:t>разделе I</w:t>
        </w:r>
      </w:hyperlink>
      <w:r w:rsidRPr="00E52551">
        <w:rPr>
          <w:sz w:val="28"/>
        </w:rPr>
        <w:t xml:space="preserve"> настоящего Соглашения, в общем размере</w:t>
      </w:r>
      <w:proofErr w:type="gramStart"/>
      <w:r w:rsidRPr="00E52551">
        <w:rPr>
          <w:sz w:val="28"/>
        </w:rPr>
        <w:t xml:space="preserve"> _______________ (_______________) </w:t>
      </w:r>
      <w:proofErr w:type="gramEnd"/>
      <w:r w:rsidRPr="00E52551">
        <w:rPr>
          <w:sz w:val="28"/>
        </w:rPr>
        <w:t xml:space="preserve">рублей ___ </w:t>
      </w:r>
    </w:p>
    <w:p w:rsidR="00331672" w:rsidRDefault="00331672" w:rsidP="00331672">
      <w:pPr>
        <w:pStyle w:val="af9"/>
        <w:ind w:firstLine="708"/>
        <w:jc w:val="center"/>
        <w:rPr>
          <w:sz w:val="28"/>
        </w:rPr>
      </w:pPr>
      <w:r>
        <w:rPr>
          <w:i/>
          <w:sz w:val="20"/>
        </w:rPr>
        <w:t xml:space="preserve">                                                                        </w:t>
      </w:r>
      <w:r w:rsidRPr="00E52551">
        <w:rPr>
          <w:i/>
          <w:sz w:val="20"/>
        </w:rPr>
        <w:t>(сумма прописью)</w:t>
      </w:r>
    </w:p>
    <w:p w:rsidR="00331672" w:rsidRDefault="00331672" w:rsidP="00331672">
      <w:pPr>
        <w:pStyle w:val="af9"/>
        <w:jc w:val="both"/>
        <w:rPr>
          <w:sz w:val="28"/>
        </w:rPr>
      </w:pPr>
      <w:r w:rsidRPr="00E52551">
        <w:rPr>
          <w:sz w:val="28"/>
        </w:rPr>
        <w:t>копеек, в том числе: в _____году</w:t>
      </w:r>
      <w:proofErr w:type="gramStart"/>
      <w:r w:rsidRPr="00E52551">
        <w:rPr>
          <w:sz w:val="28"/>
        </w:rPr>
        <w:t xml:space="preserve"> ____________(______________</w:t>
      </w:r>
      <w:r>
        <w:rPr>
          <w:sz w:val="28"/>
        </w:rPr>
        <w:t xml:space="preserve">____________) </w:t>
      </w:r>
      <w:proofErr w:type="gramEnd"/>
    </w:p>
    <w:p w:rsidR="00331672" w:rsidRDefault="00331672" w:rsidP="00331672">
      <w:pPr>
        <w:pStyle w:val="af9"/>
        <w:ind w:firstLine="708"/>
        <w:jc w:val="center"/>
        <w:rPr>
          <w:sz w:val="28"/>
        </w:rPr>
      </w:pPr>
      <w:r>
        <w:rPr>
          <w:i/>
          <w:sz w:val="20"/>
        </w:rPr>
        <w:t xml:space="preserve">                                                                                              </w:t>
      </w:r>
      <w:r w:rsidRPr="00E52551">
        <w:rPr>
          <w:i/>
          <w:sz w:val="20"/>
        </w:rPr>
        <w:t>(сумма прописью)</w:t>
      </w:r>
    </w:p>
    <w:p w:rsidR="00331672" w:rsidRPr="00E52551" w:rsidRDefault="00331672" w:rsidP="00331672">
      <w:pPr>
        <w:pStyle w:val="af9"/>
        <w:jc w:val="both"/>
        <w:rPr>
          <w:sz w:val="28"/>
        </w:rPr>
      </w:pPr>
      <w:r>
        <w:rPr>
          <w:sz w:val="28"/>
        </w:rPr>
        <w:t xml:space="preserve">рублей _______ </w:t>
      </w:r>
      <w:r w:rsidRPr="00E52551">
        <w:rPr>
          <w:sz w:val="28"/>
        </w:rPr>
        <w:t>копеек</w:t>
      </w:r>
      <w:r>
        <w:rPr>
          <w:sz w:val="28"/>
        </w:rPr>
        <w:t xml:space="preserve"> </w:t>
      </w:r>
      <w:r w:rsidRPr="00E52551">
        <w:rPr>
          <w:sz w:val="28"/>
        </w:rPr>
        <w:t xml:space="preserve">– </w:t>
      </w:r>
      <w:r>
        <w:rPr>
          <w:sz w:val="28"/>
        </w:rPr>
        <w:t>по коду БК</w:t>
      </w:r>
      <w:r w:rsidRPr="00E52551">
        <w:rPr>
          <w:sz w:val="28"/>
        </w:rPr>
        <w:t xml:space="preserve">____________________________________  </w:t>
      </w:r>
    </w:p>
    <w:p w:rsidR="00331672" w:rsidRDefault="00331672" w:rsidP="00331672">
      <w:pPr>
        <w:pStyle w:val="af9"/>
        <w:jc w:val="both"/>
        <w:rPr>
          <w:sz w:val="28"/>
        </w:rPr>
      </w:pPr>
      <w:r w:rsidRPr="00E52551">
        <w:rPr>
          <w:sz w:val="28"/>
        </w:rPr>
        <w:t>в ______году</w:t>
      </w:r>
      <w:proofErr w:type="gramStart"/>
      <w:r w:rsidRPr="00E52551">
        <w:rPr>
          <w:sz w:val="28"/>
        </w:rPr>
        <w:t xml:space="preserve"> _____________(_____________________________) </w:t>
      </w:r>
      <w:proofErr w:type="gramEnd"/>
      <w:r w:rsidRPr="00E52551">
        <w:rPr>
          <w:sz w:val="28"/>
        </w:rPr>
        <w:t>рублей __</w:t>
      </w:r>
      <w:r>
        <w:rPr>
          <w:sz w:val="28"/>
        </w:rPr>
        <w:t>_</w:t>
      </w:r>
      <w:r w:rsidRPr="00E52551">
        <w:rPr>
          <w:sz w:val="28"/>
        </w:rPr>
        <w:t xml:space="preserve"> </w:t>
      </w:r>
    </w:p>
    <w:p w:rsidR="00331672" w:rsidRDefault="00331672" w:rsidP="00331672">
      <w:pPr>
        <w:pStyle w:val="af9"/>
        <w:ind w:firstLine="708"/>
        <w:jc w:val="center"/>
        <w:rPr>
          <w:sz w:val="28"/>
        </w:rPr>
      </w:pPr>
      <w:r>
        <w:rPr>
          <w:i/>
          <w:sz w:val="20"/>
        </w:rPr>
        <w:t xml:space="preserve">                                 </w:t>
      </w:r>
      <w:r w:rsidRPr="00E52551">
        <w:rPr>
          <w:i/>
          <w:sz w:val="20"/>
        </w:rPr>
        <w:t>(сумма прописью)</w:t>
      </w:r>
    </w:p>
    <w:p w:rsidR="00331672" w:rsidRPr="00491E43" w:rsidRDefault="00331672" w:rsidP="00331672">
      <w:pPr>
        <w:pStyle w:val="af9"/>
        <w:jc w:val="both"/>
        <w:rPr>
          <w:sz w:val="25"/>
          <w:szCs w:val="25"/>
        </w:rPr>
      </w:pPr>
      <w:r w:rsidRPr="00E52551">
        <w:rPr>
          <w:sz w:val="28"/>
        </w:rPr>
        <w:t>копеек – по коду БК ___________</w:t>
      </w:r>
      <w:r>
        <w:rPr>
          <w:sz w:val="28"/>
        </w:rPr>
        <w:t>_</w:t>
      </w:r>
      <w:r w:rsidRPr="00E52551">
        <w:rPr>
          <w:sz w:val="28"/>
        </w:rPr>
        <w:t>_______________________________________</w:t>
      </w:r>
    </w:p>
    <w:p w:rsidR="00331672" w:rsidRPr="00491E43" w:rsidRDefault="00331672" w:rsidP="0033167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9F58FA" w:rsidRDefault="00331672" w:rsidP="003316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155"/>
      <w:bookmarkEnd w:id="12"/>
      <w:r w:rsidRPr="009F58F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331672" w:rsidRPr="009F58FA" w:rsidRDefault="00331672" w:rsidP="0033167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72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9F58FA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Порядком предоставления субсидии:</w:t>
      </w:r>
    </w:p>
    <w:p w:rsidR="00331672" w:rsidRPr="009F58FA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FA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106" w:history="1">
        <w:r w:rsidRPr="009F58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58F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Субсидии носят целевой характер и не могут быть использованы на цели, не предусмотренные при предоставлении.</w:t>
      </w:r>
      <w:bookmarkStart w:id="13" w:name="P160"/>
      <w:bookmarkEnd w:id="13"/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Pr="009F58FA">
        <w:rPr>
          <w:rFonts w:ascii="Times New Roman" w:hAnsi="Times New Roman" w:cs="Times New Roman"/>
          <w:sz w:val="28"/>
          <w:szCs w:val="28"/>
        </w:rPr>
        <w:t>При представлении Получателем Главному распорядителю бюджетных средств (дале</w:t>
      </w:r>
      <w:proofErr w:type="gramStart"/>
      <w:r w:rsidRPr="009F58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F58FA">
        <w:rPr>
          <w:rFonts w:ascii="Times New Roman" w:hAnsi="Times New Roman" w:cs="Times New Roman"/>
          <w:sz w:val="28"/>
          <w:szCs w:val="28"/>
        </w:rPr>
        <w:t xml:space="preserve"> ГРБС) документов, подтверждающих факт </w:t>
      </w:r>
      <w:r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 w:rsidRPr="009F58FA">
        <w:rPr>
          <w:rFonts w:ascii="Times New Roman" w:hAnsi="Times New Roman" w:cs="Times New Roman"/>
          <w:sz w:val="28"/>
          <w:szCs w:val="28"/>
        </w:rPr>
        <w:t>Получателем затрат, наличие кредиторской задолженности за  поставленные топливно-энергетические ресурсы, услуги на финансовое обеспечение которых предоставляется Субсидия, а также иных документов в соответствии с Порядком предоставления субсидии и настоящим Соглашением.</w:t>
      </w:r>
      <w:bookmarkStart w:id="14" w:name="P172"/>
      <w:bookmarkEnd w:id="14"/>
    </w:p>
    <w:p w:rsidR="00331672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FA">
        <w:rPr>
          <w:rFonts w:ascii="Times New Roman" w:hAnsi="Times New Roman" w:cs="Times New Roman"/>
          <w:sz w:val="28"/>
          <w:szCs w:val="28"/>
        </w:rPr>
        <w:t>3.1.3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F58FA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ГРБС документов, подтверждающих факт недополученных доходов, произведенных Получателем затрат, на возмещение которых предоставляется Субсидия, а также иных </w:t>
      </w:r>
      <w:r w:rsidRPr="009F58FA">
        <w:rPr>
          <w:rFonts w:ascii="Times New Roman" w:hAnsi="Times New Roman" w:cs="Times New Roman"/>
          <w:sz w:val="28"/>
          <w:szCs w:val="28"/>
        </w:rPr>
        <w:lastRenderedPageBreak/>
        <w:t>документов в соответствии с Порядком предоставления субсидии и настоящим Соглашением.</w:t>
      </w:r>
    </w:p>
    <w:p w:rsidR="00331672" w:rsidRPr="009F58FA" w:rsidRDefault="00331672" w:rsidP="003316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8FA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единовременно, на счет Получателя, открытый в российских кредитных организациях, не позднее 10 календарных дней, в объеме средств, указанном в распоряжении  ГРБС о предоставлении субсидии Получателю.</w:t>
      </w:r>
    </w:p>
    <w:p w:rsidR="00331672" w:rsidRPr="009F58FA" w:rsidRDefault="00331672" w:rsidP="00331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672" w:rsidRPr="009F58FA" w:rsidRDefault="00331672" w:rsidP="0033167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 Права и обязанности Сторон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 ГРБС обязуется: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4.1.1. Предоставить Получателю  Субсидию в размере, сроки и на условиях, определенных настоящим Соглашением.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4.1.2. Осуществлять оценку эффективности использования Субсидии, а также взаимодействие с Получателем по результатам такой оценки в соответствии с разделом 5 настоящего Соглашения.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4.1.3. Организовать предоставление отчетности об использовании Субсидии в соответствии с разделом 6 настоящего Соглашения.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4.1.4. Осуществлять сбор и анализ информации в целях проведения мониторинга соблюдения Получателем порядка, целей и условий использования Субсидии в соответствии с Порядком предоставления Субсидии.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4.1.5. Осуществлять подготовку документов, связанных с возвратом Субсидии, урегулированным разделом 7 настоящего Соглашения, осуществлять взаимодействие с Получателем по вопросам возврата Субсидии.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4.1.6. Осуществлять консультирование Получателя по вопросам предоставления и расходования Субсидии.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4.1.7. Рассматривать мотивированные ходатайства Получателя 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установленными Правилами предоставления субсидий.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4.1.8.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 Получатель  обязуется: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4.2.1. Осуществлять расходование Субсидии в соответствии Порядком предоставления Субсидии и настоящим Соглашением.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4.2.2. Соблюдать условия предоставления и расходования Субсидии, установленные бюджетным законодательством Российской Федерации, Правилами предоставления субсидий, Порядком представления Субсидии, а также настоящим Соглашением.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4.2.3. Гарантировать отсутствие у Получателя субсидии просроченной (неурегулированной) задолженности по денежным обязательствам перед муниципальным образованием (за исключением случаев, установленных ГРБС).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4.2.4. Обеспечить достижение результатов использования Субсидии в соответствии с показателями, определенными приложением № 2 к настоящему Соглашению.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4.2.5. Осуществлять формирование отчетности о соблюдении условий предоставления Субсид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ГРБС в соответствии с разделом 6 настоящего Соглашения.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4.2.6. Возвратить в доход бюджета Здвинского района Новосибирской области не использованный по состоянию на 1 января текущего финансового года остаток средств Субсидии в установленный срок.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4.2.7. Возвратить в доход бюджета Здвинского района Новосибирской области средства Субсидии в случаях и в сроки, предусмотренные пунктами 7.2 и 7.3 настоящего Соглашения.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4.2.8. Письменно уведомлять ГРБС о проведении правоохранительными органами и органами государственного (муниципального) финансового контроля 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соблюдения Порядка предоставления Субсидии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4.2.9. Уведомлять путем направления письменного извещения ГРБС об изменении платежных реквизитов для перечисления Субсидии, а также о смене юридического адреса в течение 5 (пяти) рабочих дней с момента изменения соответствующих реквизитов.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4.2.12. Представлять ГРБС в установленном порядке или по письменному требованию информацию и документы, связанные с исполнением настоящего Соглашения.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4.2.13.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4.2.14. Гарантировать исполнение запрета на перемену лиц в обязательствах, которые вытекают из правоотношений, предусмотренным настоящим соглашением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4.3. ГРБС вправе</w:t>
      </w:r>
      <w:bookmarkStart w:id="15" w:name="P84"/>
      <w:bookmarkEnd w:id="15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4.3.1. Запрашивать у Получателя документы и материалы, необходимые для реализации настоящего Соглашения, а также для осуществления мониторинга соблюдения Порядка предоставления Субсидии,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4.3.2.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4.4. Получатель  вправе: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4.4.1. Обращаться к ГРБС по вопросам, связанным с предоставлением и расходованием Субсидии.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4.4.2.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31672" w:rsidRPr="009F58FA" w:rsidRDefault="00331672" w:rsidP="0033167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 Оценка эффективности использования Субсидии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5.1. Оценка эффективности использования Субсидии осуществляется по показателям результатов использования Субсидии, определенным приложением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№ 2 к настоящему Соглашению.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Оценка эффективности использования Субсидии осуществляется ГРБС не позднее 31 января следующего за 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финансового года.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5.3. 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настоящего Соглашения.</w:t>
      </w:r>
    </w:p>
    <w:p w:rsidR="00331672" w:rsidRDefault="00331672" w:rsidP="0033167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1672" w:rsidRPr="009F58FA" w:rsidRDefault="00331672" w:rsidP="0033167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 Порядок представления отчетности о расходовании Субсидии</w:t>
      </w:r>
    </w:p>
    <w:p w:rsidR="00331672" w:rsidRPr="009F58FA" w:rsidRDefault="00331672" w:rsidP="003316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1"/>
      <w:bookmarkEnd w:id="16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 Отчеты о расходовании Субсидии представляются Получателем ГРБС по форме, установленной </w:t>
      </w:r>
      <w:r w:rsidRPr="009F58FA">
        <w:rPr>
          <w:rFonts w:ascii="Times New Roman" w:hAnsi="Times New Roman" w:cs="Times New Roman"/>
          <w:sz w:val="28"/>
          <w:szCs w:val="28"/>
        </w:rPr>
        <w:t>приложениями №3 к настоящему Соглашению в течение 10 рабочих дней после получения средств Субсидии, в соответствии  с Порядком предоставлении Субсидии.</w:t>
      </w:r>
    </w:p>
    <w:p w:rsidR="00331672" w:rsidRDefault="00331672" w:rsidP="00331672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1672" w:rsidRPr="009F58FA" w:rsidRDefault="00331672" w:rsidP="00331672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 Ответственность Сторон</w:t>
      </w:r>
    </w:p>
    <w:p w:rsidR="00331672" w:rsidRPr="00677DF5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sz w:val="28"/>
          <w:szCs w:val="28"/>
        </w:rPr>
        <w:t>7.1</w:t>
      </w:r>
      <w:r w:rsidRPr="00677DF5">
        <w:rPr>
          <w:rFonts w:ascii="Times New Roman" w:hAnsi="Times New Roman" w:cs="Times New Roman"/>
          <w:color w:val="000000" w:themeColor="text1"/>
          <w:sz w:val="28"/>
          <w:szCs w:val="28"/>
        </w:rPr>
        <w:t>. 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248"/>
      <w:bookmarkEnd w:id="17"/>
      <w:r w:rsidRPr="00677D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proofErr w:type="gramStart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Получателем по состоянию на 31 декабря года, в котором предоставлена Субсидия, допущены нарушения обязательств по достижению результатов использования Субсидии в соответствии с показателями результатов использования Субсидии, определенными </w:t>
      </w:r>
      <w:hyperlink w:anchor="P498" w:tooltip="#P498" w:history="1">
        <w:r w:rsidRPr="00C43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 2</w:t>
        </w:r>
      </w:hyperlink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и в срок до 1 апреля года, следующего за годом, в котором Получателю предоставлена Субсидия, указанные нарушения не устранены, а также отсутствует решение об освобождении</w:t>
      </w:r>
      <w:proofErr w:type="gramEnd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от применения мер ответственности за </w:t>
      </w:r>
      <w:proofErr w:type="spellStart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</w:t>
      </w:r>
      <w:proofErr w:type="spellEnd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использования Субсидии, средства Субсидии подлежат возврату в бюджет Здвинского района Новосибирской области в срок до 15 мая года, следующего за годом предоставления Субсидии, в объеме, определенном в соответствии с Правилами предоставления субсидий.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49"/>
      <w:bookmarkStart w:id="19" w:name="P250"/>
      <w:bookmarkEnd w:id="18"/>
      <w:bookmarkEnd w:id="19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7.3. В случае если Получателем допущены нарушения обязательств по целевому использованию Субсидии, средства Субсидии подлежат возврату в бюджет  Здвинского района  Новосибирской области в сумме средств, использованных не по целевому назначению.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7.4. В случае предоставления в ГРБС  недостоверной отчетности, Получатель обязуется по требованию ГРБС  возвратить полученную субсидию.</w:t>
      </w:r>
    </w:p>
    <w:p w:rsidR="00331672" w:rsidRPr="00C439B0" w:rsidRDefault="00331672" w:rsidP="00331672">
      <w:pPr>
        <w:ind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C439B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7.5.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</w:t>
      </w:r>
      <w:r w:rsidRPr="00C439B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разрешению в порядке, установленном действующим законодательством Российской Федерации.</w:t>
      </w:r>
    </w:p>
    <w:p w:rsidR="00331672" w:rsidRPr="00677DF5" w:rsidRDefault="00331672" w:rsidP="0033167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7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 Порядок возврата средств Субсидии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8.1. </w:t>
      </w:r>
      <w:proofErr w:type="gramStart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ГРБС факта нарушения Получателем обязательств по достижению результатов использования Субсидии, ГРБС направляет в адрес Получателя требование по возврату в бюджет Здвинского района Новосибирской области средств Субсидии (далее - требование по возврату), в объеме, рассчитанном в соответствии с Порядком предоставления субсидий, с указанием сумм, подлежащих возврату, и сроков их возврата, в срок до 27 апреля года, следующего за годом</w:t>
      </w:r>
      <w:proofErr w:type="gramEnd"/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8.2. В случае установления ГРБС факта использования Получателем Субсидии не по целевому назначению, ГРБС направляет Получателю требование по возврату, с указанием сумм, подлежащих возврату, и сроков их возврата.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8.3. В случае установленных нарушений использования субсидии, ГРБС производит расчет штрафных санкций, применяемых к получателю по форме приложения №4 к настоящему соглашению.</w:t>
      </w:r>
    </w:p>
    <w:p w:rsidR="00331672" w:rsidRDefault="00331672" w:rsidP="00331672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672" w:rsidRDefault="00331672" w:rsidP="0033167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7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 Антикоррупционная оговорка</w:t>
      </w:r>
    </w:p>
    <w:p w:rsidR="00331672" w:rsidRPr="00677DF5" w:rsidRDefault="00331672" w:rsidP="0033167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9.1.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договоров в рамках настоящего соглашения.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 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w:anchor="sub_1" w:tooltip="#sub_1" w:history="1">
        <w:r w:rsidRPr="00C439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9.1</w:t>
        </w:r>
      </w:hyperlink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со стороны руководства или работников сторон, третьих лиц.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9.3. 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331672" w:rsidRPr="00C439B0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9.4. Сторонам Соглашения, их руководителям и работникам запрещается: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9B0">
        <w:rPr>
          <w:rFonts w:ascii="Times New Roman" w:hAnsi="Times New Roman" w:cs="Times New Roman"/>
          <w:color w:val="000000" w:themeColor="text1"/>
          <w:sz w:val="28"/>
          <w:szCs w:val="28"/>
        </w:rPr>
        <w:t>1) передавать или предлагать денежные средства, ценные бумаги или иное имущество, безвозмездно выполнять работы</w:t>
      </w:r>
      <w:r w:rsidRPr="00677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(оказывать услуги) и так далее,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ими каких-либо действий в пользу стимулирующей стороны</w:t>
      </w:r>
      <w:r w:rsidRPr="00677D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677D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совершать иные действия, нарушающие действующее </w:t>
      </w:r>
      <w:hyperlink r:id="rId22" w:tooltip="garantF1://12064203.0" w:history="1">
        <w:r w:rsidRPr="009F58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антикоррупционное законодательство</w:t>
        </w:r>
      </w:hyperlink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9.5. 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должно быть направлено в течение 14 рабочих дней 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письменного уведомления.</w:t>
      </w:r>
    </w:p>
    <w:p w:rsidR="00331672" w:rsidRPr="00677DF5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9.6. 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331672" w:rsidRPr="00677DF5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672" w:rsidRDefault="00331672" w:rsidP="0033167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7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 Действие и пересмотр Соглашения</w:t>
      </w:r>
    </w:p>
    <w:p w:rsidR="00331672" w:rsidRPr="00677DF5" w:rsidRDefault="00331672" w:rsidP="0033167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18"/>
          <w:szCs w:val="28"/>
        </w:rPr>
      </w:pP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 Настоящее Соглашение вступает в силу с момента его подписания Сторонами, распространяется на правоотношения, возникшие 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и действует </w:t>
      </w:r>
      <w:proofErr w:type="gramStart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полного исполнения Сторонами своих обязательств по настоящему Соглашению, включая обязательства по возврату средств Субсидии в бюджет Здвинского района Новосибирской области.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10.2. 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10.3. 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условий настоящего Соглашения вследствие действия обстоятельств непреодолимой силы;</w:t>
      </w:r>
    </w:p>
    <w:p w:rsidR="00331672" w:rsidRPr="009F58FA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соответствующих изменений в бюджетное законодательство Российской Федерации и (или) нормативные правовые акты, регулирующие бюджетные правоотношения;</w:t>
      </w:r>
    </w:p>
    <w:p w:rsidR="00331672" w:rsidRPr="00677DF5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F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значений целевых показателей (индикаторов) государственной программы Новосибирской области «Жилищно-коммунальное хозяйство Новосибирской области».</w:t>
      </w:r>
    </w:p>
    <w:p w:rsidR="00331672" w:rsidRPr="00677DF5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672" w:rsidRDefault="00331672" w:rsidP="0033167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7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 Заключительные положения</w:t>
      </w:r>
    </w:p>
    <w:p w:rsidR="00331672" w:rsidRPr="00677DF5" w:rsidRDefault="00331672" w:rsidP="0033167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16"/>
          <w:szCs w:val="28"/>
        </w:rPr>
      </w:pP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11.1. 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8FA">
        <w:rPr>
          <w:rFonts w:ascii="Times New Roman" w:hAnsi="Times New Roman" w:cs="Times New Roman"/>
          <w:color w:val="000000" w:themeColor="text1"/>
          <w:sz w:val="28"/>
          <w:szCs w:val="28"/>
        </w:rPr>
        <w:t>11.2.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331672" w:rsidRDefault="00331672" w:rsidP="003316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72" w:rsidRDefault="00331672" w:rsidP="003316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FA">
        <w:rPr>
          <w:rFonts w:ascii="Times New Roman" w:hAnsi="Times New Roman" w:cs="Times New Roman"/>
          <w:b/>
          <w:sz w:val="28"/>
          <w:szCs w:val="28"/>
        </w:rPr>
        <w:lastRenderedPageBreak/>
        <w:t>12. Платежные реквизиты Сторон</w:t>
      </w:r>
    </w:p>
    <w:p w:rsidR="00331672" w:rsidRPr="009F58FA" w:rsidRDefault="00331672" w:rsidP="003316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4819"/>
      </w:tblGrid>
      <w:tr w:rsidR="00331672" w:rsidRPr="00491E43" w:rsidTr="008D0DFB">
        <w:trPr>
          <w:trHeight w:val="4048"/>
        </w:trPr>
        <w:tc>
          <w:tcPr>
            <w:tcW w:w="4407" w:type="dxa"/>
          </w:tcPr>
          <w:p w:rsidR="00331672" w:rsidRPr="00491E43" w:rsidRDefault="00331672" w:rsidP="008D0DFB">
            <w:pPr>
              <w:widowControl w:val="0"/>
              <w:ind w:right="-2"/>
              <w:outlineLvl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331672" w:rsidRPr="00491E43" w:rsidRDefault="00331672" w:rsidP="008D0DFB">
            <w:pPr>
              <w:rPr>
                <w:sz w:val="25"/>
                <w:szCs w:val="25"/>
                <w:highlight w:val="yellow"/>
              </w:rPr>
            </w:pPr>
          </w:p>
        </w:tc>
      </w:tr>
    </w:tbl>
    <w:p w:rsidR="00331672" w:rsidRPr="00491E43" w:rsidRDefault="00331672" w:rsidP="00331672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31672" w:rsidRPr="00491E43" w:rsidRDefault="00331672" w:rsidP="00331672">
      <w:pPr>
        <w:rPr>
          <w:sz w:val="25"/>
          <w:szCs w:val="25"/>
        </w:rPr>
      </w:pPr>
    </w:p>
    <w:p w:rsidR="00331672" w:rsidRDefault="00331672" w:rsidP="00331672">
      <w:pPr>
        <w:spacing w:after="160" w:line="259" w:lineRule="auto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96476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1672" w:rsidTr="008D0DFB">
        <w:tc>
          <w:tcPr>
            <w:tcW w:w="4785" w:type="dxa"/>
          </w:tcPr>
          <w:p w:rsidR="00331672" w:rsidRDefault="00331672" w:rsidP="008D0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ПРИЛОЖЕНИЕ</w:t>
            </w:r>
            <w:r w:rsidRPr="002C15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№ 2</w:t>
            </w:r>
          </w:p>
          <w:p w:rsidR="00331672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2C15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 постановлению</w:t>
            </w:r>
          </w:p>
          <w:p w:rsidR="00331672" w:rsidRPr="002C1539" w:rsidRDefault="00331672" w:rsidP="008D0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администрации Здвинского района Новосибирской области</w:t>
            </w:r>
          </w:p>
          <w:p w:rsidR="00331672" w:rsidRPr="002C1539" w:rsidRDefault="00331672" w:rsidP="008D0DF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C1539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31.01.</w:t>
            </w:r>
            <w:r w:rsidRPr="002C153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1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2C1539">
              <w:rPr>
                <w:rFonts w:ascii="Times New Roman" w:hAnsi="Times New Roman"/>
                <w:sz w:val="28"/>
                <w:szCs w:val="28"/>
              </w:rPr>
              <w:t>-па</w:t>
            </w:r>
          </w:p>
          <w:p w:rsidR="00331672" w:rsidRDefault="00331672" w:rsidP="008D0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331672" w:rsidRPr="002C1539" w:rsidRDefault="00331672" w:rsidP="00331672">
      <w:pPr>
        <w:pStyle w:val="ConsPlusNormal"/>
        <w:rPr>
          <w:sz w:val="28"/>
          <w:szCs w:val="28"/>
        </w:rPr>
      </w:pPr>
    </w:p>
    <w:p w:rsidR="00331672" w:rsidRPr="00DB0639" w:rsidRDefault="00331672" w:rsidP="0033167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B0639">
        <w:rPr>
          <w:rFonts w:ascii="Times New Roman" w:hAnsi="Times New Roman" w:cs="Times New Roman"/>
          <w:sz w:val="28"/>
          <w:szCs w:val="28"/>
        </w:rPr>
        <w:t>Правила</w:t>
      </w:r>
    </w:p>
    <w:p w:rsidR="00331672" w:rsidRPr="0015558E" w:rsidRDefault="00331672" w:rsidP="00331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5558E">
        <w:rPr>
          <w:rFonts w:ascii="Times New Roman" w:hAnsi="Times New Roman"/>
          <w:b/>
          <w:sz w:val="28"/>
          <w:szCs w:val="28"/>
        </w:rPr>
        <w:t>отбора юридических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>лиц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исключением 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>государственны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х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(муниципальны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х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>) учреждени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й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>) и индивидуальны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х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ей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- производител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ей</w:t>
      </w:r>
      <w:r w:rsidRPr="0015558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</w:p>
    <w:p w:rsidR="00331672" w:rsidRPr="002C1539" w:rsidRDefault="00331672" w:rsidP="0033167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31672" w:rsidRPr="00A72C09" w:rsidRDefault="00331672" w:rsidP="00331672">
      <w:pPr>
        <w:pStyle w:val="ConsPlusTitle"/>
        <w:numPr>
          <w:ilvl w:val="0"/>
          <w:numId w:val="9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2C0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31672" w:rsidRPr="00DB0639" w:rsidRDefault="00331672" w:rsidP="00331672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31672" w:rsidRPr="00F83394" w:rsidRDefault="00331672" w:rsidP="0033167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8339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F83394">
        <w:rPr>
          <w:rFonts w:ascii="Times New Roman" w:hAnsi="Times New Roman" w:cs="Times New Roman"/>
          <w:b w:val="0"/>
          <w:sz w:val="28"/>
          <w:szCs w:val="28"/>
        </w:rPr>
        <w:t>Настоящие Правила устанавливают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роцедуру проведения </w:t>
      </w:r>
      <w:r w:rsidRPr="00F83394">
        <w:rPr>
          <w:rFonts w:ascii="Times New Roman" w:hAnsi="Times New Roman" w:cs="Times New Roman"/>
          <w:b w:val="0"/>
          <w:sz w:val="28"/>
          <w:szCs w:val="28"/>
        </w:rPr>
        <w:t xml:space="preserve">отбора </w:t>
      </w:r>
      <w:r w:rsidRPr="00F273E9">
        <w:rPr>
          <w:rFonts w:ascii="Times New Roman" w:hAnsi="Times New Roman" w:cs="Times New Roman"/>
          <w:b w:val="0"/>
          <w:sz w:val="28"/>
          <w:szCs w:val="28"/>
        </w:rPr>
        <w:t>юридических лиц (за исключением государственных (муниципальных) учреждений) и индивидуальных предпринимателей - производителей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394">
        <w:rPr>
          <w:rFonts w:ascii="Times New Roman" w:hAnsi="Times New Roman" w:cs="Times New Roman"/>
          <w:b w:val="0"/>
          <w:sz w:val="28"/>
          <w:szCs w:val="28"/>
        </w:rPr>
        <w:t>по розничным предельным максимальным ценам (тарифам), установленным  департаментом по тарифам Новосибирской области  на получение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83394">
        <w:rPr>
          <w:rFonts w:ascii="Times New Roman" w:hAnsi="Times New Roman" w:cs="Times New Roman"/>
          <w:b w:val="0"/>
          <w:sz w:val="28"/>
          <w:szCs w:val="28"/>
        </w:rPr>
        <w:t xml:space="preserve">  предоставляем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F83394">
        <w:rPr>
          <w:rFonts w:ascii="Times New Roman" w:hAnsi="Times New Roman" w:cs="Times New Roman"/>
          <w:b w:val="0"/>
          <w:sz w:val="28"/>
          <w:szCs w:val="28"/>
        </w:rPr>
        <w:t xml:space="preserve"> из бюджета Здвинского района Новосибирской области</w:t>
      </w:r>
      <w:proofErr w:type="gramEnd"/>
    </w:p>
    <w:p w:rsidR="00331672" w:rsidRDefault="00331672" w:rsidP="003316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3C5">
        <w:rPr>
          <w:rFonts w:ascii="Times New Roman" w:hAnsi="Times New Roman" w:cs="Times New Roman"/>
          <w:b w:val="0"/>
          <w:sz w:val="28"/>
          <w:szCs w:val="28"/>
        </w:rPr>
        <w:t>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3C5">
        <w:rPr>
          <w:rFonts w:ascii="Times New Roman" w:hAnsi="Times New Roman" w:cs="Times New Roman"/>
          <w:b w:val="0"/>
          <w:sz w:val="28"/>
          <w:szCs w:val="28"/>
        </w:rPr>
        <w:t>- Правила)</w:t>
      </w:r>
    </w:p>
    <w:p w:rsidR="00331672" w:rsidRPr="00E33A10" w:rsidRDefault="00331672" w:rsidP="003316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A1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E33A10">
        <w:rPr>
          <w:rFonts w:ascii="Times New Roman" w:hAnsi="Times New Roman" w:cs="Times New Roman"/>
          <w:b w:val="0"/>
          <w:sz w:val="28"/>
          <w:szCs w:val="28"/>
        </w:rPr>
        <w:t>К категории получателей, имеющих право на получение субсидии, относятся юридические лица (за исключением государственных (муниципальных) учреждений) и индивидуальные предприниматели - производители работ, услуг в сферах теплоснабжения, водоснабжения и снабжения населения топливом на территории Здвинского района Новосибирской области по розничным предельным максимальным ценам (тарифам), установленным департаментом по тарифам Новосибирской области (далее – получатели субсидии (участники отбора).</w:t>
      </w:r>
      <w:proofErr w:type="gramEnd"/>
    </w:p>
    <w:p w:rsidR="00331672" w:rsidRPr="00E33A10" w:rsidRDefault="00331672" w:rsidP="003316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A10">
        <w:rPr>
          <w:rFonts w:ascii="Times New Roman" w:eastAsia="Times New Roman" w:hAnsi="Times New Roman"/>
          <w:sz w:val="28"/>
          <w:szCs w:val="28"/>
        </w:rPr>
        <w:t>1.3.</w:t>
      </w:r>
      <w:r w:rsidRPr="00E33A10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субсидий является</w:t>
      </w:r>
    </w:p>
    <w:p w:rsidR="00331672" w:rsidRPr="00E33A10" w:rsidRDefault="00331672" w:rsidP="003316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3A10">
        <w:rPr>
          <w:rFonts w:ascii="Times New Roman" w:hAnsi="Times New Roman"/>
          <w:sz w:val="28"/>
          <w:szCs w:val="28"/>
        </w:rPr>
        <w:t xml:space="preserve">администрация Здвинского района Новосибирской области (далее ГРБС). Уполномоченным структурным подразделением ГРБС по организации и </w:t>
      </w:r>
      <w:proofErr w:type="gramStart"/>
      <w:r w:rsidRPr="00E33A10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E33A10">
        <w:rPr>
          <w:rFonts w:ascii="Times New Roman" w:hAnsi="Times New Roman"/>
          <w:sz w:val="28"/>
          <w:szCs w:val="28"/>
        </w:rPr>
        <w:t xml:space="preserve"> отбора (приемке, проверке, подготовке документов) является управление архитектуры, строительства, коммунального и дорожного хозяйства администрации Здвинского района Новосибирской области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A10">
        <w:rPr>
          <w:rFonts w:ascii="Times New Roman" w:hAnsi="Times New Roman"/>
          <w:sz w:val="28"/>
          <w:szCs w:val="28"/>
        </w:rPr>
        <w:t>Уполномоченный орган).</w:t>
      </w:r>
    </w:p>
    <w:p w:rsidR="00331672" w:rsidRPr="00E33A10" w:rsidRDefault="00331672" w:rsidP="003316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3A10">
        <w:rPr>
          <w:rFonts w:ascii="Times New Roman" w:eastAsia="Times New Roman" w:hAnsi="Times New Roman"/>
          <w:sz w:val="28"/>
          <w:szCs w:val="28"/>
        </w:rPr>
        <w:t>1.4.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В целях проведения отбора ГРБС создается комиссия по отбору </w:t>
      </w:r>
      <w:r w:rsidRPr="00E33A10">
        <w:rPr>
          <w:rFonts w:ascii="Times New Roman" w:hAnsi="Times New Roman"/>
          <w:sz w:val="28"/>
          <w:szCs w:val="28"/>
        </w:rPr>
        <w:t xml:space="preserve">получателей субсидии </w:t>
      </w:r>
      <w:r w:rsidRPr="00E33A10">
        <w:rPr>
          <w:rFonts w:ascii="Times New Roman" w:eastAsia="Times New Roman" w:hAnsi="Times New Roman"/>
          <w:sz w:val="28"/>
          <w:szCs w:val="28"/>
          <w:lang w:eastAsia="ru-RU"/>
        </w:rPr>
        <w:t xml:space="preserve">(участников отбора) 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(далее - Комиссия). Состав комиссии и положение о комиссии утверждаются распоряжением администрации Здвинского района Новосибирской области. </w:t>
      </w:r>
    </w:p>
    <w:p w:rsidR="00331672" w:rsidRPr="00E33A10" w:rsidRDefault="00331672" w:rsidP="0033167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A1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E33A10">
        <w:rPr>
          <w:rFonts w:ascii="Times New Roman" w:hAnsi="Times New Roman"/>
          <w:sz w:val="28"/>
          <w:szCs w:val="28"/>
        </w:rPr>
        <w:t>.</w:t>
      </w:r>
      <w:r w:rsidRPr="00E33A10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предоставляются по результатам отбора, проводимого в форме запроса</w:t>
      </w:r>
      <w:r w:rsidRPr="00E33A10">
        <w:rPr>
          <w:rFonts w:ascii="Times New Roman" w:hAnsi="Times New Roman"/>
          <w:sz w:val="28"/>
          <w:szCs w:val="28"/>
        </w:rPr>
        <w:t xml:space="preserve"> предложений</w:t>
      </w:r>
      <w:r w:rsidRPr="00E33A1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отбор).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A72C09" w:rsidRDefault="00331672" w:rsidP="00331672">
      <w:pPr>
        <w:pStyle w:val="a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</w:t>
      </w:r>
      <w:r w:rsidRPr="00A72C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отбора</w:t>
      </w:r>
    </w:p>
    <w:p w:rsidR="00331672" w:rsidRPr="002B2CE7" w:rsidRDefault="00331672" w:rsidP="00331672">
      <w:pPr>
        <w:pStyle w:val="aa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72" w:rsidRPr="00C073C5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Здвинского района Новосибирской области </w:t>
      </w:r>
      <w:r w:rsidRPr="0096476C">
        <w:rPr>
          <w:rFonts w:ascii="Times New Roman" w:hAnsi="Times New Roman"/>
          <w:sz w:val="28"/>
          <w:szCs w:val="28"/>
        </w:rPr>
        <w:t>на официальном сайте администрации Здвинского района Новосибирской области https://zdvinsk.nso.ru/page/2612 (далее – официальный сайт)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76C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6476C">
        <w:rPr>
          <w:rFonts w:ascii="Times New Roman" w:hAnsi="Times New Roman"/>
          <w:sz w:val="28"/>
          <w:szCs w:val="28"/>
        </w:rPr>
        <w:t>бъявление о проведении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3E9">
        <w:rPr>
          <w:rFonts w:ascii="Times New Roman" w:hAnsi="Times New Roman"/>
          <w:sz w:val="28"/>
          <w:szCs w:val="28"/>
        </w:rPr>
        <w:t>юридических лиц  (за исключением государственных (муниципальных) учреждений) и индивидуальных предпринимателей - производителей работ, услуг в сферах теплоснабжения, водоснабжения и снабжения населения топливом на территории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8B2">
        <w:rPr>
          <w:rFonts w:ascii="Times New Roman" w:hAnsi="Times New Roman"/>
          <w:sz w:val="28"/>
          <w:szCs w:val="28"/>
        </w:rPr>
        <w:t>с размещением ссылки</w:t>
      </w:r>
      <w:proofErr w:type="gramEnd"/>
      <w:r w:rsidRPr="003D28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28B2">
        <w:rPr>
          <w:rFonts w:ascii="Times New Roman" w:hAnsi="Times New Roman"/>
          <w:sz w:val="28"/>
          <w:szCs w:val="28"/>
        </w:rPr>
        <w:t>в государственной интеграционной информационной системе управления общественными финансами «Электронный бюджет» (далее ГИИС «Электронный бюджет»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31672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0E24FF">
        <w:rPr>
          <w:rFonts w:ascii="Times New Roman" w:hAnsi="Times New Roman"/>
          <w:sz w:val="28"/>
          <w:szCs w:val="28"/>
        </w:rPr>
        <w:t xml:space="preserve"> Объявление о п</w:t>
      </w:r>
      <w:r>
        <w:rPr>
          <w:rFonts w:ascii="Times New Roman" w:hAnsi="Times New Roman"/>
          <w:sz w:val="28"/>
          <w:szCs w:val="28"/>
        </w:rPr>
        <w:t>р</w:t>
      </w:r>
      <w:r w:rsidRPr="000E24FF">
        <w:rPr>
          <w:rFonts w:ascii="Times New Roman" w:hAnsi="Times New Roman"/>
          <w:sz w:val="28"/>
          <w:szCs w:val="28"/>
        </w:rPr>
        <w:t>оведении отбора получателей субсидий</w:t>
      </w:r>
      <w:r>
        <w:rPr>
          <w:rFonts w:ascii="Times New Roman" w:hAnsi="Times New Roman"/>
          <w:sz w:val="28"/>
          <w:szCs w:val="28"/>
        </w:rPr>
        <w:t xml:space="preserve"> (участников отбора)</w:t>
      </w:r>
      <w:r w:rsidRPr="000E24FF">
        <w:rPr>
          <w:rFonts w:ascii="Times New Roman" w:hAnsi="Times New Roman"/>
          <w:sz w:val="28"/>
          <w:szCs w:val="28"/>
        </w:rPr>
        <w:t xml:space="preserve"> включает в себя следующую информацию:</w:t>
      </w:r>
    </w:p>
    <w:p w:rsidR="00331672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E24FF">
        <w:rPr>
          <w:rFonts w:ascii="Times New Roman" w:hAnsi="Times New Roman"/>
          <w:sz w:val="28"/>
          <w:szCs w:val="28"/>
        </w:rPr>
        <w:t>) дата и время начала приема заяв</w:t>
      </w:r>
      <w:r>
        <w:rPr>
          <w:rFonts w:ascii="Times New Roman" w:hAnsi="Times New Roman"/>
          <w:sz w:val="28"/>
          <w:szCs w:val="28"/>
        </w:rPr>
        <w:t>лений</w:t>
      </w:r>
      <w:r w:rsidRPr="000E24FF">
        <w:rPr>
          <w:rFonts w:ascii="Times New Roman" w:hAnsi="Times New Roman"/>
          <w:sz w:val="28"/>
          <w:szCs w:val="28"/>
        </w:rPr>
        <w:t>, а также дата и время окончания приема заяв</w:t>
      </w:r>
      <w:r>
        <w:rPr>
          <w:rFonts w:ascii="Times New Roman" w:hAnsi="Times New Roman"/>
          <w:sz w:val="28"/>
          <w:szCs w:val="28"/>
        </w:rPr>
        <w:t>лений</w:t>
      </w:r>
      <w:r w:rsidRPr="000E24FF">
        <w:rPr>
          <w:rFonts w:ascii="Times New Roman" w:hAnsi="Times New Roman"/>
          <w:sz w:val="28"/>
          <w:szCs w:val="28"/>
        </w:rPr>
        <w:t>;</w:t>
      </w:r>
      <w:bookmarkStart w:id="20" w:name="Par191"/>
      <w:bookmarkEnd w:id="20"/>
    </w:p>
    <w:p w:rsidR="00331672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24FF">
        <w:rPr>
          <w:rFonts w:ascii="Times New Roman" w:hAnsi="Times New Roman"/>
          <w:sz w:val="28"/>
          <w:szCs w:val="28"/>
        </w:rPr>
        <w:t>) наименование, место нахождения, почтовый адрес, адрес электронной почты, контактный телефон</w:t>
      </w:r>
      <w:r>
        <w:rPr>
          <w:rFonts w:ascii="Times New Roman" w:hAnsi="Times New Roman"/>
          <w:sz w:val="28"/>
          <w:szCs w:val="28"/>
        </w:rPr>
        <w:t xml:space="preserve"> Уполномоченного органа,</w:t>
      </w:r>
      <w:r w:rsidRPr="000E24FF">
        <w:rPr>
          <w:rFonts w:ascii="Times New Roman" w:hAnsi="Times New Roman"/>
          <w:sz w:val="28"/>
          <w:szCs w:val="28"/>
        </w:rPr>
        <w:t xml:space="preserve"> которому переданы полномочия по проведению отбора </w:t>
      </w:r>
      <w:r w:rsidRPr="004A1C4A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ей</w:t>
      </w:r>
      <w:r w:rsidRPr="004A1C4A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отбора)</w:t>
      </w:r>
      <w:r>
        <w:rPr>
          <w:rFonts w:ascii="Times New Roman" w:hAnsi="Times New Roman"/>
          <w:sz w:val="28"/>
          <w:szCs w:val="28"/>
        </w:rPr>
        <w:t>;</w:t>
      </w:r>
    </w:p>
    <w:p w:rsidR="00331672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726E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> </w:t>
      </w:r>
      <w:r w:rsidRPr="00E3726E">
        <w:rPr>
          <w:rFonts w:ascii="Times New Roman" w:hAnsi="Times New Roman"/>
          <w:sz w:val="28"/>
          <w:szCs w:val="28"/>
        </w:rPr>
        <w:t>наименование субсидии, а также при необходимости её характеристики;</w:t>
      </w:r>
    </w:p>
    <w:p w:rsidR="00331672" w:rsidRPr="00537F48" w:rsidRDefault="00331672" w:rsidP="003316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37F48">
        <w:rPr>
          <w:rFonts w:ascii="Times New Roman" w:hAnsi="Times New Roman"/>
          <w:sz w:val="28"/>
          <w:szCs w:val="28"/>
        </w:rPr>
        <w:t>) требования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7F48">
        <w:rPr>
          <w:rFonts w:ascii="Times New Roman" w:hAnsi="Times New Roman"/>
          <w:sz w:val="28"/>
          <w:szCs w:val="28"/>
        </w:rPr>
        <w:t xml:space="preserve">предъявляемые к </w:t>
      </w:r>
      <w:r w:rsidRPr="004A1C4A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ям</w:t>
      </w:r>
      <w:r w:rsidRPr="004A1C4A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отбора)</w:t>
      </w:r>
      <w:r w:rsidRPr="00537F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37F48">
        <w:rPr>
          <w:rFonts w:ascii="Times New Roman" w:hAnsi="Times New Roman"/>
          <w:sz w:val="28"/>
          <w:szCs w:val="28"/>
        </w:rPr>
        <w:t>также перечень документов, пред</w:t>
      </w:r>
      <w:r>
        <w:rPr>
          <w:rFonts w:ascii="Times New Roman" w:hAnsi="Times New Roman"/>
          <w:sz w:val="28"/>
          <w:szCs w:val="28"/>
        </w:rPr>
        <w:t>о</w:t>
      </w:r>
      <w:r w:rsidRPr="00537F48">
        <w:rPr>
          <w:rFonts w:ascii="Times New Roman" w:hAnsi="Times New Roman"/>
          <w:sz w:val="28"/>
          <w:szCs w:val="28"/>
        </w:rPr>
        <w:t>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ями</w:t>
      </w:r>
      <w:r w:rsidRPr="004A1C4A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>(участник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4A1C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отбора)</w:t>
      </w:r>
      <w:r>
        <w:rPr>
          <w:rFonts w:ascii="Times New Roman" w:hAnsi="Times New Roman"/>
          <w:sz w:val="28"/>
          <w:szCs w:val="28"/>
        </w:rPr>
        <w:t>;</w:t>
      </w:r>
    </w:p>
    <w:p w:rsidR="00331672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37F48">
        <w:rPr>
          <w:rFonts w:ascii="Times New Roman" w:hAnsi="Times New Roman" w:cs="Times New Roman"/>
          <w:sz w:val="28"/>
          <w:szCs w:val="28"/>
        </w:rPr>
        <w:t>) порядок подачи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537F48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(участника отбора);</w:t>
      </w:r>
    </w:p>
    <w:p w:rsidR="00331672" w:rsidRPr="00537F48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37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7F48">
        <w:rPr>
          <w:rFonts w:ascii="Times New Roman" w:hAnsi="Times New Roman" w:cs="Times New Roman"/>
          <w:sz w:val="28"/>
          <w:szCs w:val="28"/>
        </w:rPr>
        <w:t xml:space="preserve">порядок отзыва </w:t>
      </w:r>
      <w:r w:rsidRPr="004A1C4A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ями</w:t>
      </w:r>
      <w:r w:rsidRPr="004A1C4A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</w:rPr>
        <w:t>(участник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 отбора)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7F48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537F48">
        <w:rPr>
          <w:rFonts w:ascii="Times New Roman" w:hAnsi="Times New Roman" w:cs="Times New Roman"/>
          <w:sz w:val="28"/>
          <w:szCs w:val="28"/>
        </w:rPr>
        <w:t xml:space="preserve">, включающий в себя возможность или отсутствие возможности отзыва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37F48">
        <w:rPr>
          <w:rFonts w:ascii="Times New Roman" w:hAnsi="Times New Roman" w:cs="Times New Roman"/>
          <w:sz w:val="28"/>
          <w:szCs w:val="28"/>
        </w:rPr>
        <w:t>, а также условия отзыва</w:t>
      </w:r>
      <w:r>
        <w:rPr>
          <w:rFonts w:ascii="Times New Roman" w:hAnsi="Times New Roman" w:cs="Times New Roman"/>
          <w:sz w:val="28"/>
          <w:szCs w:val="28"/>
        </w:rPr>
        <w:t xml:space="preserve"> либо изменения заявления;</w:t>
      </w:r>
    </w:p>
    <w:p w:rsidR="00331672" w:rsidRPr="00537F48" w:rsidRDefault="00331672" w:rsidP="003316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8"/>
      <w:bookmarkEnd w:id="21"/>
      <w:r>
        <w:rPr>
          <w:rFonts w:ascii="Times New Roman" w:hAnsi="Times New Roman" w:cs="Times New Roman"/>
          <w:sz w:val="28"/>
          <w:szCs w:val="28"/>
        </w:rPr>
        <w:t>з) </w:t>
      </w:r>
      <w:r w:rsidRPr="00537F48">
        <w:rPr>
          <w:rFonts w:ascii="Times New Roman" w:hAnsi="Times New Roman" w:cs="Times New Roman"/>
          <w:sz w:val="28"/>
          <w:szCs w:val="28"/>
        </w:rPr>
        <w:t>порядок рассмотрения з</w:t>
      </w:r>
      <w:r>
        <w:rPr>
          <w:rFonts w:ascii="Times New Roman" w:hAnsi="Times New Roman" w:cs="Times New Roman"/>
          <w:sz w:val="28"/>
          <w:szCs w:val="28"/>
        </w:rPr>
        <w:t>аявления</w:t>
      </w:r>
      <w:r w:rsidRPr="00537F48"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установленным в объявлении о проведении отбора </w:t>
      </w:r>
      <w:r w:rsidRPr="004A1C4A">
        <w:rPr>
          <w:rFonts w:ascii="Times New Roman" w:hAnsi="Times New Roman"/>
          <w:sz w:val="28"/>
          <w:szCs w:val="28"/>
        </w:rPr>
        <w:t>получател</w:t>
      </w:r>
      <w:r>
        <w:rPr>
          <w:rFonts w:ascii="Times New Roman" w:hAnsi="Times New Roman"/>
          <w:sz w:val="28"/>
          <w:szCs w:val="28"/>
        </w:rPr>
        <w:t>ей</w:t>
      </w:r>
      <w:r w:rsidRPr="004A1C4A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C4A">
        <w:rPr>
          <w:rFonts w:ascii="Times New Roman" w:eastAsia="Times New Roman" w:hAnsi="Times New Roman"/>
          <w:sz w:val="28"/>
          <w:szCs w:val="28"/>
        </w:rPr>
        <w:t>(участник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4A1C4A">
        <w:rPr>
          <w:rFonts w:ascii="Times New Roman" w:eastAsia="Times New Roman" w:hAnsi="Times New Roman"/>
          <w:sz w:val="28"/>
          <w:szCs w:val="28"/>
        </w:rPr>
        <w:t xml:space="preserve"> отбора)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7F48">
        <w:rPr>
          <w:rFonts w:ascii="Times New Roman" w:hAnsi="Times New Roman" w:cs="Times New Roman"/>
          <w:sz w:val="28"/>
          <w:szCs w:val="28"/>
        </w:rPr>
        <w:t>требованиям, сроки рассмотрения заяв</w:t>
      </w:r>
      <w:r>
        <w:rPr>
          <w:rFonts w:ascii="Times New Roman" w:hAnsi="Times New Roman" w:cs="Times New Roman"/>
          <w:sz w:val="28"/>
          <w:szCs w:val="28"/>
        </w:rPr>
        <w:t>лений;</w:t>
      </w:r>
    </w:p>
    <w:p w:rsidR="00331672" w:rsidRDefault="00331672" w:rsidP="003316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13"/>
      <w:bookmarkEnd w:id="22"/>
      <w:r>
        <w:rPr>
          <w:rFonts w:ascii="Times New Roman" w:hAnsi="Times New Roman" w:cs="Times New Roman"/>
          <w:sz w:val="28"/>
          <w:szCs w:val="28"/>
        </w:rPr>
        <w:t>и</w:t>
      </w:r>
      <w:r w:rsidRPr="00537F48">
        <w:rPr>
          <w:rFonts w:ascii="Times New Roman" w:hAnsi="Times New Roman" w:cs="Times New Roman"/>
          <w:sz w:val="28"/>
          <w:szCs w:val="28"/>
        </w:rPr>
        <w:t>) порядок отклонения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537F48">
        <w:rPr>
          <w:rFonts w:ascii="Times New Roman" w:hAnsi="Times New Roman" w:cs="Times New Roman"/>
          <w:sz w:val="28"/>
          <w:szCs w:val="28"/>
        </w:rPr>
        <w:t>, а также информация об основаниях их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23" w:name="Par218"/>
      <w:bookmarkEnd w:id="23"/>
    </w:p>
    <w:p w:rsidR="00331672" w:rsidRPr="00537F48" w:rsidRDefault="00331672" w:rsidP="003316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37F48">
        <w:rPr>
          <w:rFonts w:ascii="Times New Roman" w:hAnsi="Times New Roman" w:cs="Times New Roman"/>
          <w:sz w:val="28"/>
          <w:szCs w:val="28"/>
        </w:rPr>
        <w:t>) порядок оценки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537F48">
        <w:rPr>
          <w:rFonts w:ascii="Times New Roman" w:hAnsi="Times New Roman" w:cs="Times New Roman"/>
          <w:sz w:val="28"/>
          <w:szCs w:val="28"/>
        </w:rPr>
        <w:t>, включающий критерии оценки, показатели, образующие критерии оценки (дале</w:t>
      </w:r>
      <w:r>
        <w:rPr>
          <w:rFonts w:ascii="Times New Roman" w:hAnsi="Times New Roman" w:cs="Times New Roman"/>
          <w:sz w:val="28"/>
          <w:szCs w:val="28"/>
        </w:rPr>
        <w:t>е - показатели критериев оценки).</w:t>
      </w:r>
    </w:p>
    <w:p w:rsidR="00331672" w:rsidRPr="00537F48" w:rsidRDefault="00331672" w:rsidP="0033167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Размещение объявления о проведении отбора размещается в срок не позднее 1 календарного дня до даты начала отбора.</w:t>
      </w:r>
    </w:p>
    <w:p w:rsidR="00331672" w:rsidRPr="000B7DA6" w:rsidRDefault="00331672" w:rsidP="00331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68"/>
      <w:bookmarkEnd w:id="24"/>
      <w:r>
        <w:rPr>
          <w:rFonts w:ascii="Times New Roman" w:hAnsi="Times New Roman" w:cs="Times New Roman"/>
          <w:sz w:val="28"/>
          <w:szCs w:val="28"/>
        </w:rPr>
        <w:t>3</w:t>
      </w:r>
      <w:r w:rsidRPr="000B7DA6">
        <w:rPr>
          <w:rFonts w:ascii="Times New Roman" w:hAnsi="Times New Roman" w:cs="Times New Roman"/>
          <w:sz w:val="28"/>
          <w:szCs w:val="28"/>
        </w:rPr>
        <w:t>. Порядок рассмотрения и оценки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0B7DA6">
        <w:rPr>
          <w:rFonts w:ascii="Times New Roman" w:hAnsi="Times New Roman" w:cs="Times New Roman"/>
          <w:sz w:val="28"/>
          <w:szCs w:val="28"/>
        </w:rPr>
        <w:t>, а также</w:t>
      </w:r>
    </w:p>
    <w:p w:rsidR="00331672" w:rsidRDefault="00331672" w:rsidP="00331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DA6">
        <w:rPr>
          <w:rFonts w:ascii="Times New Roman" w:hAnsi="Times New Roman" w:cs="Times New Roman"/>
          <w:sz w:val="28"/>
          <w:szCs w:val="28"/>
        </w:rPr>
        <w:t>определения получателей субсидий по результатам отбора.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44741B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проводится в течени</w:t>
      </w:r>
      <w:proofErr w:type="gramStart"/>
      <w:r w:rsidRPr="004474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44741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календарных дней, </w:t>
      </w:r>
      <w:r w:rsidRPr="004474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окончания приема документов.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окончания  приема заявлений устанавливается не позднее </w:t>
      </w:r>
      <w:r w:rsidRPr="0044741B">
        <w:rPr>
          <w:rFonts w:ascii="Times New Roman" w:hAnsi="Times New Roman"/>
          <w:sz w:val="28"/>
          <w:szCs w:val="28"/>
        </w:rPr>
        <w:t>10-</w:t>
      </w:r>
      <w:r>
        <w:rPr>
          <w:rFonts w:ascii="Times New Roman" w:hAnsi="Times New Roman"/>
          <w:sz w:val="28"/>
          <w:szCs w:val="28"/>
        </w:rPr>
        <w:t>ти</w:t>
      </w:r>
      <w:r w:rsidRPr="0044741B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ых</w:t>
      </w:r>
      <w:r w:rsidRPr="0044741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44741B">
        <w:rPr>
          <w:rFonts w:ascii="Times New Roman" w:hAnsi="Times New Roman"/>
          <w:sz w:val="28"/>
          <w:szCs w:val="28"/>
        </w:rPr>
        <w:t>, следующ</w:t>
      </w:r>
      <w:r>
        <w:rPr>
          <w:rFonts w:ascii="Times New Roman" w:hAnsi="Times New Roman"/>
          <w:sz w:val="28"/>
          <w:szCs w:val="28"/>
        </w:rPr>
        <w:t>ий</w:t>
      </w:r>
      <w:r w:rsidRPr="0044741B">
        <w:rPr>
          <w:rFonts w:ascii="Times New Roman" w:hAnsi="Times New Roman"/>
          <w:sz w:val="28"/>
          <w:szCs w:val="28"/>
        </w:rPr>
        <w:t xml:space="preserve"> за днем размещения объявления о проведении отбора получателей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EA625E">
        <w:rPr>
          <w:rFonts w:ascii="Times New Roman" w:eastAsia="Times New Roman" w:hAnsi="Times New Roman"/>
          <w:sz w:val="28"/>
          <w:szCs w:val="28"/>
        </w:rPr>
        <w:t xml:space="preserve">.2.Комиссия рассматривает заявления и документы получателей субсидии (участников отбора), переданных Уполномоченным органом ГРБС </w:t>
      </w:r>
      <w:r w:rsidRPr="00EA2798">
        <w:rPr>
          <w:rFonts w:ascii="Times New Roman" w:hAnsi="Times New Roman"/>
          <w:sz w:val="28"/>
          <w:szCs w:val="28"/>
        </w:rPr>
        <w:t xml:space="preserve">на соответствие требованиям, указанным в </w:t>
      </w:r>
      <w:hyperlink w:anchor="Par94" w:tooltip="а) следующие требования к получателю субсидии (участнику отбора), которым он должен соответствовать на дату, определенную правовым актом:" w:history="1">
        <w:r w:rsidRPr="00EA2798">
          <w:rPr>
            <w:rFonts w:ascii="Times New Roman" w:hAnsi="Times New Roman"/>
            <w:color w:val="0000FF"/>
            <w:sz w:val="28"/>
            <w:szCs w:val="28"/>
          </w:rPr>
          <w:t>п.2.1</w:t>
        </w:r>
      </w:hyperlink>
      <w:r w:rsidRPr="00EA2798">
        <w:rPr>
          <w:rFonts w:ascii="Times New Roman" w:hAnsi="Times New Roman"/>
          <w:sz w:val="28"/>
          <w:szCs w:val="28"/>
        </w:rPr>
        <w:t>Порядка</w:t>
      </w:r>
      <w:r w:rsidRPr="00EA2798">
        <w:rPr>
          <w:rFonts w:ascii="Times New Roman" w:eastAsia="Times New Roman" w:hAnsi="Times New Roman"/>
          <w:sz w:val="28"/>
          <w:szCs w:val="28"/>
        </w:rPr>
        <w:t>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2C1539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Комиссия принимает решение о включении получателя субсидии (участника отбора) в список получателей  субсидии и переходит к определению  размера субсидии каждому получателю субсидии.  </w:t>
      </w:r>
      <w:bookmarkStart w:id="25" w:name="P169"/>
      <w:bookmarkEnd w:id="25"/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отбора получателей субсидии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протоколом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3-х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рабочих дней со дня заседания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следующую информацию: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список присутствующих на заседании комиссии членов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сведения о рассмотренных заявлениях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участников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участников, допущенных к отбору;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размер субсидии, определяемый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методикой расчета субсидии (приложение №4; №5 к Порядку), но не более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запрашиваемой сумм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, указанной в заявлении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 субсидии (участника отбора). Общий размер запрашиваемой субсидии не может превышать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предельного объема субсидии,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выделенного ГРБС.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Протокол подписывается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и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3-х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передается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ГРБС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5-ти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подписания, протокол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размещается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ГРБС </w:t>
      </w:r>
      <w:r w:rsidRPr="0096476C">
        <w:rPr>
          <w:rFonts w:ascii="Times New Roman" w:hAnsi="Times New Roman"/>
          <w:color w:val="0070C0"/>
          <w:sz w:val="28"/>
          <w:szCs w:val="28"/>
        </w:rPr>
        <w:t>https://zdvinsk.nso.ru/page/2612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, включающ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сведения: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дату, время и 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Комиссии по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заявлений и документов;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информацию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получателях субсидии (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участниках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, заявления и документы которых были рассмотрены;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информацию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получателях субсидии (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участниках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, заявления и документы которых были отклонены, с указанием причин их отклонения, в том числе требований, указанных в объявлении, которым не соответствуют такие заявления и документы;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субсидии (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участниках отбора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, с которым заключается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539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 (далее - соглашение), и размер предоставляемой ему субсидии.</w:t>
      </w:r>
    </w:p>
    <w:p w:rsidR="00331672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r w:rsidRPr="009B068A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проведенном отборе, в виде ссылки на официальный сайт ГРБС, дополнительно размещается в ГИИС «Электронный бюджет».</w:t>
      </w:r>
    </w:p>
    <w:p w:rsidR="00331672" w:rsidRPr="002C1539" w:rsidRDefault="00331672" w:rsidP="003316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672" w:rsidRPr="002B2CE7" w:rsidRDefault="00331672" w:rsidP="00331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/>
          <w:bCs/>
          <w:color w:val="auto"/>
          <w:sz w:val="24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2B2CE7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gramStart"/>
      <w:r w:rsidRPr="002B2CE7">
        <w:rPr>
          <w:rFonts w:ascii="Times New Roman" w:hAnsi="Times New Roman" w:cs="Times New Roman"/>
          <w:sz w:val="28"/>
          <w:szCs w:val="28"/>
        </w:rPr>
        <w:t>отмены проведения отбора получателей субсидий</w:t>
      </w:r>
      <w:proofErr w:type="gramEnd"/>
    </w:p>
    <w:p w:rsidR="00331672" w:rsidRPr="002B2CE7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672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43"/>
      <w:bookmarkEnd w:id="26"/>
      <w:r>
        <w:rPr>
          <w:rFonts w:ascii="Times New Roman" w:hAnsi="Times New Roman" w:cs="Times New Roman"/>
          <w:sz w:val="28"/>
          <w:szCs w:val="28"/>
        </w:rPr>
        <w:t>4</w:t>
      </w:r>
      <w:r w:rsidRPr="002B2CE7">
        <w:rPr>
          <w:rFonts w:ascii="Times New Roman" w:hAnsi="Times New Roman" w:cs="Times New Roman"/>
          <w:sz w:val="28"/>
          <w:szCs w:val="28"/>
        </w:rPr>
        <w:t xml:space="preserve">.1. Размещение ГРБС объявления об отмене проведения отбора получателей субсидий </w:t>
      </w:r>
      <w:r>
        <w:rPr>
          <w:rFonts w:ascii="Times New Roman" w:hAnsi="Times New Roman" w:cs="Times New Roman"/>
          <w:sz w:val="28"/>
          <w:szCs w:val="28"/>
        </w:rPr>
        <w:t xml:space="preserve">(участников отбора) </w:t>
      </w:r>
      <w:r w:rsidRPr="002B2CE7">
        <w:rPr>
          <w:rFonts w:ascii="Times New Roman" w:hAnsi="Times New Roman" w:cs="Times New Roman"/>
          <w:sz w:val="28"/>
          <w:szCs w:val="28"/>
        </w:rPr>
        <w:t xml:space="preserve">допускается не </w:t>
      </w:r>
      <w:proofErr w:type="gramStart"/>
      <w:r w:rsidRPr="002B2C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B2CE7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2B2CE7">
        <w:rPr>
          <w:rFonts w:ascii="Times New Roman" w:hAnsi="Times New Roman" w:cs="Times New Roman"/>
          <w:sz w:val="28"/>
          <w:szCs w:val="28"/>
        </w:rPr>
        <w:t xml:space="preserve"> получателей субсидий </w:t>
      </w:r>
      <w:r>
        <w:rPr>
          <w:rFonts w:ascii="Times New Roman" w:hAnsi="Times New Roman" w:cs="Times New Roman"/>
          <w:sz w:val="28"/>
          <w:szCs w:val="28"/>
        </w:rPr>
        <w:t xml:space="preserve"> (участников отбора) </w:t>
      </w:r>
      <w:r w:rsidRPr="002B2CE7">
        <w:rPr>
          <w:rFonts w:ascii="Times New Roman" w:hAnsi="Times New Roman" w:cs="Times New Roman"/>
          <w:sz w:val="28"/>
          <w:szCs w:val="28"/>
        </w:rPr>
        <w:t>и содержит информацию о причинах отмены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2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72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B2CE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Получатели субсидии (у</w:t>
      </w:r>
      <w:r w:rsidRPr="002B2CE7">
        <w:rPr>
          <w:rFonts w:ascii="Times New Roman" w:hAnsi="Times New Roman" w:cs="Times New Roman"/>
          <w:sz w:val="28"/>
          <w:szCs w:val="28"/>
        </w:rPr>
        <w:t>частники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CE7">
        <w:rPr>
          <w:rFonts w:ascii="Times New Roman" w:hAnsi="Times New Roman" w:cs="Times New Roman"/>
          <w:sz w:val="28"/>
          <w:szCs w:val="28"/>
        </w:rPr>
        <w:t>, подавшие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2B2CE7">
        <w:rPr>
          <w:rFonts w:ascii="Times New Roman" w:hAnsi="Times New Roman" w:cs="Times New Roman"/>
          <w:sz w:val="28"/>
          <w:szCs w:val="28"/>
        </w:rPr>
        <w:t>, информируются об отмене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2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72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CE7">
        <w:rPr>
          <w:rFonts w:ascii="Times New Roman" w:hAnsi="Times New Roman" w:cs="Times New Roman"/>
          <w:sz w:val="28"/>
          <w:szCs w:val="28"/>
        </w:rPr>
        <w:t>.3. Отбор получателей субсидий считается отмененным со дня раз</w:t>
      </w:r>
      <w:r>
        <w:rPr>
          <w:rFonts w:ascii="Times New Roman" w:hAnsi="Times New Roman" w:cs="Times New Roman"/>
          <w:sz w:val="28"/>
          <w:szCs w:val="28"/>
        </w:rPr>
        <w:t>мещения объявления о его отмене.</w:t>
      </w:r>
    </w:p>
    <w:p w:rsidR="00331672" w:rsidRPr="00440D9E" w:rsidRDefault="00331672" w:rsidP="0033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Отбор получателей субсидии может быть отменен в случае  уменьшения лимитов </w:t>
      </w:r>
      <w:r w:rsidRPr="004A1C4A">
        <w:rPr>
          <w:rFonts w:ascii="Times New Roman" w:hAnsi="Times New Roman"/>
          <w:sz w:val="28"/>
          <w:szCs w:val="28"/>
        </w:rPr>
        <w:t>бюджетных ассигнований, предусмотренных по соответствующим кодам классификации расходов бюджета решением Совета депутатов Здвинского района Новосибирской области о бюджете Здвинского района Новосибирской области на текущий финансовый год и плановый период в соответствии со сводной бюджетной росписью Здвинского района Новосибирской области.</w:t>
      </w:r>
    </w:p>
    <w:p w:rsidR="00331672" w:rsidRDefault="00331672" w:rsidP="00331672">
      <w:pPr>
        <w:pStyle w:val="ConsPlusNormal"/>
        <w:ind w:firstLine="540"/>
        <w:jc w:val="both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331672" w:rsidRDefault="00331672" w:rsidP="00331672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96476C" w:rsidRDefault="0096476C" w:rsidP="0096476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sectPr w:rsidR="0096476C" w:rsidSect="00731107">
      <w:headerReference w:type="default" r:id="rId23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76" w:rsidRDefault="00E50576" w:rsidP="00A13EE5">
      <w:pPr>
        <w:spacing w:after="0" w:line="240" w:lineRule="auto"/>
      </w:pPr>
      <w:r>
        <w:separator/>
      </w:r>
    </w:p>
  </w:endnote>
  <w:endnote w:type="continuationSeparator" w:id="0">
    <w:p w:rsidR="00E50576" w:rsidRDefault="00E50576" w:rsidP="00A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76" w:rsidRDefault="00E50576" w:rsidP="00A13EE5">
      <w:pPr>
        <w:spacing w:after="0" w:line="240" w:lineRule="auto"/>
      </w:pPr>
      <w:r>
        <w:separator/>
      </w:r>
    </w:p>
  </w:footnote>
  <w:footnote w:type="continuationSeparator" w:id="0">
    <w:p w:rsidR="00E50576" w:rsidRDefault="00E50576" w:rsidP="00A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29E" w:rsidRPr="00DB0E8D" w:rsidRDefault="008F329E" w:rsidP="00525B7F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4C26E0E6"/>
    <w:lvl w:ilvl="0" w:tplc="9A2E4A86">
      <w:start w:val="1"/>
      <w:numFmt w:val="bullet"/>
      <w:lvlText w:val="в"/>
      <w:lvlJc w:val="left"/>
    </w:lvl>
    <w:lvl w:ilvl="1" w:tplc="661837D8">
      <w:numFmt w:val="decimal"/>
      <w:lvlText w:val=""/>
      <w:lvlJc w:val="left"/>
    </w:lvl>
    <w:lvl w:ilvl="2" w:tplc="CC10FF4C">
      <w:numFmt w:val="decimal"/>
      <w:lvlText w:val=""/>
      <w:lvlJc w:val="left"/>
    </w:lvl>
    <w:lvl w:ilvl="3" w:tplc="AFCCD64E">
      <w:numFmt w:val="decimal"/>
      <w:lvlText w:val=""/>
      <w:lvlJc w:val="left"/>
    </w:lvl>
    <w:lvl w:ilvl="4" w:tplc="31005CC0">
      <w:numFmt w:val="decimal"/>
      <w:lvlText w:val=""/>
      <w:lvlJc w:val="left"/>
    </w:lvl>
    <w:lvl w:ilvl="5" w:tplc="96F47ED0">
      <w:numFmt w:val="decimal"/>
      <w:lvlText w:val=""/>
      <w:lvlJc w:val="left"/>
    </w:lvl>
    <w:lvl w:ilvl="6" w:tplc="6D26A576">
      <w:numFmt w:val="decimal"/>
      <w:lvlText w:val=""/>
      <w:lvlJc w:val="left"/>
    </w:lvl>
    <w:lvl w:ilvl="7" w:tplc="2F32214A">
      <w:numFmt w:val="decimal"/>
      <w:lvlText w:val=""/>
      <w:lvlJc w:val="left"/>
    </w:lvl>
    <w:lvl w:ilvl="8" w:tplc="9FEA6CBE">
      <w:numFmt w:val="decimal"/>
      <w:lvlText w:val=""/>
      <w:lvlJc w:val="left"/>
    </w:lvl>
  </w:abstractNum>
  <w:abstractNum w:abstractNumId="1">
    <w:nsid w:val="000026E9"/>
    <w:multiLevelType w:val="hybridMultilevel"/>
    <w:tmpl w:val="F4E49456"/>
    <w:lvl w:ilvl="0" w:tplc="1C2AF6A2">
      <w:start w:val="1"/>
      <w:numFmt w:val="bullet"/>
      <w:lvlText w:val="в"/>
      <w:lvlJc w:val="left"/>
    </w:lvl>
    <w:lvl w:ilvl="1" w:tplc="39C8300E">
      <w:start w:val="1"/>
      <w:numFmt w:val="bullet"/>
      <w:lvlText w:val="в"/>
      <w:lvlJc w:val="left"/>
    </w:lvl>
    <w:lvl w:ilvl="2" w:tplc="E6BE8260">
      <w:numFmt w:val="decimal"/>
      <w:lvlText w:val=""/>
      <w:lvlJc w:val="left"/>
    </w:lvl>
    <w:lvl w:ilvl="3" w:tplc="303E0712">
      <w:numFmt w:val="decimal"/>
      <w:lvlText w:val=""/>
      <w:lvlJc w:val="left"/>
    </w:lvl>
    <w:lvl w:ilvl="4" w:tplc="A77CB286">
      <w:numFmt w:val="decimal"/>
      <w:lvlText w:val=""/>
      <w:lvlJc w:val="left"/>
    </w:lvl>
    <w:lvl w:ilvl="5" w:tplc="3222A7B2">
      <w:numFmt w:val="decimal"/>
      <w:lvlText w:val=""/>
      <w:lvlJc w:val="left"/>
    </w:lvl>
    <w:lvl w:ilvl="6" w:tplc="F22AFC02">
      <w:numFmt w:val="decimal"/>
      <w:lvlText w:val=""/>
      <w:lvlJc w:val="left"/>
    </w:lvl>
    <w:lvl w:ilvl="7" w:tplc="75DCF184">
      <w:numFmt w:val="decimal"/>
      <w:lvlText w:val=""/>
      <w:lvlJc w:val="left"/>
    </w:lvl>
    <w:lvl w:ilvl="8" w:tplc="E66C6EF2">
      <w:numFmt w:val="decimal"/>
      <w:lvlText w:val=""/>
      <w:lvlJc w:val="left"/>
    </w:lvl>
  </w:abstractNum>
  <w:abstractNum w:abstractNumId="2">
    <w:nsid w:val="000041BB"/>
    <w:multiLevelType w:val="hybridMultilevel"/>
    <w:tmpl w:val="2AFEA012"/>
    <w:lvl w:ilvl="0" w:tplc="53B4981E">
      <w:start w:val="35"/>
      <w:numFmt w:val="upperLetter"/>
      <w:lvlText w:val="%1."/>
      <w:lvlJc w:val="left"/>
    </w:lvl>
    <w:lvl w:ilvl="1" w:tplc="285817AA">
      <w:numFmt w:val="decimal"/>
      <w:lvlText w:val=""/>
      <w:lvlJc w:val="left"/>
    </w:lvl>
    <w:lvl w:ilvl="2" w:tplc="45AE7E06">
      <w:numFmt w:val="decimal"/>
      <w:lvlText w:val=""/>
      <w:lvlJc w:val="left"/>
    </w:lvl>
    <w:lvl w:ilvl="3" w:tplc="454CF654">
      <w:numFmt w:val="decimal"/>
      <w:lvlText w:val=""/>
      <w:lvlJc w:val="left"/>
    </w:lvl>
    <w:lvl w:ilvl="4" w:tplc="BC26980A">
      <w:numFmt w:val="decimal"/>
      <w:lvlText w:val=""/>
      <w:lvlJc w:val="left"/>
    </w:lvl>
    <w:lvl w:ilvl="5" w:tplc="625485EA">
      <w:numFmt w:val="decimal"/>
      <w:lvlText w:val=""/>
      <w:lvlJc w:val="left"/>
    </w:lvl>
    <w:lvl w:ilvl="6" w:tplc="FA46EA96">
      <w:numFmt w:val="decimal"/>
      <w:lvlText w:val=""/>
      <w:lvlJc w:val="left"/>
    </w:lvl>
    <w:lvl w:ilvl="7" w:tplc="05B44CC0">
      <w:numFmt w:val="decimal"/>
      <w:lvlText w:val=""/>
      <w:lvlJc w:val="left"/>
    </w:lvl>
    <w:lvl w:ilvl="8" w:tplc="F8789656">
      <w:numFmt w:val="decimal"/>
      <w:lvlText w:val=""/>
      <w:lvlJc w:val="left"/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420E45"/>
    <w:multiLevelType w:val="hybridMultilevel"/>
    <w:tmpl w:val="34561160"/>
    <w:lvl w:ilvl="0" w:tplc="C57CB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20407"/>
    <w:multiLevelType w:val="hybridMultilevel"/>
    <w:tmpl w:val="BA00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B691E"/>
    <w:multiLevelType w:val="multilevel"/>
    <w:tmpl w:val="F1722A3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  <w:color w:val="000000"/>
      </w:rPr>
    </w:lvl>
  </w:abstractNum>
  <w:abstractNum w:abstractNumId="7">
    <w:nsid w:val="61164537"/>
    <w:multiLevelType w:val="hybridMultilevel"/>
    <w:tmpl w:val="B6FA19C4"/>
    <w:lvl w:ilvl="0" w:tplc="041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4F7BF6"/>
    <w:multiLevelType w:val="hybridMultilevel"/>
    <w:tmpl w:val="34561160"/>
    <w:lvl w:ilvl="0" w:tplc="C57CB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A2D"/>
    <w:rsid w:val="000019CB"/>
    <w:rsid w:val="00001A7D"/>
    <w:rsid w:val="00007EE1"/>
    <w:rsid w:val="00013C88"/>
    <w:rsid w:val="00016C86"/>
    <w:rsid w:val="00024AE3"/>
    <w:rsid w:val="000263A7"/>
    <w:rsid w:val="00027962"/>
    <w:rsid w:val="00031CD5"/>
    <w:rsid w:val="00031D04"/>
    <w:rsid w:val="00037112"/>
    <w:rsid w:val="00040641"/>
    <w:rsid w:val="00046E1B"/>
    <w:rsid w:val="000476EC"/>
    <w:rsid w:val="00050447"/>
    <w:rsid w:val="000550C0"/>
    <w:rsid w:val="0006380D"/>
    <w:rsid w:val="000666F1"/>
    <w:rsid w:val="00066BA6"/>
    <w:rsid w:val="000673F3"/>
    <w:rsid w:val="0007633B"/>
    <w:rsid w:val="000775C7"/>
    <w:rsid w:val="000828CF"/>
    <w:rsid w:val="00083546"/>
    <w:rsid w:val="00083D09"/>
    <w:rsid w:val="0008583F"/>
    <w:rsid w:val="00086A23"/>
    <w:rsid w:val="00087E9E"/>
    <w:rsid w:val="00092F8F"/>
    <w:rsid w:val="000A6038"/>
    <w:rsid w:val="000A6DAE"/>
    <w:rsid w:val="000B54FD"/>
    <w:rsid w:val="000C018C"/>
    <w:rsid w:val="000C11BF"/>
    <w:rsid w:val="000C3099"/>
    <w:rsid w:val="000C392F"/>
    <w:rsid w:val="000C5625"/>
    <w:rsid w:val="000C7D1F"/>
    <w:rsid w:val="000E22E2"/>
    <w:rsid w:val="000E7CCC"/>
    <w:rsid w:val="000F0BA1"/>
    <w:rsid w:val="000F0F50"/>
    <w:rsid w:val="000F2313"/>
    <w:rsid w:val="000F35F7"/>
    <w:rsid w:val="000F739D"/>
    <w:rsid w:val="001020A5"/>
    <w:rsid w:val="00103B3A"/>
    <w:rsid w:val="00111F92"/>
    <w:rsid w:val="00114C29"/>
    <w:rsid w:val="00114F12"/>
    <w:rsid w:val="00121ABD"/>
    <w:rsid w:val="001275F7"/>
    <w:rsid w:val="00134405"/>
    <w:rsid w:val="00136C55"/>
    <w:rsid w:val="00150685"/>
    <w:rsid w:val="00165EA2"/>
    <w:rsid w:val="001806D9"/>
    <w:rsid w:val="00183318"/>
    <w:rsid w:val="00185491"/>
    <w:rsid w:val="00187852"/>
    <w:rsid w:val="00193721"/>
    <w:rsid w:val="001A1F21"/>
    <w:rsid w:val="001A7848"/>
    <w:rsid w:val="001B51C0"/>
    <w:rsid w:val="001C2430"/>
    <w:rsid w:val="001C658F"/>
    <w:rsid w:val="001D533E"/>
    <w:rsid w:val="001E75EA"/>
    <w:rsid w:val="001F05D1"/>
    <w:rsid w:val="001F0711"/>
    <w:rsid w:val="001F3794"/>
    <w:rsid w:val="00207020"/>
    <w:rsid w:val="002076B2"/>
    <w:rsid w:val="00207F96"/>
    <w:rsid w:val="002160BB"/>
    <w:rsid w:val="002172BE"/>
    <w:rsid w:val="00220245"/>
    <w:rsid w:val="002251C9"/>
    <w:rsid w:val="00232F29"/>
    <w:rsid w:val="0023500F"/>
    <w:rsid w:val="00247A2D"/>
    <w:rsid w:val="00250BA8"/>
    <w:rsid w:val="002553D7"/>
    <w:rsid w:val="002556BA"/>
    <w:rsid w:val="00265369"/>
    <w:rsid w:val="002702D0"/>
    <w:rsid w:val="002803F1"/>
    <w:rsid w:val="002813F3"/>
    <w:rsid w:val="00281939"/>
    <w:rsid w:val="0028678D"/>
    <w:rsid w:val="00294F91"/>
    <w:rsid w:val="002A01A2"/>
    <w:rsid w:val="002A1A89"/>
    <w:rsid w:val="002A3548"/>
    <w:rsid w:val="002A629C"/>
    <w:rsid w:val="002B2CCA"/>
    <w:rsid w:val="002C1539"/>
    <w:rsid w:val="002C4927"/>
    <w:rsid w:val="002D1CC4"/>
    <w:rsid w:val="002E184B"/>
    <w:rsid w:val="002E642A"/>
    <w:rsid w:val="002E6EEA"/>
    <w:rsid w:val="002F0847"/>
    <w:rsid w:val="002F1E38"/>
    <w:rsid w:val="002F4A9F"/>
    <w:rsid w:val="002F7211"/>
    <w:rsid w:val="00301293"/>
    <w:rsid w:val="00302865"/>
    <w:rsid w:val="00303149"/>
    <w:rsid w:val="0031428C"/>
    <w:rsid w:val="0031558E"/>
    <w:rsid w:val="0032050E"/>
    <w:rsid w:val="00325507"/>
    <w:rsid w:val="00325DF4"/>
    <w:rsid w:val="00326CBA"/>
    <w:rsid w:val="00330883"/>
    <w:rsid w:val="00331672"/>
    <w:rsid w:val="00335089"/>
    <w:rsid w:val="00337D2E"/>
    <w:rsid w:val="00347772"/>
    <w:rsid w:val="00347C4A"/>
    <w:rsid w:val="003516EB"/>
    <w:rsid w:val="003578FC"/>
    <w:rsid w:val="0036022E"/>
    <w:rsid w:val="003758DE"/>
    <w:rsid w:val="00380BA2"/>
    <w:rsid w:val="00380E98"/>
    <w:rsid w:val="00382969"/>
    <w:rsid w:val="003831B4"/>
    <w:rsid w:val="003911E5"/>
    <w:rsid w:val="003931A3"/>
    <w:rsid w:val="00397B58"/>
    <w:rsid w:val="003A0386"/>
    <w:rsid w:val="003B2612"/>
    <w:rsid w:val="003B349A"/>
    <w:rsid w:val="003B5097"/>
    <w:rsid w:val="003B6E39"/>
    <w:rsid w:val="003C22F1"/>
    <w:rsid w:val="003D01D3"/>
    <w:rsid w:val="003D262C"/>
    <w:rsid w:val="003D345C"/>
    <w:rsid w:val="003D444A"/>
    <w:rsid w:val="003E22B5"/>
    <w:rsid w:val="003E7143"/>
    <w:rsid w:val="00402700"/>
    <w:rsid w:val="00406BFA"/>
    <w:rsid w:val="004071B0"/>
    <w:rsid w:val="00407297"/>
    <w:rsid w:val="004216E6"/>
    <w:rsid w:val="00421CA0"/>
    <w:rsid w:val="00422502"/>
    <w:rsid w:val="00436D52"/>
    <w:rsid w:val="00437572"/>
    <w:rsid w:val="00440041"/>
    <w:rsid w:val="00443678"/>
    <w:rsid w:val="00444B2D"/>
    <w:rsid w:val="0044538C"/>
    <w:rsid w:val="00445836"/>
    <w:rsid w:val="0044738B"/>
    <w:rsid w:val="0045123A"/>
    <w:rsid w:val="004611A3"/>
    <w:rsid w:val="00463DC1"/>
    <w:rsid w:val="00480271"/>
    <w:rsid w:val="0048136F"/>
    <w:rsid w:val="00483F12"/>
    <w:rsid w:val="00491807"/>
    <w:rsid w:val="004928DD"/>
    <w:rsid w:val="004944FC"/>
    <w:rsid w:val="004948F7"/>
    <w:rsid w:val="00496AC7"/>
    <w:rsid w:val="004A228B"/>
    <w:rsid w:val="004A478C"/>
    <w:rsid w:val="004A7000"/>
    <w:rsid w:val="004B1614"/>
    <w:rsid w:val="004B23FD"/>
    <w:rsid w:val="004B3163"/>
    <w:rsid w:val="004B47B4"/>
    <w:rsid w:val="004C5779"/>
    <w:rsid w:val="004D4E58"/>
    <w:rsid w:val="004D5422"/>
    <w:rsid w:val="004D61B8"/>
    <w:rsid w:val="004E13B6"/>
    <w:rsid w:val="004E2083"/>
    <w:rsid w:val="004E72E3"/>
    <w:rsid w:val="004F0F10"/>
    <w:rsid w:val="004F30B6"/>
    <w:rsid w:val="004F6F40"/>
    <w:rsid w:val="004F74C6"/>
    <w:rsid w:val="005028C9"/>
    <w:rsid w:val="00513371"/>
    <w:rsid w:val="00516486"/>
    <w:rsid w:val="00520760"/>
    <w:rsid w:val="00525B7F"/>
    <w:rsid w:val="00526006"/>
    <w:rsid w:val="005266F7"/>
    <w:rsid w:val="005302C7"/>
    <w:rsid w:val="00537D2D"/>
    <w:rsid w:val="00544EF6"/>
    <w:rsid w:val="005533AC"/>
    <w:rsid w:val="00561335"/>
    <w:rsid w:val="00561442"/>
    <w:rsid w:val="00565F6C"/>
    <w:rsid w:val="00566FD5"/>
    <w:rsid w:val="005701EE"/>
    <w:rsid w:val="005705A3"/>
    <w:rsid w:val="00571A1B"/>
    <w:rsid w:val="00582489"/>
    <w:rsid w:val="005877BD"/>
    <w:rsid w:val="005940AB"/>
    <w:rsid w:val="00596996"/>
    <w:rsid w:val="005A119A"/>
    <w:rsid w:val="005A4818"/>
    <w:rsid w:val="005A5893"/>
    <w:rsid w:val="005A63DB"/>
    <w:rsid w:val="005A73E4"/>
    <w:rsid w:val="005B4EE1"/>
    <w:rsid w:val="005B5F4C"/>
    <w:rsid w:val="005B6B67"/>
    <w:rsid w:val="005C38DF"/>
    <w:rsid w:val="005C47C8"/>
    <w:rsid w:val="005C7BCC"/>
    <w:rsid w:val="005D1E93"/>
    <w:rsid w:val="005D430E"/>
    <w:rsid w:val="005D6854"/>
    <w:rsid w:val="005E4A8A"/>
    <w:rsid w:val="005E51A8"/>
    <w:rsid w:val="005E7FA7"/>
    <w:rsid w:val="00604E49"/>
    <w:rsid w:val="006146DA"/>
    <w:rsid w:val="0062054E"/>
    <w:rsid w:val="006369AA"/>
    <w:rsid w:val="006457C6"/>
    <w:rsid w:val="00650A51"/>
    <w:rsid w:val="00660A8A"/>
    <w:rsid w:val="006702DC"/>
    <w:rsid w:val="006703D5"/>
    <w:rsid w:val="00670CF5"/>
    <w:rsid w:val="00670E3D"/>
    <w:rsid w:val="00672EF9"/>
    <w:rsid w:val="006736F3"/>
    <w:rsid w:val="0068606B"/>
    <w:rsid w:val="00693AEC"/>
    <w:rsid w:val="006B06F1"/>
    <w:rsid w:val="006C47A6"/>
    <w:rsid w:val="006C613D"/>
    <w:rsid w:val="006D6FA4"/>
    <w:rsid w:val="006E016B"/>
    <w:rsid w:val="006E66FD"/>
    <w:rsid w:val="006F1195"/>
    <w:rsid w:val="00700C11"/>
    <w:rsid w:val="00707E82"/>
    <w:rsid w:val="00714D2A"/>
    <w:rsid w:val="00716170"/>
    <w:rsid w:val="00722D0F"/>
    <w:rsid w:val="0072661A"/>
    <w:rsid w:val="00727FAD"/>
    <w:rsid w:val="007302A3"/>
    <w:rsid w:val="00730679"/>
    <w:rsid w:val="00731107"/>
    <w:rsid w:val="0073377E"/>
    <w:rsid w:val="00735DDF"/>
    <w:rsid w:val="00737021"/>
    <w:rsid w:val="00741364"/>
    <w:rsid w:val="007437A5"/>
    <w:rsid w:val="00755C28"/>
    <w:rsid w:val="00762320"/>
    <w:rsid w:val="00767D50"/>
    <w:rsid w:val="00783621"/>
    <w:rsid w:val="00787A0C"/>
    <w:rsid w:val="00797CB1"/>
    <w:rsid w:val="007A49A3"/>
    <w:rsid w:val="007A652B"/>
    <w:rsid w:val="007A6B62"/>
    <w:rsid w:val="007B1540"/>
    <w:rsid w:val="007B5A6B"/>
    <w:rsid w:val="007B7443"/>
    <w:rsid w:val="007D2E4B"/>
    <w:rsid w:val="007D7C47"/>
    <w:rsid w:val="007E2C65"/>
    <w:rsid w:val="007E5736"/>
    <w:rsid w:val="007E5B75"/>
    <w:rsid w:val="007F0239"/>
    <w:rsid w:val="007F2613"/>
    <w:rsid w:val="007F506E"/>
    <w:rsid w:val="00803E55"/>
    <w:rsid w:val="00807179"/>
    <w:rsid w:val="00817967"/>
    <w:rsid w:val="0083371E"/>
    <w:rsid w:val="0083412E"/>
    <w:rsid w:val="008355E3"/>
    <w:rsid w:val="0083706B"/>
    <w:rsid w:val="00845AD7"/>
    <w:rsid w:val="008463A4"/>
    <w:rsid w:val="008527FA"/>
    <w:rsid w:val="00855FE6"/>
    <w:rsid w:val="0085743F"/>
    <w:rsid w:val="00860623"/>
    <w:rsid w:val="00864B53"/>
    <w:rsid w:val="008672DF"/>
    <w:rsid w:val="008712DA"/>
    <w:rsid w:val="008715CD"/>
    <w:rsid w:val="008740CB"/>
    <w:rsid w:val="0088025D"/>
    <w:rsid w:val="00883A6B"/>
    <w:rsid w:val="00885280"/>
    <w:rsid w:val="0088586F"/>
    <w:rsid w:val="008928E4"/>
    <w:rsid w:val="0089735A"/>
    <w:rsid w:val="008C351C"/>
    <w:rsid w:val="008C42C7"/>
    <w:rsid w:val="008E1AB0"/>
    <w:rsid w:val="008E2C38"/>
    <w:rsid w:val="008F14B0"/>
    <w:rsid w:val="008F329E"/>
    <w:rsid w:val="008F4BB1"/>
    <w:rsid w:val="008F6452"/>
    <w:rsid w:val="0090233D"/>
    <w:rsid w:val="009060F6"/>
    <w:rsid w:val="009061D4"/>
    <w:rsid w:val="0090760A"/>
    <w:rsid w:val="009122B4"/>
    <w:rsid w:val="009133B6"/>
    <w:rsid w:val="00916608"/>
    <w:rsid w:val="00920301"/>
    <w:rsid w:val="00921285"/>
    <w:rsid w:val="0092223E"/>
    <w:rsid w:val="009236FF"/>
    <w:rsid w:val="009375C5"/>
    <w:rsid w:val="009422B1"/>
    <w:rsid w:val="009607B4"/>
    <w:rsid w:val="00962271"/>
    <w:rsid w:val="00963961"/>
    <w:rsid w:val="0096476C"/>
    <w:rsid w:val="009746F4"/>
    <w:rsid w:val="00974772"/>
    <w:rsid w:val="0097668D"/>
    <w:rsid w:val="0098208B"/>
    <w:rsid w:val="009872C0"/>
    <w:rsid w:val="00995B20"/>
    <w:rsid w:val="009A0F27"/>
    <w:rsid w:val="009B384F"/>
    <w:rsid w:val="009B3BFF"/>
    <w:rsid w:val="009B79B6"/>
    <w:rsid w:val="009C47EF"/>
    <w:rsid w:val="009D49BE"/>
    <w:rsid w:val="009D6018"/>
    <w:rsid w:val="009D645E"/>
    <w:rsid w:val="009E11A0"/>
    <w:rsid w:val="009E1EB1"/>
    <w:rsid w:val="009E2531"/>
    <w:rsid w:val="009E2786"/>
    <w:rsid w:val="009F3331"/>
    <w:rsid w:val="009F607F"/>
    <w:rsid w:val="009F6EFC"/>
    <w:rsid w:val="00A02976"/>
    <w:rsid w:val="00A13EE5"/>
    <w:rsid w:val="00A14320"/>
    <w:rsid w:val="00A16E7B"/>
    <w:rsid w:val="00A24F0C"/>
    <w:rsid w:val="00A3203D"/>
    <w:rsid w:val="00A328E1"/>
    <w:rsid w:val="00A32B30"/>
    <w:rsid w:val="00A4707D"/>
    <w:rsid w:val="00A51904"/>
    <w:rsid w:val="00A55A8D"/>
    <w:rsid w:val="00A62B87"/>
    <w:rsid w:val="00A646AF"/>
    <w:rsid w:val="00A73353"/>
    <w:rsid w:val="00A74463"/>
    <w:rsid w:val="00A768B0"/>
    <w:rsid w:val="00A82C2B"/>
    <w:rsid w:val="00A930C0"/>
    <w:rsid w:val="00A94CFD"/>
    <w:rsid w:val="00A97984"/>
    <w:rsid w:val="00AA0C35"/>
    <w:rsid w:val="00AA70CB"/>
    <w:rsid w:val="00AB020E"/>
    <w:rsid w:val="00AB6C46"/>
    <w:rsid w:val="00AC2559"/>
    <w:rsid w:val="00AC28DD"/>
    <w:rsid w:val="00AD02EF"/>
    <w:rsid w:val="00AD250E"/>
    <w:rsid w:val="00AD3BFB"/>
    <w:rsid w:val="00AD7B82"/>
    <w:rsid w:val="00AE1B7E"/>
    <w:rsid w:val="00AE4FB7"/>
    <w:rsid w:val="00AF26A1"/>
    <w:rsid w:val="00AF39F8"/>
    <w:rsid w:val="00AF7F0F"/>
    <w:rsid w:val="00B03784"/>
    <w:rsid w:val="00B16743"/>
    <w:rsid w:val="00B200E6"/>
    <w:rsid w:val="00B2331F"/>
    <w:rsid w:val="00B31BB9"/>
    <w:rsid w:val="00B34094"/>
    <w:rsid w:val="00B36FF3"/>
    <w:rsid w:val="00B4072B"/>
    <w:rsid w:val="00B4264A"/>
    <w:rsid w:val="00B444DF"/>
    <w:rsid w:val="00B612BB"/>
    <w:rsid w:val="00B71143"/>
    <w:rsid w:val="00B72985"/>
    <w:rsid w:val="00B754C6"/>
    <w:rsid w:val="00B75AF6"/>
    <w:rsid w:val="00B92981"/>
    <w:rsid w:val="00B96695"/>
    <w:rsid w:val="00B97FBC"/>
    <w:rsid w:val="00BA493A"/>
    <w:rsid w:val="00BC005A"/>
    <w:rsid w:val="00BC2BC2"/>
    <w:rsid w:val="00BC3478"/>
    <w:rsid w:val="00BC744F"/>
    <w:rsid w:val="00BD0272"/>
    <w:rsid w:val="00BD064B"/>
    <w:rsid w:val="00BD5478"/>
    <w:rsid w:val="00BE1554"/>
    <w:rsid w:val="00BE25B3"/>
    <w:rsid w:val="00BF109B"/>
    <w:rsid w:val="00BF5E6E"/>
    <w:rsid w:val="00C028E5"/>
    <w:rsid w:val="00C1515E"/>
    <w:rsid w:val="00C168B7"/>
    <w:rsid w:val="00C20FB6"/>
    <w:rsid w:val="00C25375"/>
    <w:rsid w:val="00C326E7"/>
    <w:rsid w:val="00C3375F"/>
    <w:rsid w:val="00C36128"/>
    <w:rsid w:val="00C37A73"/>
    <w:rsid w:val="00C41DB2"/>
    <w:rsid w:val="00C458D9"/>
    <w:rsid w:val="00C45BBD"/>
    <w:rsid w:val="00C5358B"/>
    <w:rsid w:val="00C57054"/>
    <w:rsid w:val="00C5765A"/>
    <w:rsid w:val="00C57B6D"/>
    <w:rsid w:val="00C66D3D"/>
    <w:rsid w:val="00C7512F"/>
    <w:rsid w:val="00C81B40"/>
    <w:rsid w:val="00C9075D"/>
    <w:rsid w:val="00C942DA"/>
    <w:rsid w:val="00CA3D89"/>
    <w:rsid w:val="00CA6C28"/>
    <w:rsid w:val="00CB7C37"/>
    <w:rsid w:val="00CC7CAB"/>
    <w:rsid w:val="00CD0585"/>
    <w:rsid w:val="00CD34B6"/>
    <w:rsid w:val="00CD4F3F"/>
    <w:rsid w:val="00CE7345"/>
    <w:rsid w:val="00CF3A56"/>
    <w:rsid w:val="00CF5D63"/>
    <w:rsid w:val="00CF7757"/>
    <w:rsid w:val="00D024CA"/>
    <w:rsid w:val="00D02763"/>
    <w:rsid w:val="00D02FA1"/>
    <w:rsid w:val="00D064C8"/>
    <w:rsid w:val="00D07133"/>
    <w:rsid w:val="00D071C2"/>
    <w:rsid w:val="00D15149"/>
    <w:rsid w:val="00D15837"/>
    <w:rsid w:val="00D15C3A"/>
    <w:rsid w:val="00D21132"/>
    <w:rsid w:val="00D21940"/>
    <w:rsid w:val="00D26980"/>
    <w:rsid w:val="00D4477C"/>
    <w:rsid w:val="00D46546"/>
    <w:rsid w:val="00D54CE2"/>
    <w:rsid w:val="00D608A5"/>
    <w:rsid w:val="00D65BA3"/>
    <w:rsid w:val="00D66CE9"/>
    <w:rsid w:val="00D71572"/>
    <w:rsid w:val="00D7295E"/>
    <w:rsid w:val="00D73661"/>
    <w:rsid w:val="00DA10E8"/>
    <w:rsid w:val="00DA152F"/>
    <w:rsid w:val="00DA1CE5"/>
    <w:rsid w:val="00DA32F7"/>
    <w:rsid w:val="00DA5983"/>
    <w:rsid w:val="00DB0E8D"/>
    <w:rsid w:val="00DB4322"/>
    <w:rsid w:val="00DC0089"/>
    <w:rsid w:val="00DC4F26"/>
    <w:rsid w:val="00DC7CA1"/>
    <w:rsid w:val="00DD12B6"/>
    <w:rsid w:val="00DD1745"/>
    <w:rsid w:val="00DD1E84"/>
    <w:rsid w:val="00DD2E77"/>
    <w:rsid w:val="00DD5AFE"/>
    <w:rsid w:val="00DD7C86"/>
    <w:rsid w:val="00DE2F6E"/>
    <w:rsid w:val="00DE409C"/>
    <w:rsid w:val="00DE5966"/>
    <w:rsid w:val="00DE6636"/>
    <w:rsid w:val="00DE73E9"/>
    <w:rsid w:val="00DF3363"/>
    <w:rsid w:val="00DF59C6"/>
    <w:rsid w:val="00E024D5"/>
    <w:rsid w:val="00E0487A"/>
    <w:rsid w:val="00E07CDA"/>
    <w:rsid w:val="00E13081"/>
    <w:rsid w:val="00E13A64"/>
    <w:rsid w:val="00E165E7"/>
    <w:rsid w:val="00E25BC8"/>
    <w:rsid w:val="00E26928"/>
    <w:rsid w:val="00E30119"/>
    <w:rsid w:val="00E35C1E"/>
    <w:rsid w:val="00E36E0D"/>
    <w:rsid w:val="00E43099"/>
    <w:rsid w:val="00E43E66"/>
    <w:rsid w:val="00E47262"/>
    <w:rsid w:val="00E47CDF"/>
    <w:rsid w:val="00E50576"/>
    <w:rsid w:val="00E56B33"/>
    <w:rsid w:val="00E57C25"/>
    <w:rsid w:val="00E60413"/>
    <w:rsid w:val="00E6105E"/>
    <w:rsid w:val="00E61EC2"/>
    <w:rsid w:val="00E6313E"/>
    <w:rsid w:val="00E66ECA"/>
    <w:rsid w:val="00E676DC"/>
    <w:rsid w:val="00E7311D"/>
    <w:rsid w:val="00E735BE"/>
    <w:rsid w:val="00E7489F"/>
    <w:rsid w:val="00E74F13"/>
    <w:rsid w:val="00E771B5"/>
    <w:rsid w:val="00E82F60"/>
    <w:rsid w:val="00E83C22"/>
    <w:rsid w:val="00E917CD"/>
    <w:rsid w:val="00E95083"/>
    <w:rsid w:val="00EA48F8"/>
    <w:rsid w:val="00EA4C33"/>
    <w:rsid w:val="00EA757D"/>
    <w:rsid w:val="00EB1748"/>
    <w:rsid w:val="00EB2768"/>
    <w:rsid w:val="00EC433D"/>
    <w:rsid w:val="00EC703C"/>
    <w:rsid w:val="00ED43B9"/>
    <w:rsid w:val="00EE1A2A"/>
    <w:rsid w:val="00EE556A"/>
    <w:rsid w:val="00EF51D6"/>
    <w:rsid w:val="00EF5B77"/>
    <w:rsid w:val="00EF7448"/>
    <w:rsid w:val="00EF7761"/>
    <w:rsid w:val="00EF78E4"/>
    <w:rsid w:val="00F018A0"/>
    <w:rsid w:val="00F02EC6"/>
    <w:rsid w:val="00F06BD5"/>
    <w:rsid w:val="00F1002E"/>
    <w:rsid w:val="00F17A00"/>
    <w:rsid w:val="00F202F1"/>
    <w:rsid w:val="00F21C37"/>
    <w:rsid w:val="00F236C6"/>
    <w:rsid w:val="00F23C26"/>
    <w:rsid w:val="00F25A8E"/>
    <w:rsid w:val="00F25F41"/>
    <w:rsid w:val="00F31261"/>
    <w:rsid w:val="00F31C38"/>
    <w:rsid w:val="00F323CB"/>
    <w:rsid w:val="00F3517E"/>
    <w:rsid w:val="00F434C4"/>
    <w:rsid w:val="00F4607F"/>
    <w:rsid w:val="00F52DB0"/>
    <w:rsid w:val="00F55C75"/>
    <w:rsid w:val="00F6207F"/>
    <w:rsid w:val="00F66F65"/>
    <w:rsid w:val="00F8291F"/>
    <w:rsid w:val="00F82C81"/>
    <w:rsid w:val="00F83BCB"/>
    <w:rsid w:val="00F85916"/>
    <w:rsid w:val="00F93056"/>
    <w:rsid w:val="00F97878"/>
    <w:rsid w:val="00FA04DA"/>
    <w:rsid w:val="00FA3525"/>
    <w:rsid w:val="00FB09E1"/>
    <w:rsid w:val="00FB1127"/>
    <w:rsid w:val="00FB5B60"/>
    <w:rsid w:val="00FC6495"/>
    <w:rsid w:val="00FD0108"/>
    <w:rsid w:val="00FD6CC7"/>
    <w:rsid w:val="00FE60CA"/>
    <w:rsid w:val="00FE6EC1"/>
    <w:rsid w:val="00FF70E6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2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7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E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EE5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1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0E8D"/>
    <w:pPr>
      <w:ind w:left="720"/>
      <w:contextualSpacing/>
    </w:pPr>
  </w:style>
  <w:style w:type="paragraph" w:customStyle="1" w:styleId="ConsPlusTitle">
    <w:name w:val="ConsPlusTitle"/>
    <w:rsid w:val="0040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E1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C35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5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351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5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351C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C7D1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B261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Body Text Indent"/>
    <w:basedOn w:val="a"/>
    <w:link w:val="af2"/>
    <w:rsid w:val="000A603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A6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Цветовое выделение"/>
    <w:rsid w:val="004B3163"/>
    <w:rPr>
      <w:b/>
      <w:color w:val="000080"/>
    </w:rPr>
  </w:style>
  <w:style w:type="paragraph" w:customStyle="1" w:styleId="af4">
    <w:name w:val="Нормальный (таблица)"/>
    <w:basedOn w:val="a"/>
    <w:next w:val="a"/>
    <w:rsid w:val="004B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4B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4B31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4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00">
    <w:name w:val="20"/>
    <w:basedOn w:val="a"/>
    <w:rsid w:val="0049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49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basedOn w:val="a"/>
    <w:next w:val="af6"/>
    <w:uiPriority w:val="99"/>
    <w:unhideWhenUsed/>
    <w:rsid w:val="0011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basedOn w:val="a"/>
    <w:next w:val="af6"/>
    <w:uiPriority w:val="99"/>
    <w:unhideWhenUsed/>
    <w:rsid w:val="00076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1672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33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3204&amp;date=25.12.2024" TargetMode="External"/><Relationship Id="rId18" Type="http://schemas.openxmlformats.org/officeDocument/2006/relationships/hyperlink" Target="https://login.consultant.ru/link/?req=doc&amp;base=LAW&amp;n=121087&amp;date=25.12.2024&amp;dst=100142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92F3AE7F83393CF1A2EF8CC0D637FEB054E5DD0A51802DC066BEBAEA649F318BF2861FE1A8C1744132D44639Cb8yB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ate=25.12.2024&amp;dst=100142&amp;field=134" TargetMode="External"/><Relationship Id="rId17" Type="http://schemas.openxmlformats.org/officeDocument/2006/relationships/hyperlink" Target="https://login.consultant.ru/link/?req=doc&amp;base=LAW&amp;n=420230&amp;date=25.12.2024&amp;dst=100010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ate=25.12.2024&amp;dst=3722&amp;field=134" TargetMode="External"/><Relationship Id="rId20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ate=25.12.2024&amp;dst=100010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74&amp;date=25.12.2024&amp;dst=3704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dvinsk.nso.ru/page/2046" TargetMode="External"/><Relationship Id="rId19" Type="http://schemas.openxmlformats.org/officeDocument/2006/relationships/hyperlink" Target="https://login.consultant.ru/link/?req=doc&amp;base=LAW&amp;n=493204&amp;date=25.1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C3DE7289FD8CE5F5F3F1FE50C446A5608FF1D26DF3035A33F8895B32710E38D79D190916B637C3740FF1D214EDD41F1CBAF11288Bn8c5I" TargetMode="External"/><Relationship Id="rId14" Type="http://schemas.openxmlformats.org/officeDocument/2006/relationships/hyperlink" Target="https://login.consultant.ru/link/?req=doc&amp;base=LAW&amp;n=491424&amp;date=25.12.2024&amp;dst=5769&amp;field=134" TargetMode="External"/><Relationship Id="rId22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E268-7A9C-427F-B568-4D0C2A33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30</Pages>
  <Words>9903</Words>
  <Characters>56449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Наталья</dc:creator>
  <cp:lastModifiedBy>Nadein-pc</cp:lastModifiedBy>
  <cp:revision>77</cp:revision>
  <cp:lastPrinted>2025-01-31T03:06:00Z</cp:lastPrinted>
  <dcterms:created xsi:type="dcterms:W3CDTF">2023-11-22T12:34:00Z</dcterms:created>
  <dcterms:modified xsi:type="dcterms:W3CDTF">2025-02-11T09:32:00Z</dcterms:modified>
</cp:coreProperties>
</file>