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CB" w:rsidRPr="007761CC" w:rsidRDefault="001B7ECB" w:rsidP="007761CC">
      <w:pPr>
        <w:spacing w:after="0" w:line="240" w:lineRule="auto"/>
        <w:jc w:val="center"/>
        <w:rPr>
          <w:rFonts w:ascii="Times New Roman" w:hAnsi="Times New Roman" w:cs="Times New Roman"/>
          <w:b/>
          <w:sz w:val="28"/>
          <w:szCs w:val="28"/>
        </w:rPr>
      </w:pPr>
      <w:bookmarkStart w:id="0" w:name="_Toc448482783"/>
      <w:bookmarkStart w:id="1" w:name="_Toc448482970"/>
      <w:r w:rsidRPr="007761CC">
        <w:rPr>
          <w:rFonts w:ascii="Times New Roman" w:hAnsi="Times New Roman" w:cs="Times New Roman"/>
          <w:b/>
          <w:sz w:val="28"/>
          <w:szCs w:val="28"/>
        </w:rPr>
        <w:t>АДМИНИСТРАЦИЯ</w:t>
      </w:r>
    </w:p>
    <w:p w:rsidR="001B7ECB" w:rsidRDefault="00EA77F4" w:rsidP="007761CC">
      <w:pPr>
        <w:spacing w:after="0" w:line="240" w:lineRule="auto"/>
        <w:jc w:val="center"/>
        <w:rPr>
          <w:rFonts w:ascii="Times New Roman" w:hAnsi="Times New Roman" w:cs="Times New Roman"/>
          <w:b/>
          <w:sz w:val="28"/>
          <w:szCs w:val="28"/>
        </w:rPr>
      </w:pPr>
      <w:r w:rsidRPr="007761CC">
        <w:rPr>
          <w:rFonts w:ascii="Times New Roman" w:hAnsi="Times New Roman" w:cs="Times New Roman"/>
          <w:b/>
          <w:sz w:val="28"/>
          <w:szCs w:val="28"/>
        </w:rPr>
        <w:t xml:space="preserve">ЗДВИНСКОГО РАЙОНА </w:t>
      </w:r>
      <w:r w:rsidR="00D510B4" w:rsidRPr="007761CC">
        <w:rPr>
          <w:rFonts w:ascii="Times New Roman" w:hAnsi="Times New Roman" w:cs="Times New Roman"/>
          <w:b/>
          <w:sz w:val="28"/>
          <w:szCs w:val="28"/>
        </w:rPr>
        <w:t>НОВОСИБИРСКОЙ ОБЛАСТИ</w:t>
      </w:r>
    </w:p>
    <w:p w:rsidR="00534045" w:rsidRPr="007761CC" w:rsidRDefault="00534045" w:rsidP="007761CC">
      <w:pPr>
        <w:spacing w:after="0" w:line="240" w:lineRule="auto"/>
        <w:jc w:val="center"/>
        <w:rPr>
          <w:rFonts w:ascii="Times New Roman" w:hAnsi="Times New Roman" w:cs="Times New Roman"/>
          <w:b/>
          <w:sz w:val="28"/>
          <w:szCs w:val="28"/>
        </w:rPr>
      </w:pPr>
    </w:p>
    <w:p w:rsidR="001B7ECB" w:rsidRPr="007761CC" w:rsidRDefault="001B7ECB" w:rsidP="007761CC">
      <w:pPr>
        <w:spacing w:after="0" w:line="240" w:lineRule="auto"/>
        <w:jc w:val="center"/>
        <w:rPr>
          <w:rFonts w:ascii="Times New Roman" w:hAnsi="Times New Roman" w:cs="Times New Roman"/>
          <w:b/>
          <w:sz w:val="28"/>
          <w:szCs w:val="28"/>
        </w:rPr>
      </w:pPr>
      <w:r w:rsidRPr="007761CC">
        <w:rPr>
          <w:rFonts w:ascii="Times New Roman" w:hAnsi="Times New Roman" w:cs="Times New Roman"/>
          <w:b/>
          <w:sz w:val="28"/>
          <w:szCs w:val="28"/>
        </w:rPr>
        <w:t>ПОСТАНОВЛЕНИЕ</w:t>
      </w:r>
    </w:p>
    <w:p w:rsidR="001B7ECB" w:rsidRPr="007761CC" w:rsidRDefault="001B7ECB" w:rsidP="007761CC">
      <w:pPr>
        <w:spacing w:after="0" w:line="240" w:lineRule="auto"/>
        <w:jc w:val="center"/>
        <w:rPr>
          <w:rFonts w:ascii="Times New Roman" w:hAnsi="Times New Roman" w:cs="Times New Roman"/>
          <w:sz w:val="28"/>
          <w:szCs w:val="28"/>
        </w:rPr>
      </w:pPr>
    </w:p>
    <w:p w:rsidR="001B7ECB" w:rsidRPr="007761CC" w:rsidRDefault="00CE7D32" w:rsidP="007761CC">
      <w:pPr>
        <w:spacing w:after="0" w:line="240" w:lineRule="auto"/>
        <w:jc w:val="center"/>
        <w:rPr>
          <w:rFonts w:ascii="Times New Roman" w:hAnsi="Times New Roman" w:cs="Times New Roman"/>
          <w:sz w:val="28"/>
          <w:szCs w:val="28"/>
        </w:rPr>
      </w:pPr>
      <w:bookmarkStart w:id="2" w:name="OLE_LINK1"/>
      <w:r>
        <w:rPr>
          <w:rFonts w:ascii="Times New Roman" w:hAnsi="Times New Roman" w:cs="Times New Roman"/>
          <w:sz w:val="28"/>
          <w:szCs w:val="28"/>
        </w:rPr>
        <w:t>от 10</w:t>
      </w:r>
      <w:r w:rsidR="00DF74D1">
        <w:rPr>
          <w:rFonts w:ascii="Times New Roman" w:hAnsi="Times New Roman" w:cs="Times New Roman"/>
          <w:sz w:val="28"/>
          <w:szCs w:val="28"/>
        </w:rPr>
        <w:t>.11.2021</w:t>
      </w:r>
      <w:r w:rsidR="007A6C11">
        <w:rPr>
          <w:rFonts w:ascii="Times New Roman" w:hAnsi="Times New Roman" w:cs="Times New Roman"/>
          <w:sz w:val="28"/>
          <w:szCs w:val="28"/>
        </w:rPr>
        <w:t xml:space="preserve"> № </w:t>
      </w:r>
      <w:r>
        <w:rPr>
          <w:rFonts w:ascii="Times New Roman" w:hAnsi="Times New Roman" w:cs="Times New Roman"/>
          <w:sz w:val="28"/>
          <w:szCs w:val="28"/>
        </w:rPr>
        <w:t>324</w:t>
      </w:r>
      <w:r w:rsidR="001B7ECB" w:rsidRPr="007761CC">
        <w:rPr>
          <w:rFonts w:ascii="Times New Roman" w:hAnsi="Times New Roman" w:cs="Times New Roman"/>
          <w:sz w:val="28"/>
          <w:szCs w:val="28"/>
        </w:rPr>
        <w:t>-па</w:t>
      </w:r>
    </w:p>
    <w:bookmarkEnd w:id="2"/>
    <w:p w:rsidR="001B7ECB" w:rsidRPr="007761CC" w:rsidRDefault="001B7ECB" w:rsidP="007761CC">
      <w:pPr>
        <w:spacing w:after="0" w:line="240" w:lineRule="auto"/>
        <w:jc w:val="center"/>
        <w:rPr>
          <w:rFonts w:ascii="Times New Roman" w:hAnsi="Times New Roman" w:cs="Times New Roman"/>
          <w:sz w:val="28"/>
          <w:szCs w:val="28"/>
        </w:rPr>
      </w:pPr>
    </w:p>
    <w:p w:rsidR="001C3A1B" w:rsidRPr="007761CC" w:rsidRDefault="001B7ECB" w:rsidP="007761CC">
      <w:pPr>
        <w:spacing w:after="0" w:line="240" w:lineRule="auto"/>
        <w:jc w:val="center"/>
        <w:rPr>
          <w:rFonts w:ascii="Times New Roman" w:hAnsi="Times New Roman" w:cs="Times New Roman"/>
          <w:sz w:val="28"/>
          <w:szCs w:val="28"/>
        </w:rPr>
      </w:pPr>
      <w:r w:rsidRPr="007761CC">
        <w:rPr>
          <w:rFonts w:ascii="Times New Roman" w:hAnsi="Times New Roman" w:cs="Times New Roman"/>
          <w:sz w:val="28"/>
          <w:szCs w:val="28"/>
        </w:rPr>
        <w:t xml:space="preserve">Об </w:t>
      </w:r>
      <w:r w:rsidR="00E67DF7" w:rsidRPr="007761CC">
        <w:rPr>
          <w:rFonts w:ascii="Times New Roman" w:hAnsi="Times New Roman" w:cs="Times New Roman"/>
          <w:sz w:val="28"/>
          <w:szCs w:val="28"/>
        </w:rPr>
        <w:t>одобрении</w:t>
      </w:r>
      <w:r w:rsidR="007A6C11">
        <w:rPr>
          <w:rFonts w:ascii="Times New Roman" w:hAnsi="Times New Roman" w:cs="Times New Roman"/>
          <w:sz w:val="28"/>
          <w:szCs w:val="28"/>
        </w:rPr>
        <w:t xml:space="preserve"> </w:t>
      </w:r>
      <w:r w:rsidR="00E67DF7" w:rsidRPr="007761CC">
        <w:rPr>
          <w:rFonts w:ascii="Times New Roman" w:hAnsi="Times New Roman" w:cs="Times New Roman"/>
          <w:sz w:val="28"/>
          <w:szCs w:val="28"/>
        </w:rPr>
        <w:t>прогноза социально-экономического развития</w:t>
      </w:r>
    </w:p>
    <w:p w:rsidR="00E61F90" w:rsidRPr="007761CC" w:rsidRDefault="00EA77F4" w:rsidP="007761CC">
      <w:pPr>
        <w:spacing w:after="0" w:line="240" w:lineRule="auto"/>
        <w:jc w:val="center"/>
        <w:rPr>
          <w:rFonts w:ascii="Times New Roman" w:hAnsi="Times New Roman" w:cs="Times New Roman"/>
          <w:sz w:val="28"/>
          <w:szCs w:val="28"/>
        </w:rPr>
      </w:pPr>
      <w:r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220496">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00E67DF7" w:rsidRPr="007761CC">
        <w:rPr>
          <w:rFonts w:ascii="Times New Roman" w:hAnsi="Times New Roman" w:cs="Times New Roman"/>
          <w:sz w:val="28"/>
          <w:szCs w:val="28"/>
        </w:rPr>
        <w:t xml:space="preserve"> год и </w:t>
      </w:r>
    </w:p>
    <w:p w:rsidR="00E67DF7" w:rsidRPr="007761CC" w:rsidRDefault="00DF74D1" w:rsidP="007761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плановый период 2023</w:t>
      </w:r>
      <w:r w:rsidR="001A57C5" w:rsidRPr="007761CC">
        <w:rPr>
          <w:rFonts w:ascii="Times New Roman" w:hAnsi="Times New Roman" w:cs="Times New Roman"/>
          <w:sz w:val="28"/>
          <w:szCs w:val="28"/>
        </w:rPr>
        <w:t xml:space="preserve"> и </w:t>
      </w:r>
      <w:r w:rsidR="00BC7F3E" w:rsidRPr="007761CC">
        <w:rPr>
          <w:rFonts w:ascii="Times New Roman" w:hAnsi="Times New Roman" w:cs="Times New Roman"/>
          <w:sz w:val="28"/>
          <w:szCs w:val="28"/>
        </w:rPr>
        <w:t>202</w:t>
      </w:r>
      <w:r>
        <w:rPr>
          <w:rFonts w:ascii="Times New Roman" w:hAnsi="Times New Roman" w:cs="Times New Roman"/>
          <w:sz w:val="28"/>
          <w:szCs w:val="28"/>
        </w:rPr>
        <w:t>4</w:t>
      </w:r>
      <w:r w:rsidR="00E67DF7" w:rsidRPr="007761CC">
        <w:rPr>
          <w:rFonts w:ascii="Times New Roman" w:hAnsi="Times New Roman" w:cs="Times New Roman"/>
          <w:sz w:val="28"/>
          <w:szCs w:val="28"/>
        </w:rPr>
        <w:t xml:space="preserve"> годов</w:t>
      </w:r>
    </w:p>
    <w:p w:rsidR="001B7ECB" w:rsidRPr="007761CC" w:rsidRDefault="001B7ECB" w:rsidP="0054451F">
      <w:pPr>
        <w:spacing w:after="0" w:line="240" w:lineRule="auto"/>
        <w:rPr>
          <w:rFonts w:ascii="Times New Roman" w:hAnsi="Times New Roman" w:cs="Times New Roman"/>
          <w:sz w:val="28"/>
          <w:szCs w:val="28"/>
        </w:rPr>
      </w:pPr>
    </w:p>
    <w:p w:rsidR="001C3A1B" w:rsidRPr="007761CC" w:rsidRDefault="001C3A1B" w:rsidP="0054451F">
      <w:pPr>
        <w:spacing w:after="0" w:line="240" w:lineRule="auto"/>
        <w:rPr>
          <w:rFonts w:ascii="Times New Roman" w:hAnsi="Times New Roman" w:cs="Times New Roman"/>
          <w:sz w:val="28"/>
          <w:szCs w:val="28"/>
        </w:rPr>
      </w:pPr>
    </w:p>
    <w:p w:rsidR="001B7ECB" w:rsidRPr="007761CC" w:rsidRDefault="001B7ECB" w:rsidP="0054451F">
      <w:pPr>
        <w:spacing w:after="0" w:line="240" w:lineRule="auto"/>
        <w:ind w:firstLine="567"/>
        <w:jc w:val="both"/>
        <w:rPr>
          <w:rFonts w:ascii="Times New Roman" w:hAnsi="Times New Roman" w:cs="Times New Roman"/>
          <w:sz w:val="28"/>
          <w:szCs w:val="28"/>
        </w:rPr>
      </w:pPr>
      <w:r w:rsidRPr="007761CC">
        <w:rPr>
          <w:rFonts w:ascii="Times New Roman" w:hAnsi="Times New Roman" w:cs="Times New Roman"/>
          <w:color w:val="000000"/>
          <w:sz w:val="28"/>
          <w:szCs w:val="28"/>
        </w:rPr>
        <w:t xml:space="preserve">В соответствии </w:t>
      </w:r>
      <w:r w:rsidR="0052443E" w:rsidRPr="007761CC">
        <w:rPr>
          <w:rFonts w:ascii="Times New Roman" w:hAnsi="Times New Roman" w:cs="Times New Roman"/>
          <w:sz w:val="28"/>
          <w:szCs w:val="28"/>
        </w:rPr>
        <w:t>с Ф</w:t>
      </w:r>
      <w:r w:rsidRPr="007761CC">
        <w:rPr>
          <w:rFonts w:ascii="Times New Roman" w:hAnsi="Times New Roman" w:cs="Times New Roman"/>
          <w:sz w:val="28"/>
          <w:szCs w:val="28"/>
        </w:rPr>
        <w:t xml:space="preserve">едеральным </w:t>
      </w:r>
      <w:r w:rsidR="0054451F">
        <w:rPr>
          <w:rFonts w:ascii="Times New Roman" w:hAnsi="Times New Roman" w:cs="Times New Roman"/>
          <w:sz w:val="28"/>
          <w:szCs w:val="28"/>
        </w:rPr>
        <w:t xml:space="preserve">законом от 28.06.2014 № 172-ФЗ </w:t>
      </w:r>
      <w:r w:rsidRPr="007761CC">
        <w:rPr>
          <w:rFonts w:ascii="Times New Roman" w:hAnsi="Times New Roman" w:cs="Times New Roman"/>
          <w:sz w:val="28"/>
          <w:szCs w:val="28"/>
        </w:rPr>
        <w:t xml:space="preserve">«О стратегическом планировании в Российской Федерации», постановлением </w:t>
      </w:r>
      <w:r w:rsidR="00E67DF7" w:rsidRPr="007761CC">
        <w:rPr>
          <w:rFonts w:ascii="Times New Roman" w:hAnsi="Times New Roman" w:cs="Times New Roman"/>
          <w:sz w:val="28"/>
          <w:szCs w:val="28"/>
        </w:rPr>
        <w:t xml:space="preserve">администрации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от 10.06.2016 </w:t>
      </w:r>
      <w:r w:rsidRPr="007761CC">
        <w:rPr>
          <w:rFonts w:ascii="Times New Roman" w:hAnsi="Times New Roman" w:cs="Times New Roman"/>
          <w:sz w:val="28"/>
          <w:szCs w:val="28"/>
        </w:rPr>
        <w:t xml:space="preserve">№ </w:t>
      </w:r>
      <w:r w:rsidR="00E67DF7" w:rsidRPr="007761CC">
        <w:rPr>
          <w:rFonts w:ascii="Times New Roman" w:hAnsi="Times New Roman" w:cs="Times New Roman"/>
          <w:sz w:val="28"/>
          <w:szCs w:val="28"/>
        </w:rPr>
        <w:t>155-па</w:t>
      </w:r>
      <w:r w:rsidR="007A6C11">
        <w:rPr>
          <w:rFonts w:ascii="Times New Roman" w:hAnsi="Times New Roman" w:cs="Times New Roman"/>
          <w:sz w:val="28"/>
          <w:szCs w:val="28"/>
        </w:rPr>
        <w:t xml:space="preserve"> </w:t>
      </w:r>
      <w:r w:rsidRPr="007761CC">
        <w:rPr>
          <w:rFonts w:ascii="Times New Roman" w:hAnsi="Times New Roman" w:cs="Times New Roman"/>
          <w:sz w:val="28"/>
          <w:szCs w:val="28"/>
        </w:rPr>
        <w:t>«</w:t>
      </w:r>
      <w:r w:rsidR="00E67DF7" w:rsidRPr="007761CC">
        <w:rPr>
          <w:rFonts w:ascii="Times New Roman" w:hAnsi="Times New Roman" w:cs="Times New Roman"/>
          <w:sz w:val="28"/>
          <w:szCs w:val="28"/>
        </w:rPr>
        <w:t xml:space="preserve">Об утверждении Порядка разработки и корректировки прогноза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на среднесрочный период»</w:t>
      </w:r>
      <w:r w:rsidR="007A6C11">
        <w:rPr>
          <w:rFonts w:ascii="Times New Roman" w:hAnsi="Times New Roman" w:cs="Times New Roman"/>
          <w:sz w:val="28"/>
          <w:szCs w:val="28"/>
        </w:rPr>
        <w:t xml:space="preserve"> </w:t>
      </w:r>
      <w:r w:rsidR="00E67DF7" w:rsidRPr="007761CC">
        <w:rPr>
          <w:rFonts w:ascii="Times New Roman" w:hAnsi="Times New Roman" w:cs="Times New Roman"/>
          <w:sz w:val="28"/>
          <w:szCs w:val="28"/>
        </w:rPr>
        <w:t>постановляю</w:t>
      </w:r>
      <w:r w:rsidRPr="007761CC">
        <w:rPr>
          <w:rFonts w:ascii="Times New Roman" w:hAnsi="Times New Roman" w:cs="Times New Roman"/>
          <w:sz w:val="28"/>
          <w:szCs w:val="28"/>
        </w:rPr>
        <w:t>:</w:t>
      </w:r>
    </w:p>
    <w:p w:rsidR="001B7ECB" w:rsidRPr="007761CC" w:rsidRDefault="001B7ECB" w:rsidP="007761CC">
      <w:pPr>
        <w:spacing w:after="0" w:line="240" w:lineRule="auto"/>
        <w:jc w:val="both"/>
        <w:rPr>
          <w:rFonts w:ascii="Times New Roman" w:hAnsi="Times New Roman" w:cs="Times New Roman"/>
          <w:sz w:val="28"/>
          <w:szCs w:val="28"/>
        </w:rPr>
      </w:pPr>
    </w:p>
    <w:p w:rsidR="00E67DF7" w:rsidRDefault="001B7ECB" w:rsidP="007761CC">
      <w:pPr>
        <w:spacing w:after="0" w:line="240" w:lineRule="auto"/>
        <w:ind w:firstLine="567"/>
        <w:jc w:val="both"/>
        <w:rPr>
          <w:rFonts w:ascii="Times New Roman" w:hAnsi="Times New Roman" w:cs="Times New Roman"/>
          <w:color w:val="000000"/>
          <w:sz w:val="28"/>
          <w:szCs w:val="28"/>
        </w:rPr>
      </w:pPr>
      <w:r w:rsidRPr="007761CC">
        <w:rPr>
          <w:rFonts w:ascii="Times New Roman" w:hAnsi="Times New Roman" w:cs="Times New Roman"/>
          <w:sz w:val="28"/>
          <w:szCs w:val="28"/>
        </w:rPr>
        <w:t xml:space="preserve">1. Одобрить прогноз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7A6C11">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Pr="007761CC">
        <w:rPr>
          <w:rFonts w:ascii="Times New Roman" w:hAnsi="Times New Roman" w:cs="Times New Roman"/>
          <w:sz w:val="28"/>
          <w:szCs w:val="28"/>
        </w:rPr>
        <w:t xml:space="preserve"> год и плановый п</w:t>
      </w:r>
      <w:r w:rsidR="00BC7F3E" w:rsidRPr="007761CC">
        <w:rPr>
          <w:rFonts w:ascii="Times New Roman" w:hAnsi="Times New Roman" w:cs="Times New Roman"/>
          <w:sz w:val="28"/>
          <w:szCs w:val="28"/>
        </w:rPr>
        <w:t>ериод 202</w:t>
      </w:r>
      <w:r w:rsidR="00DF74D1">
        <w:rPr>
          <w:rFonts w:ascii="Times New Roman" w:hAnsi="Times New Roman" w:cs="Times New Roman"/>
          <w:sz w:val="28"/>
          <w:szCs w:val="28"/>
        </w:rPr>
        <w:t>3</w:t>
      </w:r>
      <w:r w:rsidR="00E67DF7" w:rsidRPr="007761CC">
        <w:rPr>
          <w:rFonts w:ascii="Times New Roman" w:hAnsi="Times New Roman" w:cs="Times New Roman"/>
          <w:sz w:val="28"/>
          <w:szCs w:val="28"/>
        </w:rPr>
        <w:t xml:space="preserve"> и </w:t>
      </w:r>
      <w:r w:rsidRPr="007761CC">
        <w:rPr>
          <w:rFonts w:ascii="Times New Roman" w:hAnsi="Times New Roman" w:cs="Times New Roman"/>
          <w:sz w:val="28"/>
          <w:szCs w:val="28"/>
        </w:rPr>
        <w:t>20</w:t>
      </w:r>
      <w:r w:rsidR="00BC7F3E" w:rsidRPr="007761CC">
        <w:rPr>
          <w:rFonts w:ascii="Times New Roman" w:hAnsi="Times New Roman" w:cs="Times New Roman"/>
          <w:sz w:val="28"/>
          <w:szCs w:val="28"/>
        </w:rPr>
        <w:t>2</w:t>
      </w:r>
      <w:r w:rsidR="00DF74D1">
        <w:rPr>
          <w:rFonts w:ascii="Times New Roman" w:hAnsi="Times New Roman" w:cs="Times New Roman"/>
          <w:sz w:val="28"/>
          <w:szCs w:val="28"/>
        </w:rPr>
        <w:t>4</w:t>
      </w:r>
      <w:r w:rsidRPr="007761CC">
        <w:rPr>
          <w:rFonts w:ascii="Times New Roman" w:hAnsi="Times New Roman" w:cs="Times New Roman"/>
          <w:sz w:val="28"/>
          <w:szCs w:val="28"/>
        </w:rPr>
        <w:t xml:space="preserve"> годов </w:t>
      </w:r>
      <w:r w:rsidRPr="007761CC">
        <w:rPr>
          <w:rFonts w:ascii="Times New Roman" w:hAnsi="Times New Roman" w:cs="Times New Roman"/>
          <w:color w:val="000000"/>
          <w:sz w:val="28"/>
          <w:szCs w:val="28"/>
        </w:rPr>
        <w:t>согласно приложению.</w:t>
      </w:r>
    </w:p>
    <w:p w:rsidR="0054451F" w:rsidRPr="007761CC" w:rsidRDefault="0054451F" w:rsidP="007761CC">
      <w:pPr>
        <w:spacing w:after="0" w:line="240" w:lineRule="auto"/>
        <w:ind w:firstLine="567"/>
        <w:jc w:val="both"/>
        <w:rPr>
          <w:rFonts w:ascii="Times New Roman" w:hAnsi="Times New Roman" w:cs="Times New Roman"/>
          <w:sz w:val="28"/>
          <w:szCs w:val="28"/>
        </w:rPr>
      </w:pPr>
    </w:p>
    <w:p w:rsidR="00E67DF7" w:rsidRDefault="001B7ECB" w:rsidP="007761CC">
      <w:pPr>
        <w:spacing w:after="0" w:line="240" w:lineRule="auto"/>
        <w:ind w:firstLine="567"/>
        <w:jc w:val="both"/>
        <w:rPr>
          <w:rFonts w:ascii="Times New Roman" w:hAnsi="Times New Roman" w:cs="Times New Roman"/>
          <w:sz w:val="28"/>
          <w:szCs w:val="28"/>
        </w:rPr>
      </w:pPr>
      <w:r w:rsidRPr="007761CC">
        <w:rPr>
          <w:rFonts w:ascii="Times New Roman" w:hAnsi="Times New Roman" w:cs="Times New Roman"/>
          <w:sz w:val="28"/>
          <w:szCs w:val="28"/>
        </w:rPr>
        <w:t xml:space="preserve">2. Направить прогноз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220496">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00BC7F3E" w:rsidRPr="007761CC">
        <w:rPr>
          <w:rFonts w:ascii="Times New Roman" w:hAnsi="Times New Roman" w:cs="Times New Roman"/>
          <w:sz w:val="28"/>
          <w:szCs w:val="28"/>
        </w:rPr>
        <w:t xml:space="preserve"> год и плановый период 202</w:t>
      </w:r>
      <w:r w:rsidR="00DF74D1">
        <w:rPr>
          <w:rFonts w:ascii="Times New Roman" w:hAnsi="Times New Roman" w:cs="Times New Roman"/>
          <w:sz w:val="28"/>
          <w:szCs w:val="28"/>
        </w:rPr>
        <w:t>3</w:t>
      </w:r>
      <w:r w:rsidR="00E67DF7" w:rsidRPr="007761CC">
        <w:rPr>
          <w:rFonts w:ascii="Times New Roman" w:hAnsi="Times New Roman" w:cs="Times New Roman"/>
          <w:sz w:val="28"/>
          <w:szCs w:val="28"/>
        </w:rPr>
        <w:t xml:space="preserve"> и </w:t>
      </w:r>
      <w:r w:rsidR="001A57C5" w:rsidRPr="007761CC">
        <w:rPr>
          <w:rFonts w:ascii="Times New Roman" w:hAnsi="Times New Roman" w:cs="Times New Roman"/>
          <w:sz w:val="28"/>
          <w:szCs w:val="28"/>
        </w:rPr>
        <w:t>202</w:t>
      </w:r>
      <w:r w:rsidR="00DF74D1">
        <w:rPr>
          <w:rFonts w:ascii="Times New Roman" w:hAnsi="Times New Roman" w:cs="Times New Roman"/>
          <w:sz w:val="28"/>
          <w:szCs w:val="28"/>
        </w:rPr>
        <w:t>4</w:t>
      </w:r>
      <w:r w:rsidR="00E67DF7" w:rsidRPr="007761CC">
        <w:rPr>
          <w:rFonts w:ascii="Times New Roman" w:hAnsi="Times New Roman" w:cs="Times New Roman"/>
          <w:sz w:val="28"/>
          <w:szCs w:val="28"/>
        </w:rPr>
        <w:t xml:space="preserve"> годов</w:t>
      </w:r>
      <w:r w:rsidR="007A6C11">
        <w:rPr>
          <w:rFonts w:ascii="Times New Roman" w:hAnsi="Times New Roman" w:cs="Times New Roman"/>
          <w:sz w:val="28"/>
          <w:szCs w:val="28"/>
        </w:rPr>
        <w:t xml:space="preserve"> </w:t>
      </w:r>
      <w:r w:rsidR="00E67DF7" w:rsidRPr="007761CC">
        <w:rPr>
          <w:rFonts w:ascii="Times New Roman" w:hAnsi="Times New Roman" w:cs="Times New Roman"/>
          <w:sz w:val="28"/>
          <w:szCs w:val="28"/>
        </w:rPr>
        <w:t xml:space="preserve">в Совет депутатов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в целях формирования проекта бюджета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w:t>
      </w:r>
    </w:p>
    <w:p w:rsidR="0054451F" w:rsidRPr="007761CC" w:rsidRDefault="0054451F" w:rsidP="007761CC">
      <w:pPr>
        <w:spacing w:after="0" w:line="240" w:lineRule="auto"/>
        <w:ind w:firstLine="567"/>
        <w:jc w:val="both"/>
        <w:rPr>
          <w:rFonts w:ascii="Times New Roman" w:hAnsi="Times New Roman" w:cs="Times New Roman"/>
          <w:sz w:val="28"/>
          <w:szCs w:val="28"/>
        </w:rPr>
      </w:pPr>
    </w:p>
    <w:p w:rsidR="001B7ECB" w:rsidRDefault="00E67DF7" w:rsidP="007761CC">
      <w:pPr>
        <w:spacing w:after="0" w:line="240" w:lineRule="auto"/>
        <w:ind w:firstLine="567"/>
        <w:jc w:val="both"/>
        <w:rPr>
          <w:rFonts w:ascii="Times New Roman" w:hAnsi="Times New Roman" w:cs="Times New Roman"/>
          <w:sz w:val="28"/>
          <w:szCs w:val="28"/>
        </w:rPr>
      </w:pPr>
      <w:r w:rsidRPr="007761CC">
        <w:rPr>
          <w:rFonts w:ascii="Times New Roman" w:hAnsi="Times New Roman" w:cs="Times New Roman"/>
          <w:sz w:val="28"/>
          <w:szCs w:val="28"/>
        </w:rPr>
        <w:t>3.</w:t>
      </w:r>
      <w:r w:rsidR="001B7ECB" w:rsidRPr="007761CC">
        <w:rPr>
          <w:rFonts w:ascii="Times New Roman" w:hAnsi="Times New Roman" w:cs="Times New Roman"/>
          <w:sz w:val="28"/>
          <w:szCs w:val="28"/>
        </w:rPr>
        <w:t> </w:t>
      </w:r>
      <w:r w:rsidRPr="007761CC">
        <w:rPr>
          <w:rFonts w:ascii="Times New Roman" w:hAnsi="Times New Roman" w:cs="Times New Roman"/>
          <w:sz w:val="28"/>
          <w:szCs w:val="28"/>
        </w:rPr>
        <w:t xml:space="preserve">Управлению делами администрации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1B7ECB" w:rsidRPr="007761CC">
        <w:rPr>
          <w:rFonts w:ascii="Times New Roman" w:hAnsi="Times New Roman" w:cs="Times New Roman"/>
          <w:sz w:val="28"/>
          <w:szCs w:val="28"/>
        </w:rPr>
        <w:t xml:space="preserve"> опублик</w:t>
      </w:r>
      <w:r w:rsidRPr="007761CC">
        <w:rPr>
          <w:rFonts w:ascii="Times New Roman" w:hAnsi="Times New Roman" w:cs="Times New Roman"/>
          <w:sz w:val="28"/>
          <w:szCs w:val="28"/>
        </w:rPr>
        <w:t xml:space="preserve">овать настоящее постановление в </w:t>
      </w:r>
      <w:r w:rsidR="001C3A1B" w:rsidRPr="007761CC">
        <w:rPr>
          <w:rFonts w:ascii="Times New Roman" w:hAnsi="Times New Roman" w:cs="Times New Roman"/>
          <w:sz w:val="28"/>
          <w:szCs w:val="28"/>
        </w:rPr>
        <w:t xml:space="preserve">муниципальной </w:t>
      </w:r>
      <w:r w:rsidRPr="007761CC">
        <w:rPr>
          <w:rFonts w:ascii="Times New Roman" w:hAnsi="Times New Roman" w:cs="Times New Roman"/>
          <w:sz w:val="28"/>
          <w:szCs w:val="28"/>
        </w:rPr>
        <w:t xml:space="preserve">газете «Информационный вестник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Pr="007761CC">
        <w:rPr>
          <w:rFonts w:ascii="Times New Roman" w:hAnsi="Times New Roman" w:cs="Times New Roman"/>
          <w:sz w:val="28"/>
          <w:szCs w:val="28"/>
        </w:rPr>
        <w:t>».</w:t>
      </w:r>
    </w:p>
    <w:p w:rsidR="0054451F" w:rsidRPr="007761CC" w:rsidRDefault="0054451F" w:rsidP="007761CC">
      <w:pPr>
        <w:spacing w:after="0" w:line="240" w:lineRule="auto"/>
        <w:ind w:firstLine="567"/>
        <w:jc w:val="both"/>
        <w:rPr>
          <w:rFonts w:ascii="Times New Roman" w:hAnsi="Times New Roman" w:cs="Times New Roman"/>
          <w:sz w:val="28"/>
          <w:szCs w:val="28"/>
        </w:rPr>
      </w:pPr>
    </w:p>
    <w:p w:rsidR="001B7ECB" w:rsidRPr="007761CC" w:rsidRDefault="001B7ECB" w:rsidP="007761CC">
      <w:pPr>
        <w:spacing w:after="0" w:line="240" w:lineRule="auto"/>
        <w:ind w:firstLine="567"/>
        <w:jc w:val="both"/>
        <w:rPr>
          <w:rFonts w:ascii="Times New Roman" w:hAnsi="Times New Roman" w:cs="Times New Roman"/>
          <w:color w:val="000000"/>
          <w:sz w:val="28"/>
          <w:szCs w:val="28"/>
        </w:rPr>
      </w:pPr>
      <w:r w:rsidRPr="007761CC">
        <w:rPr>
          <w:rFonts w:ascii="Times New Roman" w:hAnsi="Times New Roman" w:cs="Times New Roman"/>
          <w:sz w:val="28"/>
          <w:szCs w:val="28"/>
        </w:rPr>
        <w:t>4.</w:t>
      </w:r>
      <w:r w:rsidRPr="007761CC">
        <w:rPr>
          <w:rFonts w:ascii="Times New Roman" w:hAnsi="Times New Roman" w:cs="Times New Roman"/>
          <w:color w:val="000000"/>
          <w:sz w:val="28"/>
          <w:szCs w:val="28"/>
        </w:rPr>
        <w:t xml:space="preserve"> Контроль за выполнением постановления оставляю за собой.</w:t>
      </w:r>
    </w:p>
    <w:p w:rsidR="001B7ECB" w:rsidRPr="007761CC" w:rsidRDefault="001B7ECB" w:rsidP="007761CC">
      <w:pPr>
        <w:spacing w:after="0" w:line="240" w:lineRule="auto"/>
        <w:jc w:val="both"/>
        <w:rPr>
          <w:rFonts w:ascii="Times New Roman" w:hAnsi="Times New Roman" w:cs="Times New Roman"/>
          <w:sz w:val="28"/>
          <w:szCs w:val="28"/>
        </w:rPr>
      </w:pPr>
    </w:p>
    <w:p w:rsidR="00E67DF7" w:rsidRPr="007761CC" w:rsidRDefault="00E67DF7" w:rsidP="007761CC">
      <w:pPr>
        <w:spacing w:after="0" w:line="240" w:lineRule="auto"/>
        <w:jc w:val="both"/>
        <w:rPr>
          <w:rFonts w:ascii="Times New Roman" w:hAnsi="Times New Roman" w:cs="Times New Roman"/>
          <w:sz w:val="28"/>
          <w:szCs w:val="28"/>
        </w:rPr>
      </w:pPr>
    </w:p>
    <w:p w:rsidR="00E67DF7" w:rsidRPr="007761CC" w:rsidRDefault="00E67DF7" w:rsidP="007761CC">
      <w:pPr>
        <w:spacing w:after="0" w:line="240" w:lineRule="auto"/>
        <w:jc w:val="both"/>
        <w:rPr>
          <w:rFonts w:ascii="Times New Roman" w:hAnsi="Times New Roman" w:cs="Times New Roman"/>
          <w:sz w:val="28"/>
          <w:szCs w:val="28"/>
        </w:rPr>
      </w:pPr>
    </w:p>
    <w:p w:rsidR="000318A6" w:rsidRPr="007761CC" w:rsidRDefault="00E67DF7" w:rsidP="007761CC">
      <w:pPr>
        <w:spacing w:after="0" w:line="240" w:lineRule="auto"/>
        <w:rPr>
          <w:rFonts w:ascii="Times New Roman" w:hAnsi="Times New Roman" w:cs="Times New Roman"/>
          <w:sz w:val="28"/>
          <w:szCs w:val="28"/>
        </w:rPr>
      </w:pPr>
      <w:r w:rsidRPr="007761CC">
        <w:rPr>
          <w:rFonts w:ascii="Times New Roman" w:hAnsi="Times New Roman" w:cs="Times New Roman"/>
          <w:sz w:val="28"/>
          <w:szCs w:val="28"/>
        </w:rPr>
        <w:t xml:space="preserve">Глава </w:t>
      </w:r>
      <w:r w:rsidR="0054451F">
        <w:rPr>
          <w:rFonts w:ascii="Times New Roman" w:hAnsi="Times New Roman" w:cs="Times New Roman"/>
          <w:sz w:val="28"/>
          <w:szCs w:val="28"/>
        </w:rPr>
        <w:t>Здвинского района</w:t>
      </w:r>
    </w:p>
    <w:p w:rsidR="00E67DF7" w:rsidRPr="007761CC" w:rsidRDefault="00E61F90" w:rsidP="007761CC">
      <w:pPr>
        <w:spacing w:after="0" w:line="240" w:lineRule="auto"/>
        <w:rPr>
          <w:rFonts w:ascii="Times New Roman" w:hAnsi="Times New Roman" w:cs="Times New Roman"/>
          <w:sz w:val="28"/>
          <w:szCs w:val="28"/>
        </w:rPr>
      </w:pPr>
      <w:r w:rsidRPr="007761CC">
        <w:rPr>
          <w:rFonts w:ascii="Times New Roman" w:hAnsi="Times New Roman" w:cs="Times New Roman"/>
          <w:sz w:val="28"/>
          <w:szCs w:val="28"/>
        </w:rPr>
        <w:t>Новосибирской области</w:t>
      </w:r>
      <w:r w:rsidR="00E67DF7" w:rsidRPr="007761CC">
        <w:rPr>
          <w:rFonts w:ascii="Times New Roman" w:hAnsi="Times New Roman" w:cs="Times New Roman"/>
          <w:sz w:val="28"/>
          <w:szCs w:val="28"/>
        </w:rPr>
        <w:t xml:space="preserve">                                         М.И. Колотов</w:t>
      </w:r>
    </w:p>
    <w:p w:rsidR="00E67DF7" w:rsidRPr="0054451F" w:rsidRDefault="00E67DF7" w:rsidP="0054451F">
      <w:pPr>
        <w:spacing w:after="0" w:line="240" w:lineRule="auto"/>
        <w:rPr>
          <w:rFonts w:ascii="Times New Roman" w:hAnsi="Times New Roman" w:cs="Times New Roman"/>
          <w:sz w:val="28"/>
          <w:szCs w:val="28"/>
        </w:rPr>
      </w:pPr>
    </w:p>
    <w:p w:rsidR="00E67DF7" w:rsidRPr="0054451F" w:rsidRDefault="00E67DF7" w:rsidP="0054451F">
      <w:pPr>
        <w:spacing w:after="0" w:line="240" w:lineRule="auto"/>
        <w:rPr>
          <w:rFonts w:ascii="Times New Roman" w:hAnsi="Times New Roman" w:cs="Times New Roman"/>
          <w:sz w:val="28"/>
          <w:szCs w:val="28"/>
        </w:rPr>
      </w:pPr>
    </w:p>
    <w:p w:rsidR="00E67DF7" w:rsidRDefault="00E67DF7" w:rsidP="0054451F">
      <w:pPr>
        <w:spacing w:after="0" w:line="240" w:lineRule="auto"/>
        <w:rPr>
          <w:rFonts w:ascii="Times New Roman" w:hAnsi="Times New Roman" w:cs="Times New Roman"/>
          <w:sz w:val="28"/>
          <w:szCs w:val="28"/>
        </w:rPr>
      </w:pPr>
    </w:p>
    <w:p w:rsidR="0054451F" w:rsidRDefault="0054451F" w:rsidP="0054451F">
      <w:pPr>
        <w:spacing w:after="0" w:line="240" w:lineRule="auto"/>
        <w:rPr>
          <w:rFonts w:ascii="Times New Roman" w:hAnsi="Times New Roman" w:cs="Times New Roman"/>
          <w:sz w:val="28"/>
          <w:szCs w:val="28"/>
        </w:rPr>
      </w:pPr>
    </w:p>
    <w:p w:rsidR="0054451F" w:rsidRPr="0054451F" w:rsidRDefault="0054451F" w:rsidP="0054451F">
      <w:pPr>
        <w:spacing w:after="0" w:line="240" w:lineRule="auto"/>
        <w:rPr>
          <w:rFonts w:ascii="Times New Roman" w:hAnsi="Times New Roman" w:cs="Times New Roman"/>
          <w:sz w:val="28"/>
          <w:szCs w:val="28"/>
        </w:rPr>
      </w:pPr>
    </w:p>
    <w:p w:rsidR="00E67DF7" w:rsidRPr="0054451F" w:rsidRDefault="00E67DF7" w:rsidP="007761CC">
      <w:pPr>
        <w:spacing w:after="0" w:line="240" w:lineRule="auto"/>
        <w:rPr>
          <w:rFonts w:ascii="Times New Roman" w:hAnsi="Times New Roman" w:cs="Times New Roman"/>
          <w:sz w:val="20"/>
          <w:szCs w:val="20"/>
        </w:rPr>
      </w:pPr>
      <w:r w:rsidRPr="0054451F">
        <w:rPr>
          <w:rFonts w:ascii="Times New Roman" w:hAnsi="Times New Roman" w:cs="Times New Roman"/>
          <w:sz w:val="20"/>
          <w:szCs w:val="20"/>
        </w:rPr>
        <w:t>Толмачева Л.В.</w:t>
      </w:r>
    </w:p>
    <w:p w:rsidR="00C27A3F" w:rsidRPr="007761CC" w:rsidRDefault="00E67DF7" w:rsidP="007761CC">
      <w:pPr>
        <w:spacing w:after="0" w:line="240" w:lineRule="auto"/>
        <w:rPr>
          <w:rFonts w:ascii="Times New Roman" w:hAnsi="Times New Roman" w:cs="Times New Roman"/>
          <w:szCs w:val="28"/>
        </w:rPr>
      </w:pPr>
      <w:r w:rsidRPr="0054451F">
        <w:rPr>
          <w:rFonts w:ascii="Times New Roman" w:hAnsi="Times New Roman" w:cs="Times New Roman"/>
          <w:sz w:val="20"/>
          <w:szCs w:val="20"/>
        </w:rPr>
        <w:t>21-285</w:t>
      </w:r>
      <w:r w:rsidR="00C27A3F" w:rsidRPr="007761CC">
        <w:rPr>
          <w:rFonts w:ascii="Times New Roman" w:hAnsi="Times New Roman" w:cs="Times New Roman"/>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61"/>
      </w:tblGrid>
      <w:tr w:rsidR="0054451F" w:rsidTr="0054451F">
        <w:tc>
          <w:tcPr>
            <w:tcW w:w="5778" w:type="dxa"/>
          </w:tcPr>
          <w:p w:rsidR="0054451F" w:rsidRDefault="0054451F" w:rsidP="0054451F">
            <w:pPr>
              <w:rPr>
                <w:rFonts w:ascii="Times New Roman" w:hAnsi="Times New Roman" w:cs="Times New Roman"/>
                <w:sz w:val="28"/>
                <w:szCs w:val="28"/>
              </w:rPr>
            </w:pPr>
          </w:p>
        </w:tc>
        <w:tc>
          <w:tcPr>
            <w:tcW w:w="4361" w:type="dxa"/>
          </w:tcPr>
          <w:p w:rsidR="0054451F" w:rsidRPr="007761CC" w:rsidRDefault="0054451F" w:rsidP="0054451F">
            <w:pPr>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p>
          <w:p w:rsidR="0054451F" w:rsidRDefault="0054451F" w:rsidP="0054451F">
            <w:pPr>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к постановлению администрации </w:t>
            </w:r>
            <w:r>
              <w:rPr>
                <w:rFonts w:ascii="Times New Roman" w:eastAsia="Times New Roman" w:hAnsi="Times New Roman" w:cs="Times New Roman"/>
                <w:sz w:val="28"/>
                <w:szCs w:val="28"/>
                <w:lang w:eastAsia="ru-RU"/>
              </w:rPr>
              <w:t>Здвинского района</w:t>
            </w:r>
          </w:p>
          <w:p w:rsidR="0054451F" w:rsidRDefault="0054451F" w:rsidP="0054451F">
            <w:pPr>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Новосибирской области</w:t>
            </w:r>
          </w:p>
          <w:p w:rsidR="0054451F" w:rsidRDefault="0054451F" w:rsidP="007A6C11">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от </w:t>
            </w:r>
            <w:r w:rsidR="009C05D5">
              <w:rPr>
                <w:rFonts w:ascii="Times New Roman" w:eastAsia="Times New Roman" w:hAnsi="Times New Roman" w:cs="Times New Roman"/>
                <w:sz w:val="28"/>
                <w:szCs w:val="28"/>
                <w:lang w:eastAsia="ru-RU"/>
              </w:rPr>
              <w:t>10.11.2021 № 324</w:t>
            </w:r>
            <w:r w:rsidRPr="007761CC">
              <w:rPr>
                <w:rFonts w:ascii="Times New Roman" w:eastAsia="Times New Roman" w:hAnsi="Times New Roman" w:cs="Times New Roman"/>
                <w:sz w:val="28"/>
                <w:szCs w:val="28"/>
                <w:lang w:eastAsia="ru-RU"/>
              </w:rPr>
              <w:t>-па</w:t>
            </w:r>
          </w:p>
        </w:tc>
      </w:tr>
    </w:tbl>
    <w:p w:rsidR="004F6C32" w:rsidRDefault="004F6C32" w:rsidP="0054451F">
      <w:pPr>
        <w:widowControl w:val="0"/>
        <w:spacing w:after="0" w:line="240" w:lineRule="auto"/>
        <w:rPr>
          <w:rFonts w:ascii="Times New Roman" w:hAnsi="Times New Roman" w:cs="Times New Roman"/>
          <w:sz w:val="28"/>
          <w:szCs w:val="28"/>
        </w:rPr>
      </w:pPr>
    </w:p>
    <w:p w:rsidR="0054451F" w:rsidRDefault="0054451F" w:rsidP="0054451F">
      <w:pPr>
        <w:widowControl w:val="0"/>
        <w:spacing w:after="0" w:line="240" w:lineRule="auto"/>
        <w:rPr>
          <w:rFonts w:ascii="Times New Roman" w:hAnsi="Times New Roman" w:cs="Times New Roman"/>
          <w:sz w:val="28"/>
          <w:szCs w:val="28"/>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54451F" w:rsidRPr="0054451F" w:rsidRDefault="0054451F" w:rsidP="0054451F">
      <w:pPr>
        <w:widowControl w:val="0"/>
        <w:spacing w:after="0" w:line="240" w:lineRule="auto"/>
        <w:rPr>
          <w:rFonts w:ascii="Times New Roman" w:eastAsia="Times New Roman" w:hAnsi="Times New Roman" w:cs="Times New Roman"/>
          <w:sz w:val="28"/>
          <w:szCs w:val="28"/>
          <w:lang w:eastAsia="ru-RU"/>
        </w:rPr>
      </w:pPr>
    </w:p>
    <w:p w:rsidR="004F6C32" w:rsidRPr="007761CC" w:rsidRDefault="004F6C32" w:rsidP="007761CC">
      <w:pPr>
        <w:widowControl w:val="0"/>
        <w:spacing w:after="0" w:line="240" w:lineRule="auto"/>
        <w:jc w:val="center"/>
        <w:rPr>
          <w:rFonts w:ascii="Times New Roman" w:eastAsia="Times New Roman" w:hAnsi="Times New Roman" w:cs="Times New Roman"/>
          <w:b/>
          <w:sz w:val="28"/>
          <w:szCs w:val="28"/>
          <w:lang w:eastAsia="ru-RU"/>
        </w:rPr>
      </w:pPr>
      <w:r w:rsidRPr="007761CC">
        <w:rPr>
          <w:rFonts w:ascii="Times New Roman" w:eastAsia="Times New Roman" w:hAnsi="Times New Roman" w:cs="Times New Roman"/>
          <w:b/>
          <w:sz w:val="28"/>
          <w:szCs w:val="28"/>
          <w:lang w:eastAsia="ru-RU"/>
        </w:rPr>
        <w:t>Прогноз</w:t>
      </w:r>
    </w:p>
    <w:p w:rsidR="004F6C32" w:rsidRPr="007761CC" w:rsidRDefault="004F6C32" w:rsidP="007761CC">
      <w:pPr>
        <w:widowControl w:val="0"/>
        <w:spacing w:after="0" w:line="240" w:lineRule="auto"/>
        <w:jc w:val="center"/>
        <w:rPr>
          <w:rFonts w:ascii="Times New Roman" w:eastAsia="Times New Roman" w:hAnsi="Times New Roman" w:cs="Times New Roman"/>
          <w:b/>
          <w:sz w:val="28"/>
          <w:szCs w:val="28"/>
          <w:lang w:eastAsia="ru-RU"/>
        </w:rPr>
      </w:pPr>
      <w:r w:rsidRPr="007761CC">
        <w:rPr>
          <w:rFonts w:ascii="Times New Roman" w:eastAsia="Times New Roman" w:hAnsi="Times New Roman" w:cs="Times New Roman"/>
          <w:b/>
          <w:sz w:val="28"/>
          <w:szCs w:val="28"/>
          <w:lang w:eastAsia="ru-RU"/>
        </w:rPr>
        <w:t xml:space="preserve">социально-экономического развития </w:t>
      </w:r>
      <w:r w:rsidR="00EA77F4" w:rsidRPr="007761CC">
        <w:rPr>
          <w:rFonts w:ascii="Times New Roman" w:eastAsia="Times New Roman" w:hAnsi="Times New Roman" w:cs="Times New Roman"/>
          <w:b/>
          <w:sz w:val="28"/>
          <w:szCs w:val="28"/>
          <w:lang w:eastAsia="ru-RU"/>
        </w:rPr>
        <w:t xml:space="preserve">Здвинского района </w:t>
      </w:r>
      <w:r w:rsidR="00D510B4" w:rsidRPr="007761CC">
        <w:rPr>
          <w:rFonts w:ascii="Times New Roman" w:eastAsia="Times New Roman" w:hAnsi="Times New Roman" w:cs="Times New Roman"/>
          <w:b/>
          <w:sz w:val="28"/>
          <w:szCs w:val="28"/>
          <w:lang w:eastAsia="ru-RU"/>
        </w:rPr>
        <w:t>Новосибирской области</w:t>
      </w:r>
      <w:r w:rsidR="0054451F">
        <w:rPr>
          <w:rFonts w:ascii="Times New Roman" w:eastAsia="Times New Roman" w:hAnsi="Times New Roman" w:cs="Times New Roman"/>
          <w:b/>
          <w:sz w:val="28"/>
          <w:szCs w:val="28"/>
          <w:lang w:eastAsia="ru-RU"/>
        </w:rPr>
        <w:t xml:space="preserve"> на 202</w:t>
      </w:r>
      <w:r w:rsidR="00DF74D1">
        <w:rPr>
          <w:rFonts w:ascii="Times New Roman" w:eastAsia="Times New Roman" w:hAnsi="Times New Roman" w:cs="Times New Roman"/>
          <w:b/>
          <w:sz w:val="28"/>
          <w:szCs w:val="28"/>
          <w:lang w:eastAsia="ru-RU"/>
        </w:rPr>
        <w:t>2</w:t>
      </w:r>
      <w:r w:rsidR="0054451F">
        <w:rPr>
          <w:rFonts w:ascii="Times New Roman" w:eastAsia="Times New Roman" w:hAnsi="Times New Roman" w:cs="Times New Roman"/>
          <w:b/>
          <w:sz w:val="28"/>
          <w:szCs w:val="28"/>
          <w:lang w:eastAsia="ru-RU"/>
        </w:rPr>
        <w:t xml:space="preserve"> год и </w:t>
      </w:r>
      <w:r w:rsidR="00220496">
        <w:rPr>
          <w:rFonts w:ascii="Times New Roman" w:eastAsia="Times New Roman" w:hAnsi="Times New Roman" w:cs="Times New Roman"/>
          <w:b/>
          <w:sz w:val="28"/>
          <w:szCs w:val="28"/>
          <w:lang w:eastAsia="ru-RU"/>
        </w:rPr>
        <w:t>плановый период 202</w:t>
      </w:r>
      <w:r w:rsidR="00DF74D1">
        <w:rPr>
          <w:rFonts w:ascii="Times New Roman" w:eastAsia="Times New Roman" w:hAnsi="Times New Roman" w:cs="Times New Roman"/>
          <w:b/>
          <w:sz w:val="28"/>
          <w:szCs w:val="28"/>
          <w:lang w:eastAsia="ru-RU"/>
        </w:rPr>
        <w:t>3</w:t>
      </w:r>
      <w:r w:rsidRPr="007761CC">
        <w:rPr>
          <w:rFonts w:ascii="Times New Roman" w:eastAsia="Times New Roman" w:hAnsi="Times New Roman" w:cs="Times New Roman"/>
          <w:b/>
          <w:sz w:val="28"/>
          <w:szCs w:val="28"/>
          <w:lang w:eastAsia="ru-RU"/>
        </w:rPr>
        <w:t xml:space="preserve"> и 20</w:t>
      </w:r>
      <w:r w:rsidR="00BC7F3E" w:rsidRPr="007761CC">
        <w:rPr>
          <w:rFonts w:ascii="Times New Roman" w:eastAsia="Times New Roman" w:hAnsi="Times New Roman" w:cs="Times New Roman"/>
          <w:b/>
          <w:sz w:val="28"/>
          <w:szCs w:val="28"/>
          <w:lang w:eastAsia="ru-RU"/>
        </w:rPr>
        <w:t>2</w:t>
      </w:r>
      <w:r w:rsidR="00DF74D1">
        <w:rPr>
          <w:rFonts w:ascii="Times New Roman" w:eastAsia="Times New Roman" w:hAnsi="Times New Roman" w:cs="Times New Roman"/>
          <w:b/>
          <w:sz w:val="28"/>
          <w:szCs w:val="28"/>
          <w:lang w:eastAsia="ru-RU"/>
        </w:rPr>
        <w:t>4</w:t>
      </w:r>
      <w:r w:rsidRPr="007761CC">
        <w:rPr>
          <w:rFonts w:ascii="Times New Roman" w:eastAsia="Times New Roman" w:hAnsi="Times New Roman" w:cs="Times New Roman"/>
          <w:b/>
          <w:sz w:val="28"/>
          <w:szCs w:val="28"/>
          <w:lang w:eastAsia="ru-RU"/>
        </w:rPr>
        <w:t xml:space="preserve"> годов</w:t>
      </w:r>
    </w:p>
    <w:p w:rsidR="004F6C32" w:rsidRPr="007761CC" w:rsidRDefault="004F6C32" w:rsidP="007761CC">
      <w:pPr>
        <w:spacing w:after="0" w:line="240" w:lineRule="auto"/>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br w:type="page"/>
      </w:r>
    </w:p>
    <w:sdt>
      <w:sdtPr>
        <w:rPr>
          <w:rFonts w:ascii="Times New Roman" w:eastAsiaTheme="minorHAnsi" w:hAnsi="Times New Roman" w:cs="Times New Roman"/>
          <w:b w:val="0"/>
          <w:bCs w:val="0"/>
          <w:color w:val="auto"/>
          <w:sz w:val="22"/>
          <w:szCs w:val="22"/>
          <w:lang w:eastAsia="en-US"/>
        </w:rPr>
        <w:id w:val="-37443726"/>
        <w:docPartObj>
          <w:docPartGallery w:val="Table of Contents"/>
          <w:docPartUnique/>
        </w:docPartObj>
      </w:sdtPr>
      <w:sdtContent>
        <w:p w:rsidR="003F6C9D" w:rsidRPr="00AC0AE0" w:rsidRDefault="003F6C9D" w:rsidP="007761CC">
          <w:pPr>
            <w:pStyle w:val="afffc"/>
            <w:spacing w:before="0" w:line="240" w:lineRule="auto"/>
            <w:jc w:val="center"/>
            <w:rPr>
              <w:rFonts w:ascii="Times New Roman" w:hAnsi="Times New Roman" w:cs="Times New Roman"/>
            </w:rPr>
          </w:pPr>
          <w:r w:rsidRPr="00AC0AE0">
            <w:rPr>
              <w:rFonts w:ascii="Times New Roman" w:hAnsi="Times New Roman" w:cs="Times New Roman"/>
            </w:rPr>
            <w:t>Оглавление</w:t>
          </w:r>
        </w:p>
        <w:p w:rsidR="00AC0AE0" w:rsidRPr="00AC0AE0" w:rsidRDefault="00FD0689">
          <w:pPr>
            <w:pStyle w:val="1b"/>
            <w:tabs>
              <w:tab w:val="right" w:leader="dot" w:pos="10055"/>
            </w:tabs>
            <w:rPr>
              <w:rFonts w:eastAsiaTheme="minorEastAsia"/>
              <w:noProof/>
              <w:sz w:val="28"/>
              <w:szCs w:val="28"/>
            </w:rPr>
          </w:pPr>
          <w:r w:rsidRPr="00FD0689">
            <w:rPr>
              <w:sz w:val="28"/>
              <w:szCs w:val="28"/>
            </w:rPr>
            <w:fldChar w:fldCharType="begin"/>
          </w:r>
          <w:r w:rsidR="003F6C9D" w:rsidRPr="00AC0AE0">
            <w:rPr>
              <w:sz w:val="28"/>
              <w:szCs w:val="28"/>
            </w:rPr>
            <w:instrText xml:space="preserve"> TOC \o "1-3" \h \z \u </w:instrText>
          </w:r>
          <w:r w:rsidRPr="00FD0689">
            <w:rPr>
              <w:sz w:val="28"/>
              <w:szCs w:val="28"/>
            </w:rPr>
            <w:fldChar w:fldCharType="separate"/>
          </w:r>
          <w:hyperlink w:anchor="_Toc87889870" w:history="1">
            <w:r w:rsidR="00AC0AE0" w:rsidRPr="00AC0AE0">
              <w:rPr>
                <w:rStyle w:val="aff4"/>
                <w:noProof/>
                <w:sz w:val="28"/>
                <w:szCs w:val="28"/>
              </w:rPr>
              <w:t>1. Оценка достигнутого уровня социально-экономического развития Здвинского района Новосибирской области за период 2019-2021 годов</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_Toc87889870 \h </w:instrText>
            </w:r>
            <w:r w:rsidRPr="00AC0AE0">
              <w:rPr>
                <w:noProof/>
                <w:webHidden/>
                <w:sz w:val="28"/>
                <w:szCs w:val="28"/>
              </w:rPr>
            </w:r>
            <w:r w:rsidRPr="00AC0AE0">
              <w:rPr>
                <w:noProof/>
                <w:webHidden/>
                <w:sz w:val="28"/>
                <w:szCs w:val="28"/>
              </w:rPr>
              <w:fldChar w:fldCharType="separate"/>
            </w:r>
            <w:r w:rsidR="00250548">
              <w:rPr>
                <w:noProof/>
                <w:webHidden/>
                <w:sz w:val="28"/>
                <w:szCs w:val="28"/>
              </w:rPr>
              <w:t>4</w:t>
            </w:r>
            <w:r w:rsidRPr="00AC0AE0">
              <w:rPr>
                <w:noProof/>
                <w:webHidden/>
                <w:sz w:val="28"/>
                <w:szCs w:val="28"/>
              </w:rPr>
              <w:fldChar w:fldCharType="end"/>
            </w:r>
          </w:hyperlink>
        </w:p>
        <w:p w:rsidR="00AC0AE0" w:rsidRPr="00AC0AE0" w:rsidRDefault="00FD0689">
          <w:pPr>
            <w:pStyle w:val="1b"/>
            <w:tabs>
              <w:tab w:val="right" w:leader="dot" w:pos="10055"/>
            </w:tabs>
            <w:rPr>
              <w:rFonts w:eastAsiaTheme="minorEastAsia"/>
              <w:noProof/>
              <w:sz w:val="28"/>
              <w:szCs w:val="28"/>
            </w:rPr>
          </w:pPr>
          <w:hyperlink w:anchor="_Toc87889871" w:history="1">
            <w:r w:rsidR="00AC0AE0" w:rsidRPr="00AC0AE0">
              <w:rPr>
                <w:rStyle w:val="aff4"/>
                <w:noProof/>
                <w:sz w:val="28"/>
                <w:szCs w:val="28"/>
              </w:rPr>
              <w:t>2. Оценка факторов и ограничений экономического роста Здвинского района Новосибирской области на среднесрочный период</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_Toc87889871 \h </w:instrText>
            </w:r>
            <w:r w:rsidRPr="00AC0AE0">
              <w:rPr>
                <w:noProof/>
                <w:webHidden/>
                <w:sz w:val="28"/>
                <w:szCs w:val="28"/>
              </w:rPr>
            </w:r>
            <w:r w:rsidRPr="00AC0AE0">
              <w:rPr>
                <w:noProof/>
                <w:webHidden/>
                <w:sz w:val="28"/>
                <w:szCs w:val="28"/>
              </w:rPr>
              <w:fldChar w:fldCharType="separate"/>
            </w:r>
            <w:r w:rsidR="00250548">
              <w:rPr>
                <w:noProof/>
                <w:webHidden/>
                <w:sz w:val="28"/>
                <w:szCs w:val="28"/>
              </w:rPr>
              <w:t>7</w:t>
            </w:r>
            <w:r w:rsidRPr="00AC0AE0">
              <w:rPr>
                <w:noProof/>
                <w:webHidden/>
                <w:sz w:val="28"/>
                <w:szCs w:val="28"/>
              </w:rPr>
              <w:fldChar w:fldCharType="end"/>
            </w:r>
          </w:hyperlink>
        </w:p>
        <w:p w:rsidR="00AC0AE0" w:rsidRPr="00AC0AE0" w:rsidRDefault="00FD0689">
          <w:pPr>
            <w:pStyle w:val="1b"/>
            <w:tabs>
              <w:tab w:val="right" w:leader="dot" w:pos="10055"/>
            </w:tabs>
            <w:rPr>
              <w:rFonts w:eastAsiaTheme="minorEastAsia"/>
              <w:noProof/>
              <w:sz w:val="28"/>
              <w:szCs w:val="28"/>
            </w:rPr>
          </w:pPr>
          <w:hyperlink w:anchor="_Toc87889872" w:history="1">
            <w:r w:rsidR="00AC0AE0" w:rsidRPr="00AC0AE0">
              <w:rPr>
                <w:rStyle w:val="aff4"/>
                <w:rFonts w:eastAsia="MS Mincho"/>
                <w:noProof/>
                <w:sz w:val="28"/>
                <w:szCs w:val="28"/>
              </w:rPr>
              <w:t>3. Приоритеты социально-экономического развития Здвинского района Новосибирской области на 2022 год и плановый период 2023 и 2024 годов</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_Toc87889872 \h </w:instrText>
            </w:r>
            <w:r w:rsidRPr="00AC0AE0">
              <w:rPr>
                <w:noProof/>
                <w:webHidden/>
                <w:sz w:val="28"/>
                <w:szCs w:val="28"/>
              </w:rPr>
            </w:r>
            <w:r w:rsidRPr="00AC0AE0">
              <w:rPr>
                <w:noProof/>
                <w:webHidden/>
                <w:sz w:val="28"/>
                <w:szCs w:val="28"/>
              </w:rPr>
              <w:fldChar w:fldCharType="separate"/>
            </w:r>
            <w:r w:rsidR="00250548">
              <w:rPr>
                <w:noProof/>
                <w:webHidden/>
                <w:sz w:val="28"/>
                <w:szCs w:val="28"/>
              </w:rPr>
              <w:t>9</w:t>
            </w:r>
            <w:r w:rsidRPr="00AC0AE0">
              <w:rPr>
                <w:noProof/>
                <w:webHidden/>
                <w:sz w:val="28"/>
                <w:szCs w:val="28"/>
              </w:rPr>
              <w:fldChar w:fldCharType="end"/>
            </w:r>
          </w:hyperlink>
        </w:p>
        <w:p w:rsidR="00AC0AE0" w:rsidRPr="00AC0AE0" w:rsidRDefault="00FD0689">
          <w:pPr>
            <w:pStyle w:val="1b"/>
            <w:tabs>
              <w:tab w:val="right" w:leader="dot" w:pos="10055"/>
            </w:tabs>
            <w:rPr>
              <w:rFonts w:eastAsiaTheme="minorEastAsia"/>
              <w:noProof/>
              <w:sz w:val="28"/>
              <w:szCs w:val="28"/>
            </w:rPr>
          </w:pPr>
          <w:hyperlink w:anchor="_Toc87889873" w:history="1">
            <w:r w:rsidR="00AC0AE0" w:rsidRPr="00AC0AE0">
              <w:rPr>
                <w:rStyle w:val="aff4"/>
                <w:rFonts w:eastAsia="MS Mincho"/>
                <w:noProof/>
                <w:sz w:val="28"/>
                <w:szCs w:val="28"/>
              </w:rPr>
              <w:t>4. Сценарии социально-экономического развития Здвинского района Новосибирской области и целевые показатели прогноза социально-экономического развития Здвинского района Новосибирской области на 2022 год и плановый период 2023 и 2024 годов</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_Toc87889873 \h </w:instrText>
            </w:r>
            <w:r w:rsidRPr="00AC0AE0">
              <w:rPr>
                <w:noProof/>
                <w:webHidden/>
                <w:sz w:val="28"/>
                <w:szCs w:val="28"/>
              </w:rPr>
            </w:r>
            <w:r w:rsidRPr="00AC0AE0">
              <w:rPr>
                <w:noProof/>
                <w:webHidden/>
                <w:sz w:val="28"/>
                <w:szCs w:val="28"/>
              </w:rPr>
              <w:fldChar w:fldCharType="separate"/>
            </w:r>
            <w:r w:rsidR="00250548">
              <w:rPr>
                <w:noProof/>
                <w:webHidden/>
                <w:sz w:val="28"/>
                <w:szCs w:val="28"/>
              </w:rPr>
              <w:t>17</w:t>
            </w:r>
            <w:r w:rsidRPr="00AC0AE0">
              <w:rPr>
                <w:noProof/>
                <w:webHidden/>
                <w:sz w:val="28"/>
                <w:szCs w:val="28"/>
              </w:rPr>
              <w:fldChar w:fldCharType="end"/>
            </w:r>
          </w:hyperlink>
        </w:p>
        <w:p w:rsidR="00AC0AE0" w:rsidRPr="00AC0AE0" w:rsidRDefault="00FD0689">
          <w:pPr>
            <w:pStyle w:val="1b"/>
            <w:tabs>
              <w:tab w:val="right" w:leader="dot" w:pos="10055"/>
            </w:tabs>
            <w:rPr>
              <w:rFonts w:eastAsiaTheme="minorEastAsia"/>
              <w:noProof/>
              <w:sz w:val="28"/>
              <w:szCs w:val="28"/>
            </w:rPr>
          </w:pPr>
          <w:hyperlink w:anchor="_Toc87889874" w:history="1">
            <w:r w:rsidR="00AC0AE0" w:rsidRPr="00AC0AE0">
              <w:rPr>
                <w:rStyle w:val="aff4"/>
                <w:noProof/>
                <w:sz w:val="28"/>
                <w:szCs w:val="28"/>
              </w:rPr>
              <w:t>5. Развитие человеческого капитала и социальной сферы</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_Toc87889874 \h </w:instrText>
            </w:r>
            <w:r w:rsidRPr="00AC0AE0">
              <w:rPr>
                <w:noProof/>
                <w:webHidden/>
                <w:sz w:val="28"/>
                <w:szCs w:val="28"/>
              </w:rPr>
            </w:r>
            <w:r w:rsidRPr="00AC0AE0">
              <w:rPr>
                <w:noProof/>
                <w:webHidden/>
                <w:sz w:val="28"/>
                <w:szCs w:val="28"/>
              </w:rPr>
              <w:fldChar w:fldCharType="separate"/>
            </w:r>
            <w:r w:rsidR="00250548">
              <w:rPr>
                <w:noProof/>
                <w:webHidden/>
                <w:sz w:val="28"/>
                <w:szCs w:val="28"/>
              </w:rPr>
              <w:t>25</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75" w:history="1">
            <w:r w:rsidR="00AC0AE0" w:rsidRPr="00AC0AE0">
              <w:rPr>
                <w:rStyle w:val="aff4"/>
                <w:noProof/>
                <w:sz w:val="28"/>
                <w:szCs w:val="28"/>
              </w:rPr>
              <w:t>5.1. Демографическое развитие Здвинского района Новосибирской области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_Toc87889875 \h </w:instrText>
            </w:r>
            <w:r w:rsidRPr="00AC0AE0">
              <w:rPr>
                <w:noProof/>
                <w:webHidden/>
                <w:sz w:val="28"/>
                <w:szCs w:val="28"/>
              </w:rPr>
            </w:r>
            <w:r w:rsidRPr="00AC0AE0">
              <w:rPr>
                <w:noProof/>
                <w:webHidden/>
                <w:sz w:val="28"/>
                <w:szCs w:val="28"/>
              </w:rPr>
              <w:fldChar w:fldCharType="separate"/>
            </w:r>
            <w:r w:rsidR="00250548">
              <w:rPr>
                <w:noProof/>
                <w:webHidden/>
                <w:sz w:val="28"/>
                <w:szCs w:val="28"/>
              </w:rPr>
              <w:t>25</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76" w:history="1">
            <w:r w:rsidR="00AC0AE0" w:rsidRPr="00AC0AE0">
              <w:rPr>
                <w:rStyle w:val="aff4"/>
                <w:noProof/>
                <w:sz w:val="28"/>
                <w:szCs w:val="28"/>
              </w:rPr>
              <w:t>5.2. Развитие рынка труда</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_Toc87889876 \h </w:instrText>
            </w:r>
            <w:r w:rsidRPr="00AC0AE0">
              <w:rPr>
                <w:noProof/>
                <w:webHidden/>
                <w:sz w:val="28"/>
                <w:szCs w:val="28"/>
              </w:rPr>
            </w:r>
            <w:r w:rsidRPr="00AC0AE0">
              <w:rPr>
                <w:noProof/>
                <w:webHidden/>
                <w:sz w:val="28"/>
                <w:szCs w:val="28"/>
              </w:rPr>
              <w:fldChar w:fldCharType="separate"/>
            </w:r>
            <w:r w:rsidR="00250548">
              <w:rPr>
                <w:noProof/>
                <w:webHidden/>
                <w:sz w:val="28"/>
                <w:szCs w:val="28"/>
              </w:rPr>
              <w:t>26</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77" w:history="1">
            <w:r w:rsidR="00AC0AE0" w:rsidRPr="00AC0AE0">
              <w:rPr>
                <w:rStyle w:val="aff4"/>
                <w:noProof/>
                <w:sz w:val="28"/>
                <w:szCs w:val="28"/>
              </w:rPr>
              <w:t>5.3. Заработная плата и денежные доходы населения</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_Toc87889877 \h </w:instrText>
            </w:r>
            <w:r w:rsidRPr="00AC0AE0">
              <w:rPr>
                <w:noProof/>
                <w:webHidden/>
                <w:sz w:val="28"/>
                <w:szCs w:val="28"/>
              </w:rPr>
            </w:r>
            <w:r w:rsidRPr="00AC0AE0">
              <w:rPr>
                <w:noProof/>
                <w:webHidden/>
                <w:sz w:val="28"/>
                <w:szCs w:val="28"/>
              </w:rPr>
              <w:fldChar w:fldCharType="separate"/>
            </w:r>
            <w:r w:rsidR="00250548">
              <w:rPr>
                <w:noProof/>
                <w:webHidden/>
                <w:sz w:val="28"/>
                <w:szCs w:val="28"/>
              </w:rPr>
              <w:t>28</w:t>
            </w:r>
            <w:r w:rsidRPr="00AC0AE0">
              <w:rPr>
                <w:noProof/>
                <w:webHidden/>
                <w:sz w:val="28"/>
                <w:szCs w:val="28"/>
              </w:rPr>
              <w:fldChar w:fldCharType="end"/>
            </w:r>
          </w:hyperlink>
        </w:p>
        <w:p w:rsidR="00AC0AE0" w:rsidRPr="00AC0AE0" w:rsidRDefault="00FD0689">
          <w:pPr>
            <w:pStyle w:val="36"/>
            <w:tabs>
              <w:tab w:val="right" w:leader="dot" w:pos="10055"/>
            </w:tabs>
            <w:rPr>
              <w:rFonts w:ascii="Times New Roman" w:hAnsi="Times New Roman" w:cs="Times New Roman"/>
              <w:noProof/>
              <w:sz w:val="28"/>
              <w:szCs w:val="28"/>
            </w:rPr>
          </w:pPr>
          <w:hyperlink w:anchor="_Toc87889878" w:history="1">
            <w:r w:rsidR="00AC0AE0" w:rsidRPr="00AC0AE0">
              <w:rPr>
                <w:rStyle w:val="aff4"/>
                <w:rFonts w:ascii="Times New Roman" w:hAnsi="Times New Roman" w:cs="Times New Roman"/>
                <w:noProof/>
                <w:sz w:val="28"/>
                <w:szCs w:val="28"/>
              </w:rPr>
              <w:t>5.4. Развитие социальной сферы</w:t>
            </w:r>
            <w:r w:rsidR="00AC0AE0" w:rsidRPr="00AC0AE0">
              <w:rPr>
                <w:rFonts w:ascii="Times New Roman" w:hAnsi="Times New Roman" w:cs="Times New Roman"/>
                <w:noProof/>
                <w:webHidden/>
                <w:sz w:val="28"/>
                <w:szCs w:val="28"/>
              </w:rPr>
              <w:tab/>
            </w:r>
            <w:r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_Toc87889878 \h </w:instrText>
            </w:r>
            <w:r w:rsidRPr="00AC0AE0">
              <w:rPr>
                <w:rFonts w:ascii="Times New Roman" w:hAnsi="Times New Roman" w:cs="Times New Roman"/>
                <w:noProof/>
                <w:webHidden/>
                <w:sz w:val="28"/>
                <w:szCs w:val="28"/>
              </w:rPr>
            </w:r>
            <w:r w:rsidRPr="00AC0AE0">
              <w:rPr>
                <w:rFonts w:ascii="Times New Roman" w:hAnsi="Times New Roman" w:cs="Times New Roman"/>
                <w:noProof/>
                <w:webHidden/>
                <w:sz w:val="28"/>
                <w:szCs w:val="28"/>
              </w:rPr>
              <w:fldChar w:fldCharType="separate"/>
            </w:r>
            <w:r w:rsidR="00250548">
              <w:rPr>
                <w:rFonts w:ascii="Times New Roman" w:hAnsi="Times New Roman" w:cs="Times New Roman"/>
                <w:noProof/>
                <w:webHidden/>
                <w:sz w:val="28"/>
                <w:szCs w:val="28"/>
              </w:rPr>
              <w:t>29</w:t>
            </w:r>
            <w:r w:rsidRPr="00AC0AE0">
              <w:rPr>
                <w:rFonts w:ascii="Times New Roman" w:hAnsi="Times New Roman" w:cs="Times New Roman"/>
                <w:noProof/>
                <w:webHidden/>
                <w:sz w:val="28"/>
                <w:szCs w:val="28"/>
              </w:rPr>
              <w:fldChar w:fldCharType="end"/>
            </w:r>
          </w:hyperlink>
        </w:p>
        <w:p w:rsidR="00AC0AE0" w:rsidRPr="00AC0AE0" w:rsidRDefault="00FD0689">
          <w:pPr>
            <w:pStyle w:val="36"/>
            <w:tabs>
              <w:tab w:val="right" w:leader="dot" w:pos="10055"/>
            </w:tabs>
            <w:rPr>
              <w:rFonts w:ascii="Times New Roman" w:hAnsi="Times New Roman" w:cs="Times New Roman"/>
              <w:noProof/>
              <w:sz w:val="28"/>
              <w:szCs w:val="28"/>
            </w:rPr>
          </w:pPr>
          <w:hyperlink w:anchor="_Toc87889879" w:history="1">
            <w:r w:rsidR="00AC0AE0" w:rsidRPr="00AC0AE0">
              <w:rPr>
                <w:rStyle w:val="aff4"/>
                <w:rFonts w:ascii="Times New Roman" w:hAnsi="Times New Roman" w:cs="Times New Roman"/>
                <w:iCs/>
                <w:noProof/>
                <w:sz w:val="28"/>
                <w:szCs w:val="28"/>
              </w:rPr>
              <w:t>5.4.1. Социальная поддержка населения</w:t>
            </w:r>
            <w:r w:rsidR="00AC0AE0" w:rsidRPr="00AC0AE0">
              <w:rPr>
                <w:rFonts w:ascii="Times New Roman" w:hAnsi="Times New Roman" w:cs="Times New Roman"/>
                <w:noProof/>
                <w:webHidden/>
                <w:sz w:val="28"/>
                <w:szCs w:val="28"/>
              </w:rPr>
              <w:tab/>
            </w:r>
            <w:r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_Toc87889879 \h </w:instrText>
            </w:r>
            <w:r w:rsidRPr="00AC0AE0">
              <w:rPr>
                <w:rFonts w:ascii="Times New Roman" w:hAnsi="Times New Roman" w:cs="Times New Roman"/>
                <w:noProof/>
                <w:webHidden/>
                <w:sz w:val="28"/>
                <w:szCs w:val="28"/>
              </w:rPr>
            </w:r>
            <w:r w:rsidRPr="00AC0AE0">
              <w:rPr>
                <w:rFonts w:ascii="Times New Roman" w:hAnsi="Times New Roman" w:cs="Times New Roman"/>
                <w:noProof/>
                <w:webHidden/>
                <w:sz w:val="28"/>
                <w:szCs w:val="28"/>
              </w:rPr>
              <w:fldChar w:fldCharType="separate"/>
            </w:r>
            <w:r w:rsidR="00250548">
              <w:rPr>
                <w:rFonts w:ascii="Times New Roman" w:hAnsi="Times New Roman" w:cs="Times New Roman"/>
                <w:noProof/>
                <w:webHidden/>
                <w:sz w:val="28"/>
                <w:szCs w:val="28"/>
              </w:rPr>
              <w:t>29</w:t>
            </w:r>
            <w:r w:rsidRPr="00AC0AE0">
              <w:rPr>
                <w:rFonts w:ascii="Times New Roman" w:hAnsi="Times New Roman" w:cs="Times New Roman"/>
                <w:noProof/>
                <w:webHidden/>
                <w:sz w:val="28"/>
                <w:szCs w:val="28"/>
              </w:rPr>
              <w:fldChar w:fldCharType="end"/>
            </w:r>
          </w:hyperlink>
        </w:p>
        <w:p w:rsidR="00AC0AE0" w:rsidRPr="00AC0AE0" w:rsidRDefault="00FD0689">
          <w:pPr>
            <w:pStyle w:val="36"/>
            <w:tabs>
              <w:tab w:val="right" w:leader="dot" w:pos="10055"/>
            </w:tabs>
            <w:rPr>
              <w:rFonts w:ascii="Times New Roman" w:hAnsi="Times New Roman" w:cs="Times New Roman"/>
              <w:noProof/>
              <w:sz w:val="28"/>
              <w:szCs w:val="28"/>
            </w:rPr>
          </w:pPr>
          <w:hyperlink w:anchor="_Toc87889880" w:history="1">
            <w:r w:rsidR="00AC0AE0" w:rsidRPr="00AC0AE0">
              <w:rPr>
                <w:rStyle w:val="aff4"/>
                <w:rFonts w:ascii="Times New Roman" w:hAnsi="Times New Roman" w:cs="Times New Roman"/>
                <w:iCs/>
                <w:noProof/>
                <w:sz w:val="28"/>
                <w:szCs w:val="28"/>
              </w:rPr>
              <w:t>5.4.2. Физическая культура и спорт</w:t>
            </w:r>
            <w:r w:rsidR="00AC0AE0" w:rsidRPr="00AC0AE0">
              <w:rPr>
                <w:rFonts w:ascii="Times New Roman" w:hAnsi="Times New Roman" w:cs="Times New Roman"/>
                <w:noProof/>
                <w:webHidden/>
                <w:sz w:val="28"/>
                <w:szCs w:val="28"/>
              </w:rPr>
              <w:tab/>
            </w:r>
            <w:r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_Toc87889880 \h </w:instrText>
            </w:r>
            <w:r w:rsidRPr="00AC0AE0">
              <w:rPr>
                <w:rFonts w:ascii="Times New Roman" w:hAnsi="Times New Roman" w:cs="Times New Roman"/>
                <w:noProof/>
                <w:webHidden/>
                <w:sz w:val="28"/>
                <w:szCs w:val="28"/>
              </w:rPr>
            </w:r>
            <w:r w:rsidRPr="00AC0AE0">
              <w:rPr>
                <w:rFonts w:ascii="Times New Roman" w:hAnsi="Times New Roman" w:cs="Times New Roman"/>
                <w:noProof/>
                <w:webHidden/>
                <w:sz w:val="28"/>
                <w:szCs w:val="28"/>
              </w:rPr>
              <w:fldChar w:fldCharType="separate"/>
            </w:r>
            <w:r w:rsidR="00250548">
              <w:rPr>
                <w:rFonts w:ascii="Times New Roman" w:hAnsi="Times New Roman" w:cs="Times New Roman"/>
                <w:noProof/>
                <w:webHidden/>
                <w:sz w:val="28"/>
                <w:szCs w:val="28"/>
              </w:rPr>
              <w:t>31</w:t>
            </w:r>
            <w:r w:rsidRPr="00AC0AE0">
              <w:rPr>
                <w:rFonts w:ascii="Times New Roman" w:hAnsi="Times New Roman" w:cs="Times New Roman"/>
                <w:noProof/>
                <w:webHidden/>
                <w:sz w:val="28"/>
                <w:szCs w:val="28"/>
              </w:rPr>
              <w:fldChar w:fldCharType="end"/>
            </w:r>
          </w:hyperlink>
        </w:p>
        <w:p w:rsidR="00AC0AE0" w:rsidRPr="00AC0AE0" w:rsidRDefault="00FD0689">
          <w:pPr>
            <w:pStyle w:val="36"/>
            <w:tabs>
              <w:tab w:val="right" w:leader="dot" w:pos="10055"/>
            </w:tabs>
            <w:rPr>
              <w:rFonts w:ascii="Times New Roman" w:hAnsi="Times New Roman" w:cs="Times New Roman"/>
              <w:noProof/>
              <w:sz w:val="28"/>
              <w:szCs w:val="28"/>
            </w:rPr>
          </w:pPr>
          <w:hyperlink w:anchor="_Toc87889881" w:history="1">
            <w:r w:rsidR="00AC0AE0" w:rsidRPr="00AC0AE0">
              <w:rPr>
                <w:rStyle w:val="aff4"/>
                <w:rFonts w:ascii="Times New Roman" w:hAnsi="Times New Roman" w:cs="Times New Roman"/>
                <w:iCs/>
                <w:noProof/>
                <w:sz w:val="28"/>
                <w:szCs w:val="28"/>
              </w:rPr>
              <w:t>5.4.3. Образование</w:t>
            </w:r>
            <w:r w:rsidR="00AC0AE0" w:rsidRPr="00AC0AE0">
              <w:rPr>
                <w:rFonts w:ascii="Times New Roman" w:hAnsi="Times New Roman" w:cs="Times New Roman"/>
                <w:noProof/>
                <w:webHidden/>
                <w:sz w:val="28"/>
                <w:szCs w:val="28"/>
              </w:rPr>
              <w:tab/>
            </w:r>
            <w:r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_Toc87889881 \h </w:instrText>
            </w:r>
            <w:r w:rsidRPr="00AC0AE0">
              <w:rPr>
                <w:rFonts w:ascii="Times New Roman" w:hAnsi="Times New Roman" w:cs="Times New Roman"/>
                <w:noProof/>
                <w:webHidden/>
                <w:sz w:val="28"/>
                <w:szCs w:val="28"/>
              </w:rPr>
            </w:r>
            <w:r w:rsidRPr="00AC0AE0">
              <w:rPr>
                <w:rFonts w:ascii="Times New Roman" w:hAnsi="Times New Roman" w:cs="Times New Roman"/>
                <w:noProof/>
                <w:webHidden/>
                <w:sz w:val="28"/>
                <w:szCs w:val="28"/>
              </w:rPr>
              <w:fldChar w:fldCharType="separate"/>
            </w:r>
            <w:r w:rsidR="00250548">
              <w:rPr>
                <w:rFonts w:ascii="Times New Roman" w:hAnsi="Times New Roman" w:cs="Times New Roman"/>
                <w:noProof/>
                <w:webHidden/>
                <w:sz w:val="28"/>
                <w:szCs w:val="28"/>
              </w:rPr>
              <w:t>32</w:t>
            </w:r>
            <w:r w:rsidRPr="00AC0AE0">
              <w:rPr>
                <w:rFonts w:ascii="Times New Roman" w:hAnsi="Times New Roman" w:cs="Times New Roman"/>
                <w:noProof/>
                <w:webHidden/>
                <w:sz w:val="28"/>
                <w:szCs w:val="28"/>
              </w:rPr>
              <w:fldChar w:fldCharType="end"/>
            </w:r>
          </w:hyperlink>
        </w:p>
        <w:p w:rsidR="00AC0AE0" w:rsidRPr="00AC0AE0" w:rsidRDefault="00FD0689">
          <w:pPr>
            <w:pStyle w:val="36"/>
            <w:tabs>
              <w:tab w:val="right" w:leader="dot" w:pos="10055"/>
            </w:tabs>
            <w:rPr>
              <w:rFonts w:ascii="Times New Roman" w:hAnsi="Times New Roman" w:cs="Times New Roman"/>
              <w:noProof/>
              <w:sz w:val="28"/>
              <w:szCs w:val="28"/>
            </w:rPr>
          </w:pPr>
          <w:hyperlink w:anchor="_Toc87889882" w:history="1">
            <w:r w:rsidR="00AC0AE0" w:rsidRPr="00AC0AE0">
              <w:rPr>
                <w:rStyle w:val="aff4"/>
                <w:rFonts w:ascii="Times New Roman" w:hAnsi="Times New Roman" w:cs="Times New Roman"/>
                <w:iCs/>
                <w:noProof/>
                <w:sz w:val="28"/>
                <w:szCs w:val="28"/>
              </w:rPr>
              <w:t>5.4.4. Культура</w:t>
            </w:r>
            <w:r w:rsidR="00AC0AE0" w:rsidRPr="00AC0AE0">
              <w:rPr>
                <w:rFonts w:ascii="Times New Roman" w:hAnsi="Times New Roman" w:cs="Times New Roman"/>
                <w:noProof/>
                <w:webHidden/>
                <w:sz w:val="28"/>
                <w:szCs w:val="28"/>
              </w:rPr>
              <w:tab/>
            </w:r>
            <w:r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_Toc87889882 \h </w:instrText>
            </w:r>
            <w:r w:rsidRPr="00AC0AE0">
              <w:rPr>
                <w:rFonts w:ascii="Times New Roman" w:hAnsi="Times New Roman" w:cs="Times New Roman"/>
                <w:noProof/>
                <w:webHidden/>
                <w:sz w:val="28"/>
                <w:szCs w:val="28"/>
              </w:rPr>
            </w:r>
            <w:r w:rsidRPr="00AC0AE0">
              <w:rPr>
                <w:rFonts w:ascii="Times New Roman" w:hAnsi="Times New Roman" w:cs="Times New Roman"/>
                <w:noProof/>
                <w:webHidden/>
                <w:sz w:val="28"/>
                <w:szCs w:val="28"/>
              </w:rPr>
              <w:fldChar w:fldCharType="separate"/>
            </w:r>
            <w:r w:rsidR="00250548">
              <w:rPr>
                <w:rFonts w:ascii="Times New Roman" w:hAnsi="Times New Roman" w:cs="Times New Roman"/>
                <w:noProof/>
                <w:webHidden/>
                <w:sz w:val="28"/>
                <w:szCs w:val="28"/>
              </w:rPr>
              <w:t>33</w:t>
            </w:r>
            <w:r w:rsidRPr="00AC0AE0">
              <w:rPr>
                <w:rFonts w:ascii="Times New Roman" w:hAnsi="Times New Roman" w:cs="Times New Roman"/>
                <w:noProof/>
                <w:webHidden/>
                <w:sz w:val="28"/>
                <w:szCs w:val="28"/>
              </w:rPr>
              <w:fldChar w:fldCharType="end"/>
            </w:r>
          </w:hyperlink>
        </w:p>
        <w:p w:rsidR="00AC0AE0" w:rsidRPr="00AC0AE0" w:rsidRDefault="00FD0689">
          <w:pPr>
            <w:pStyle w:val="36"/>
            <w:tabs>
              <w:tab w:val="right" w:leader="dot" w:pos="10055"/>
            </w:tabs>
            <w:rPr>
              <w:rFonts w:ascii="Times New Roman" w:hAnsi="Times New Roman" w:cs="Times New Roman"/>
              <w:noProof/>
              <w:sz w:val="28"/>
              <w:szCs w:val="28"/>
            </w:rPr>
          </w:pPr>
          <w:hyperlink w:anchor="_Toc87889883" w:history="1">
            <w:r w:rsidR="00AC0AE0" w:rsidRPr="00AC0AE0">
              <w:rPr>
                <w:rStyle w:val="aff4"/>
                <w:rFonts w:ascii="Times New Roman" w:hAnsi="Times New Roman" w:cs="Times New Roman"/>
                <w:iCs/>
                <w:noProof/>
                <w:sz w:val="28"/>
                <w:szCs w:val="28"/>
              </w:rPr>
              <w:t>5.4.5. Молодежная политика</w:t>
            </w:r>
            <w:r w:rsidR="00AC0AE0" w:rsidRPr="00AC0AE0">
              <w:rPr>
                <w:rFonts w:ascii="Times New Roman" w:hAnsi="Times New Roman" w:cs="Times New Roman"/>
                <w:noProof/>
                <w:webHidden/>
                <w:sz w:val="28"/>
                <w:szCs w:val="28"/>
              </w:rPr>
              <w:tab/>
            </w:r>
            <w:r w:rsidRPr="00AC0AE0">
              <w:rPr>
                <w:rFonts w:ascii="Times New Roman" w:hAnsi="Times New Roman" w:cs="Times New Roman"/>
                <w:noProof/>
                <w:webHidden/>
                <w:sz w:val="28"/>
                <w:szCs w:val="28"/>
              </w:rPr>
              <w:fldChar w:fldCharType="begin"/>
            </w:r>
            <w:r w:rsidR="00AC0AE0" w:rsidRPr="00AC0AE0">
              <w:rPr>
                <w:rFonts w:ascii="Times New Roman" w:hAnsi="Times New Roman" w:cs="Times New Roman"/>
                <w:noProof/>
                <w:webHidden/>
                <w:sz w:val="28"/>
                <w:szCs w:val="28"/>
              </w:rPr>
              <w:instrText xml:space="preserve"> PAGEREF _Toc87889883 \h </w:instrText>
            </w:r>
            <w:r w:rsidRPr="00AC0AE0">
              <w:rPr>
                <w:rFonts w:ascii="Times New Roman" w:hAnsi="Times New Roman" w:cs="Times New Roman"/>
                <w:noProof/>
                <w:webHidden/>
                <w:sz w:val="28"/>
                <w:szCs w:val="28"/>
              </w:rPr>
            </w:r>
            <w:r w:rsidRPr="00AC0AE0">
              <w:rPr>
                <w:rFonts w:ascii="Times New Roman" w:hAnsi="Times New Roman" w:cs="Times New Roman"/>
                <w:noProof/>
                <w:webHidden/>
                <w:sz w:val="28"/>
                <w:szCs w:val="28"/>
              </w:rPr>
              <w:fldChar w:fldCharType="separate"/>
            </w:r>
            <w:r w:rsidR="00250548">
              <w:rPr>
                <w:rFonts w:ascii="Times New Roman" w:hAnsi="Times New Roman" w:cs="Times New Roman"/>
                <w:noProof/>
                <w:webHidden/>
                <w:sz w:val="28"/>
                <w:szCs w:val="28"/>
              </w:rPr>
              <w:t>34</w:t>
            </w:r>
            <w:r w:rsidRPr="00AC0AE0">
              <w:rPr>
                <w:rFonts w:ascii="Times New Roman" w:hAnsi="Times New Roman" w:cs="Times New Roman"/>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84" w:history="1">
            <w:r w:rsidR="00AC0AE0" w:rsidRPr="00AC0AE0">
              <w:rPr>
                <w:rStyle w:val="aff4"/>
                <w:noProof/>
                <w:sz w:val="28"/>
                <w:szCs w:val="28"/>
              </w:rPr>
              <w:t>5.5. Развитие жилищного строительства</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_Toc87889884 \h </w:instrText>
            </w:r>
            <w:r w:rsidRPr="00AC0AE0">
              <w:rPr>
                <w:noProof/>
                <w:webHidden/>
                <w:sz w:val="28"/>
                <w:szCs w:val="28"/>
              </w:rPr>
            </w:r>
            <w:r w:rsidRPr="00AC0AE0">
              <w:rPr>
                <w:noProof/>
                <w:webHidden/>
                <w:sz w:val="28"/>
                <w:szCs w:val="28"/>
              </w:rPr>
              <w:fldChar w:fldCharType="separate"/>
            </w:r>
            <w:r w:rsidR="00250548">
              <w:rPr>
                <w:noProof/>
                <w:webHidden/>
                <w:sz w:val="28"/>
                <w:szCs w:val="28"/>
              </w:rPr>
              <w:t>34</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85" w:history="1">
            <w:r w:rsidR="00AC0AE0" w:rsidRPr="00AC0AE0">
              <w:rPr>
                <w:rStyle w:val="aff4"/>
                <w:noProof/>
                <w:sz w:val="28"/>
                <w:szCs w:val="28"/>
              </w:rPr>
              <w:t>5.6. Обеспечение безопасности жизнедеятельности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_Toc87889885 \h </w:instrText>
            </w:r>
            <w:r w:rsidRPr="00AC0AE0">
              <w:rPr>
                <w:noProof/>
                <w:webHidden/>
                <w:sz w:val="28"/>
                <w:szCs w:val="28"/>
              </w:rPr>
            </w:r>
            <w:r w:rsidRPr="00AC0AE0">
              <w:rPr>
                <w:noProof/>
                <w:webHidden/>
                <w:sz w:val="28"/>
                <w:szCs w:val="28"/>
              </w:rPr>
              <w:fldChar w:fldCharType="separate"/>
            </w:r>
            <w:r w:rsidR="00250548">
              <w:rPr>
                <w:noProof/>
                <w:webHidden/>
                <w:sz w:val="28"/>
                <w:szCs w:val="28"/>
              </w:rPr>
              <w:t>35</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86" w:history="1">
            <w:r w:rsidR="00AC0AE0" w:rsidRPr="00AC0AE0">
              <w:rPr>
                <w:rStyle w:val="aff4"/>
                <w:noProof/>
                <w:sz w:val="28"/>
                <w:szCs w:val="28"/>
              </w:rPr>
              <w:t>5.7. Охрана окружающей среды и природных ресурсов</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_Toc87889886 \h </w:instrText>
            </w:r>
            <w:r w:rsidRPr="00AC0AE0">
              <w:rPr>
                <w:noProof/>
                <w:webHidden/>
                <w:sz w:val="28"/>
                <w:szCs w:val="28"/>
              </w:rPr>
            </w:r>
            <w:r w:rsidRPr="00AC0AE0">
              <w:rPr>
                <w:noProof/>
                <w:webHidden/>
                <w:sz w:val="28"/>
                <w:szCs w:val="28"/>
              </w:rPr>
              <w:fldChar w:fldCharType="separate"/>
            </w:r>
            <w:r w:rsidR="00250548">
              <w:rPr>
                <w:noProof/>
                <w:webHidden/>
                <w:sz w:val="28"/>
                <w:szCs w:val="28"/>
              </w:rPr>
              <w:t>35</w:t>
            </w:r>
            <w:r w:rsidRPr="00AC0AE0">
              <w:rPr>
                <w:noProof/>
                <w:webHidden/>
                <w:sz w:val="28"/>
                <w:szCs w:val="28"/>
              </w:rPr>
              <w:fldChar w:fldCharType="end"/>
            </w:r>
          </w:hyperlink>
        </w:p>
        <w:p w:rsidR="00AC0AE0" w:rsidRPr="00AC0AE0" w:rsidRDefault="00FD0689">
          <w:pPr>
            <w:pStyle w:val="1b"/>
            <w:tabs>
              <w:tab w:val="right" w:leader="dot" w:pos="10055"/>
            </w:tabs>
            <w:rPr>
              <w:rFonts w:eastAsiaTheme="minorEastAsia"/>
              <w:noProof/>
              <w:sz w:val="28"/>
              <w:szCs w:val="28"/>
            </w:rPr>
          </w:pPr>
          <w:hyperlink w:anchor="_Toc87889888" w:history="1">
            <w:r w:rsidR="00AC0AE0" w:rsidRPr="00AC0AE0">
              <w:rPr>
                <w:rStyle w:val="aff4"/>
                <w:noProof/>
                <w:sz w:val="28"/>
                <w:szCs w:val="28"/>
              </w:rPr>
              <w:t>6. Формирование конкурентоспособной экономики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_Toc87889888 \h </w:instrText>
            </w:r>
            <w:r w:rsidRPr="00AC0AE0">
              <w:rPr>
                <w:noProof/>
                <w:webHidden/>
                <w:sz w:val="28"/>
                <w:szCs w:val="28"/>
              </w:rPr>
            </w:r>
            <w:r w:rsidRPr="00AC0AE0">
              <w:rPr>
                <w:noProof/>
                <w:webHidden/>
                <w:sz w:val="28"/>
                <w:szCs w:val="28"/>
              </w:rPr>
              <w:fldChar w:fldCharType="separate"/>
            </w:r>
            <w:r w:rsidR="00250548">
              <w:rPr>
                <w:noProof/>
                <w:webHidden/>
                <w:sz w:val="28"/>
                <w:szCs w:val="28"/>
              </w:rPr>
              <w:t>36</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89" w:history="1">
            <w:r w:rsidR="00AC0AE0" w:rsidRPr="00AC0AE0">
              <w:rPr>
                <w:rStyle w:val="aff4"/>
                <w:noProof/>
                <w:sz w:val="28"/>
                <w:szCs w:val="28"/>
              </w:rPr>
              <w:t>6.1. Валовой внутренний продукт Здвинского района Новосибирской области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_Toc87889889 \h </w:instrText>
            </w:r>
            <w:r w:rsidRPr="00AC0AE0">
              <w:rPr>
                <w:noProof/>
                <w:webHidden/>
                <w:sz w:val="28"/>
                <w:szCs w:val="28"/>
              </w:rPr>
            </w:r>
            <w:r w:rsidRPr="00AC0AE0">
              <w:rPr>
                <w:noProof/>
                <w:webHidden/>
                <w:sz w:val="28"/>
                <w:szCs w:val="28"/>
              </w:rPr>
              <w:fldChar w:fldCharType="separate"/>
            </w:r>
            <w:r w:rsidR="00250548">
              <w:rPr>
                <w:noProof/>
                <w:webHidden/>
                <w:sz w:val="28"/>
                <w:szCs w:val="28"/>
              </w:rPr>
              <w:t>36</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0" w:history="1">
            <w:r w:rsidR="00AC0AE0" w:rsidRPr="00AC0AE0">
              <w:rPr>
                <w:rStyle w:val="aff4"/>
                <w:noProof/>
                <w:sz w:val="28"/>
                <w:szCs w:val="28"/>
              </w:rPr>
              <w:t>6.2. Промышленность</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_Toc87889890 \h </w:instrText>
            </w:r>
            <w:r w:rsidRPr="00AC0AE0">
              <w:rPr>
                <w:noProof/>
                <w:webHidden/>
                <w:sz w:val="28"/>
                <w:szCs w:val="28"/>
              </w:rPr>
            </w:r>
            <w:r w:rsidRPr="00AC0AE0">
              <w:rPr>
                <w:noProof/>
                <w:webHidden/>
                <w:sz w:val="28"/>
                <w:szCs w:val="28"/>
              </w:rPr>
              <w:fldChar w:fldCharType="separate"/>
            </w:r>
            <w:r w:rsidR="00250548">
              <w:rPr>
                <w:noProof/>
                <w:webHidden/>
                <w:sz w:val="28"/>
                <w:szCs w:val="28"/>
              </w:rPr>
              <w:t>37</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1" w:history="1">
            <w:r w:rsidR="00AC0AE0" w:rsidRPr="00AC0AE0">
              <w:rPr>
                <w:rStyle w:val="aff4"/>
                <w:noProof/>
                <w:sz w:val="28"/>
                <w:szCs w:val="28"/>
              </w:rPr>
              <w:t>6.3. Сельскохозяйственное производство</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_Toc87889891 \h </w:instrText>
            </w:r>
            <w:r w:rsidRPr="00AC0AE0">
              <w:rPr>
                <w:noProof/>
                <w:webHidden/>
                <w:sz w:val="28"/>
                <w:szCs w:val="28"/>
              </w:rPr>
            </w:r>
            <w:r w:rsidRPr="00AC0AE0">
              <w:rPr>
                <w:noProof/>
                <w:webHidden/>
                <w:sz w:val="28"/>
                <w:szCs w:val="28"/>
              </w:rPr>
              <w:fldChar w:fldCharType="separate"/>
            </w:r>
            <w:r w:rsidR="00250548">
              <w:rPr>
                <w:noProof/>
                <w:webHidden/>
                <w:sz w:val="28"/>
                <w:szCs w:val="28"/>
              </w:rPr>
              <w:t>37</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2" w:history="1">
            <w:r w:rsidR="00AC0AE0" w:rsidRPr="00AC0AE0">
              <w:rPr>
                <w:rStyle w:val="aff4"/>
                <w:noProof/>
                <w:sz w:val="28"/>
                <w:szCs w:val="28"/>
              </w:rPr>
              <w:t>6.4. Транспортная и дорожная инфраструктура</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_Toc87889892 \h </w:instrText>
            </w:r>
            <w:r w:rsidRPr="00AC0AE0">
              <w:rPr>
                <w:noProof/>
                <w:webHidden/>
                <w:sz w:val="28"/>
                <w:szCs w:val="28"/>
              </w:rPr>
            </w:r>
            <w:r w:rsidRPr="00AC0AE0">
              <w:rPr>
                <w:noProof/>
                <w:webHidden/>
                <w:sz w:val="28"/>
                <w:szCs w:val="28"/>
              </w:rPr>
              <w:fldChar w:fldCharType="separate"/>
            </w:r>
            <w:r w:rsidR="00250548">
              <w:rPr>
                <w:noProof/>
                <w:webHidden/>
                <w:sz w:val="28"/>
                <w:szCs w:val="28"/>
              </w:rPr>
              <w:t>40</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3" w:history="1">
            <w:r w:rsidR="00AC0AE0" w:rsidRPr="00AC0AE0">
              <w:rPr>
                <w:rStyle w:val="aff4"/>
                <w:noProof/>
                <w:sz w:val="28"/>
                <w:szCs w:val="28"/>
              </w:rPr>
              <w:t>6.5. Жилищно-коммунальное хозяйство</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_Toc87889893 \h </w:instrText>
            </w:r>
            <w:r w:rsidRPr="00AC0AE0">
              <w:rPr>
                <w:noProof/>
                <w:webHidden/>
                <w:sz w:val="28"/>
                <w:szCs w:val="28"/>
              </w:rPr>
            </w:r>
            <w:r w:rsidRPr="00AC0AE0">
              <w:rPr>
                <w:noProof/>
                <w:webHidden/>
                <w:sz w:val="28"/>
                <w:szCs w:val="28"/>
              </w:rPr>
              <w:fldChar w:fldCharType="separate"/>
            </w:r>
            <w:r w:rsidR="00250548">
              <w:rPr>
                <w:noProof/>
                <w:webHidden/>
                <w:sz w:val="28"/>
                <w:szCs w:val="28"/>
              </w:rPr>
              <w:t>41</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4" w:history="1">
            <w:r w:rsidR="00AC0AE0" w:rsidRPr="00AC0AE0">
              <w:rPr>
                <w:rStyle w:val="aff4"/>
                <w:noProof/>
                <w:sz w:val="28"/>
                <w:szCs w:val="28"/>
              </w:rPr>
              <w:t>6.6. Инвестиции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_Toc87889894 \h </w:instrText>
            </w:r>
            <w:r w:rsidRPr="00AC0AE0">
              <w:rPr>
                <w:noProof/>
                <w:webHidden/>
                <w:sz w:val="28"/>
                <w:szCs w:val="28"/>
              </w:rPr>
            </w:r>
            <w:r w:rsidRPr="00AC0AE0">
              <w:rPr>
                <w:noProof/>
                <w:webHidden/>
                <w:sz w:val="28"/>
                <w:szCs w:val="28"/>
              </w:rPr>
              <w:fldChar w:fldCharType="separate"/>
            </w:r>
            <w:r w:rsidR="00250548">
              <w:rPr>
                <w:noProof/>
                <w:webHidden/>
                <w:sz w:val="28"/>
                <w:szCs w:val="28"/>
              </w:rPr>
              <w:t>42</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5" w:history="1">
            <w:r w:rsidR="00AC0AE0" w:rsidRPr="00AC0AE0">
              <w:rPr>
                <w:rStyle w:val="aff4"/>
                <w:noProof/>
                <w:sz w:val="28"/>
                <w:szCs w:val="28"/>
              </w:rPr>
              <w:t>6.7. Связь и информационно-коммуникационные технологии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_Toc87889895 \h </w:instrText>
            </w:r>
            <w:r w:rsidRPr="00AC0AE0">
              <w:rPr>
                <w:noProof/>
                <w:webHidden/>
                <w:sz w:val="28"/>
                <w:szCs w:val="28"/>
              </w:rPr>
            </w:r>
            <w:r w:rsidRPr="00AC0AE0">
              <w:rPr>
                <w:noProof/>
                <w:webHidden/>
                <w:sz w:val="28"/>
                <w:szCs w:val="28"/>
              </w:rPr>
              <w:fldChar w:fldCharType="separate"/>
            </w:r>
            <w:r w:rsidR="00250548">
              <w:rPr>
                <w:noProof/>
                <w:webHidden/>
                <w:sz w:val="28"/>
                <w:szCs w:val="28"/>
              </w:rPr>
              <w:t>43</w:t>
            </w:r>
            <w:r w:rsidRPr="00AC0AE0">
              <w:rPr>
                <w:noProof/>
                <w:webHidden/>
                <w:sz w:val="28"/>
                <w:szCs w:val="28"/>
              </w:rPr>
              <w:fldChar w:fldCharType="end"/>
            </w:r>
          </w:hyperlink>
        </w:p>
        <w:p w:rsidR="00AC0AE0" w:rsidRPr="00AC0AE0" w:rsidRDefault="00FD0689">
          <w:pPr>
            <w:pStyle w:val="23"/>
            <w:rPr>
              <w:rFonts w:eastAsiaTheme="minorEastAsia"/>
              <w:noProof/>
              <w:sz w:val="28"/>
              <w:szCs w:val="28"/>
            </w:rPr>
          </w:pPr>
          <w:hyperlink w:anchor="_Toc87889896" w:history="1">
            <w:r w:rsidR="00AC0AE0" w:rsidRPr="00AC0AE0">
              <w:rPr>
                <w:rStyle w:val="aff4"/>
                <w:noProof/>
                <w:sz w:val="28"/>
                <w:szCs w:val="28"/>
              </w:rPr>
              <w:t>6.8. Рынок товаров и услуг</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_Toc87889896 \h </w:instrText>
            </w:r>
            <w:r w:rsidRPr="00AC0AE0">
              <w:rPr>
                <w:noProof/>
                <w:webHidden/>
                <w:sz w:val="28"/>
                <w:szCs w:val="28"/>
              </w:rPr>
            </w:r>
            <w:r w:rsidRPr="00AC0AE0">
              <w:rPr>
                <w:noProof/>
                <w:webHidden/>
                <w:sz w:val="28"/>
                <w:szCs w:val="28"/>
              </w:rPr>
              <w:fldChar w:fldCharType="separate"/>
            </w:r>
            <w:r w:rsidR="00250548">
              <w:rPr>
                <w:noProof/>
                <w:webHidden/>
                <w:sz w:val="28"/>
                <w:szCs w:val="28"/>
              </w:rPr>
              <w:t>43</w:t>
            </w:r>
            <w:r w:rsidRPr="00AC0AE0">
              <w:rPr>
                <w:noProof/>
                <w:webHidden/>
                <w:sz w:val="28"/>
                <w:szCs w:val="28"/>
              </w:rPr>
              <w:fldChar w:fldCharType="end"/>
            </w:r>
          </w:hyperlink>
        </w:p>
        <w:p w:rsidR="00AC0AE0" w:rsidRPr="00AC0AE0" w:rsidRDefault="00FD0689">
          <w:pPr>
            <w:pStyle w:val="1b"/>
            <w:tabs>
              <w:tab w:val="right" w:leader="dot" w:pos="10055"/>
            </w:tabs>
            <w:rPr>
              <w:rFonts w:eastAsiaTheme="minorEastAsia"/>
              <w:noProof/>
              <w:sz w:val="28"/>
              <w:szCs w:val="28"/>
            </w:rPr>
          </w:pPr>
          <w:hyperlink w:anchor="_Toc87889897" w:history="1">
            <w:r w:rsidR="00AC0AE0" w:rsidRPr="00AC0AE0">
              <w:rPr>
                <w:rStyle w:val="aff4"/>
                <w:noProof/>
                <w:sz w:val="28"/>
                <w:szCs w:val="28"/>
              </w:rPr>
              <w:t>7. Основные параметры муниципальных программ Здвинского района Новосибирской области</w:t>
            </w:r>
            <w:r w:rsidR="00AC0AE0" w:rsidRPr="00AC0AE0">
              <w:rPr>
                <w:noProof/>
                <w:webHidden/>
                <w:sz w:val="28"/>
                <w:szCs w:val="28"/>
              </w:rPr>
              <w:tab/>
            </w:r>
            <w:r w:rsidRPr="00AC0AE0">
              <w:rPr>
                <w:noProof/>
                <w:webHidden/>
                <w:sz w:val="28"/>
                <w:szCs w:val="28"/>
              </w:rPr>
              <w:fldChar w:fldCharType="begin"/>
            </w:r>
            <w:r w:rsidR="00AC0AE0" w:rsidRPr="00AC0AE0">
              <w:rPr>
                <w:noProof/>
                <w:webHidden/>
                <w:sz w:val="28"/>
                <w:szCs w:val="28"/>
              </w:rPr>
              <w:instrText xml:space="preserve"> PAGEREF _Toc87889897 \h </w:instrText>
            </w:r>
            <w:r w:rsidRPr="00AC0AE0">
              <w:rPr>
                <w:noProof/>
                <w:webHidden/>
                <w:sz w:val="28"/>
                <w:szCs w:val="28"/>
              </w:rPr>
            </w:r>
            <w:r w:rsidRPr="00AC0AE0">
              <w:rPr>
                <w:noProof/>
                <w:webHidden/>
                <w:sz w:val="28"/>
                <w:szCs w:val="28"/>
              </w:rPr>
              <w:fldChar w:fldCharType="separate"/>
            </w:r>
            <w:r w:rsidR="00250548">
              <w:rPr>
                <w:noProof/>
                <w:webHidden/>
                <w:sz w:val="28"/>
                <w:szCs w:val="28"/>
              </w:rPr>
              <w:t>45</w:t>
            </w:r>
            <w:r w:rsidRPr="00AC0AE0">
              <w:rPr>
                <w:noProof/>
                <w:webHidden/>
                <w:sz w:val="28"/>
                <w:szCs w:val="28"/>
              </w:rPr>
              <w:fldChar w:fldCharType="end"/>
            </w:r>
          </w:hyperlink>
        </w:p>
        <w:p w:rsidR="00A10A9E" w:rsidRPr="00AC0AE0" w:rsidRDefault="00FD0689" w:rsidP="00AC0AE0">
          <w:pPr>
            <w:spacing w:after="0" w:line="240" w:lineRule="auto"/>
            <w:rPr>
              <w:rFonts w:ascii="Times New Roman" w:hAnsi="Times New Roman" w:cs="Times New Roman"/>
              <w:sz w:val="28"/>
              <w:szCs w:val="28"/>
            </w:rPr>
          </w:pPr>
          <w:r w:rsidRPr="00AC0AE0">
            <w:rPr>
              <w:rFonts w:ascii="Times New Roman" w:hAnsi="Times New Roman" w:cs="Times New Roman"/>
              <w:b/>
              <w:bCs/>
              <w:sz w:val="28"/>
              <w:szCs w:val="28"/>
            </w:rPr>
            <w:fldChar w:fldCharType="end"/>
          </w:r>
        </w:p>
      </w:sdtContent>
    </w:sdt>
    <w:p w:rsidR="00F972C8" w:rsidRPr="007761CC" w:rsidRDefault="001A36A4" w:rsidP="007761CC">
      <w:pPr>
        <w:spacing w:after="0" w:line="240" w:lineRule="auto"/>
        <w:jc w:val="center"/>
        <w:rPr>
          <w:rFonts w:ascii="Times New Roman" w:eastAsia="Times New Roman" w:hAnsi="Times New Roman" w:cs="Times New Roman"/>
          <w:b/>
          <w:sz w:val="28"/>
          <w:szCs w:val="28"/>
          <w:lang w:eastAsia="ru-RU"/>
        </w:rPr>
      </w:pPr>
      <w:bookmarkStart w:id="3" w:name="_GoBack"/>
      <w:bookmarkEnd w:id="3"/>
      <w:r w:rsidRPr="007761CC">
        <w:rPr>
          <w:rFonts w:ascii="Times New Roman" w:eastAsia="Times New Roman" w:hAnsi="Times New Roman" w:cs="Times New Roman"/>
          <w:i/>
          <w:sz w:val="28"/>
          <w:szCs w:val="28"/>
          <w:lang w:eastAsia="ru-RU"/>
        </w:rPr>
        <w:br w:type="page"/>
      </w:r>
      <w:bookmarkStart w:id="4" w:name="_Toc460227787"/>
      <w:bookmarkStart w:id="5" w:name="_Toc460227932"/>
      <w:r w:rsidR="00F972C8" w:rsidRPr="007761CC">
        <w:rPr>
          <w:rFonts w:ascii="Times New Roman" w:eastAsia="Times New Roman" w:hAnsi="Times New Roman" w:cs="Times New Roman"/>
          <w:b/>
          <w:sz w:val="28"/>
          <w:szCs w:val="28"/>
          <w:lang w:eastAsia="ru-RU"/>
        </w:rPr>
        <w:lastRenderedPageBreak/>
        <w:t xml:space="preserve">Прогноз социально-экономического развития </w:t>
      </w:r>
      <w:r w:rsidR="003A7E0E" w:rsidRPr="007761CC">
        <w:rPr>
          <w:rFonts w:ascii="Times New Roman" w:eastAsia="Times New Roman" w:hAnsi="Times New Roman" w:cs="Times New Roman"/>
          <w:b/>
          <w:sz w:val="28"/>
          <w:szCs w:val="28"/>
          <w:lang w:eastAsia="ru-RU"/>
        </w:rPr>
        <w:t>Здвинского</w:t>
      </w:r>
      <w:r w:rsidR="00220496">
        <w:rPr>
          <w:rFonts w:ascii="Times New Roman" w:eastAsia="Times New Roman" w:hAnsi="Times New Roman" w:cs="Times New Roman"/>
          <w:b/>
          <w:sz w:val="28"/>
          <w:szCs w:val="28"/>
          <w:lang w:eastAsia="ru-RU"/>
        </w:rPr>
        <w:t xml:space="preserve"> на 202</w:t>
      </w:r>
      <w:r w:rsidR="00DF74D1">
        <w:rPr>
          <w:rFonts w:ascii="Times New Roman" w:eastAsia="Times New Roman" w:hAnsi="Times New Roman" w:cs="Times New Roman"/>
          <w:b/>
          <w:sz w:val="28"/>
          <w:szCs w:val="28"/>
          <w:lang w:eastAsia="ru-RU"/>
        </w:rPr>
        <w:t>2</w:t>
      </w:r>
      <w:r w:rsidR="007A6C11">
        <w:rPr>
          <w:rFonts w:ascii="Times New Roman" w:eastAsia="Times New Roman" w:hAnsi="Times New Roman" w:cs="Times New Roman"/>
          <w:b/>
          <w:sz w:val="28"/>
          <w:szCs w:val="28"/>
          <w:lang w:eastAsia="ru-RU"/>
        </w:rPr>
        <w:t xml:space="preserve"> </w:t>
      </w:r>
      <w:r w:rsidR="00220496">
        <w:rPr>
          <w:rFonts w:ascii="Times New Roman" w:eastAsia="Times New Roman" w:hAnsi="Times New Roman" w:cs="Times New Roman"/>
          <w:b/>
          <w:sz w:val="28"/>
          <w:szCs w:val="28"/>
          <w:lang w:eastAsia="ru-RU"/>
        </w:rPr>
        <w:t>год и плановый период 202</w:t>
      </w:r>
      <w:r w:rsidR="00DF74D1">
        <w:rPr>
          <w:rFonts w:ascii="Times New Roman" w:eastAsia="Times New Roman" w:hAnsi="Times New Roman" w:cs="Times New Roman"/>
          <w:b/>
          <w:sz w:val="28"/>
          <w:szCs w:val="28"/>
          <w:lang w:eastAsia="ru-RU"/>
        </w:rPr>
        <w:t>3</w:t>
      </w:r>
      <w:r w:rsidR="00220496">
        <w:rPr>
          <w:rFonts w:ascii="Times New Roman" w:eastAsia="Times New Roman" w:hAnsi="Times New Roman" w:cs="Times New Roman"/>
          <w:b/>
          <w:sz w:val="28"/>
          <w:szCs w:val="28"/>
          <w:lang w:eastAsia="ru-RU"/>
        </w:rPr>
        <w:t xml:space="preserve"> и 202</w:t>
      </w:r>
      <w:r w:rsidR="00DF74D1">
        <w:rPr>
          <w:rFonts w:ascii="Times New Roman" w:eastAsia="Times New Roman" w:hAnsi="Times New Roman" w:cs="Times New Roman"/>
          <w:b/>
          <w:sz w:val="28"/>
          <w:szCs w:val="28"/>
          <w:lang w:eastAsia="ru-RU"/>
        </w:rPr>
        <w:t>4</w:t>
      </w:r>
      <w:r w:rsidR="00F972C8" w:rsidRPr="007761CC">
        <w:rPr>
          <w:rFonts w:ascii="Times New Roman" w:eastAsia="Times New Roman" w:hAnsi="Times New Roman" w:cs="Times New Roman"/>
          <w:b/>
          <w:sz w:val="28"/>
          <w:szCs w:val="28"/>
          <w:lang w:eastAsia="ru-RU"/>
        </w:rPr>
        <w:t xml:space="preserve"> годов</w:t>
      </w:r>
      <w:bookmarkEnd w:id="4"/>
      <w:bookmarkEnd w:id="5"/>
    </w:p>
    <w:bookmarkEnd w:id="0"/>
    <w:bookmarkEnd w:id="1"/>
    <w:p w:rsidR="00CC66E8" w:rsidRDefault="000B6418" w:rsidP="00CC66E8">
      <w:pPr>
        <w:pStyle w:val="ConsPlusNormal"/>
        <w:ind w:firstLine="709"/>
        <w:jc w:val="both"/>
        <w:rPr>
          <w:rFonts w:ascii="Times New Roman" w:hAnsi="Times New Roman" w:cs="Times New Roman"/>
          <w:sz w:val="28"/>
          <w:szCs w:val="28"/>
        </w:rPr>
      </w:pPr>
      <w:r w:rsidRPr="007761CC">
        <w:rPr>
          <w:rFonts w:ascii="Times New Roman" w:hAnsi="Times New Roman" w:cs="Times New Roman"/>
          <w:sz w:val="28"/>
          <w:szCs w:val="28"/>
        </w:rPr>
        <w:t xml:space="preserve">Прогноз </w:t>
      </w:r>
      <w:r w:rsidR="0060026E" w:rsidRPr="007761CC">
        <w:rPr>
          <w:rFonts w:ascii="Times New Roman" w:hAnsi="Times New Roman" w:cs="Times New Roman"/>
          <w:sz w:val="28"/>
          <w:szCs w:val="28"/>
        </w:rPr>
        <w:t xml:space="preserve">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7A6C11">
        <w:rPr>
          <w:rFonts w:ascii="Times New Roman" w:hAnsi="Times New Roman" w:cs="Times New Roman"/>
          <w:sz w:val="28"/>
          <w:szCs w:val="28"/>
        </w:rPr>
        <w:t xml:space="preserve"> на 202</w:t>
      </w:r>
      <w:r w:rsidR="00DF74D1">
        <w:rPr>
          <w:rFonts w:ascii="Times New Roman" w:hAnsi="Times New Roman" w:cs="Times New Roman"/>
          <w:sz w:val="28"/>
          <w:szCs w:val="28"/>
        </w:rPr>
        <w:t>2</w:t>
      </w:r>
      <w:r w:rsidR="007C56AD">
        <w:rPr>
          <w:rFonts w:ascii="Times New Roman" w:hAnsi="Times New Roman" w:cs="Times New Roman"/>
          <w:sz w:val="28"/>
          <w:szCs w:val="28"/>
        </w:rPr>
        <w:t xml:space="preserve"> год и плановый период 202</w:t>
      </w:r>
      <w:r w:rsidR="00DF74D1">
        <w:rPr>
          <w:rFonts w:ascii="Times New Roman" w:hAnsi="Times New Roman" w:cs="Times New Roman"/>
          <w:sz w:val="28"/>
          <w:szCs w:val="28"/>
        </w:rPr>
        <w:t>3</w:t>
      </w:r>
      <w:r w:rsidR="007C56AD">
        <w:rPr>
          <w:rFonts w:ascii="Times New Roman" w:hAnsi="Times New Roman" w:cs="Times New Roman"/>
          <w:sz w:val="28"/>
          <w:szCs w:val="28"/>
        </w:rPr>
        <w:t xml:space="preserve"> и 202</w:t>
      </w:r>
      <w:r w:rsidR="00DF74D1">
        <w:rPr>
          <w:rFonts w:ascii="Times New Roman" w:hAnsi="Times New Roman" w:cs="Times New Roman"/>
          <w:sz w:val="28"/>
          <w:szCs w:val="28"/>
        </w:rPr>
        <w:t>4</w:t>
      </w:r>
      <w:r w:rsidR="0060026E" w:rsidRPr="007761CC">
        <w:rPr>
          <w:rFonts w:ascii="Times New Roman" w:hAnsi="Times New Roman" w:cs="Times New Roman"/>
          <w:sz w:val="28"/>
          <w:szCs w:val="28"/>
        </w:rPr>
        <w:t xml:space="preserve"> годов разработан в соответствии с порядком разработки и корректировки прогноза 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60026E" w:rsidRPr="007761CC">
        <w:rPr>
          <w:rFonts w:ascii="Times New Roman" w:hAnsi="Times New Roman" w:cs="Times New Roman"/>
          <w:sz w:val="28"/>
          <w:szCs w:val="28"/>
        </w:rPr>
        <w:t xml:space="preserve"> на среднесрочный период, утвержденн</w:t>
      </w:r>
      <w:r w:rsidR="00E007DB" w:rsidRPr="007761CC">
        <w:rPr>
          <w:rFonts w:ascii="Times New Roman" w:hAnsi="Times New Roman" w:cs="Times New Roman"/>
          <w:sz w:val="28"/>
          <w:szCs w:val="28"/>
        </w:rPr>
        <w:t>ым</w:t>
      </w:r>
      <w:r w:rsidR="0060026E" w:rsidRPr="007761CC">
        <w:rPr>
          <w:rFonts w:ascii="Times New Roman" w:hAnsi="Times New Roman" w:cs="Times New Roman"/>
          <w:sz w:val="28"/>
          <w:szCs w:val="28"/>
        </w:rPr>
        <w:t xml:space="preserve"> постановлением </w:t>
      </w:r>
      <w:r w:rsidR="003A7E0E" w:rsidRPr="007761CC">
        <w:rPr>
          <w:rFonts w:ascii="Times New Roman" w:hAnsi="Times New Roman" w:cs="Times New Roman"/>
          <w:sz w:val="28"/>
          <w:szCs w:val="28"/>
        </w:rPr>
        <w:t xml:space="preserve">администрации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60026E" w:rsidRPr="007761CC">
        <w:rPr>
          <w:rFonts w:ascii="Times New Roman" w:hAnsi="Times New Roman" w:cs="Times New Roman"/>
          <w:sz w:val="28"/>
          <w:szCs w:val="28"/>
        </w:rPr>
        <w:t xml:space="preserve"> от </w:t>
      </w:r>
      <w:r w:rsidR="003A7E0E" w:rsidRPr="007761CC">
        <w:rPr>
          <w:rFonts w:ascii="Times New Roman" w:hAnsi="Times New Roman" w:cs="Times New Roman"/>
          <w:sz w:val="28"/>
          <w:szCs w:val="28"/>
        </w:rPr>
        <w:t>10.06.2016</w:t>
      </w:r>
      <w:r w:rsidR="0060026E" w:rsidRPr="007761CC">
        <w:rPr>
          <w:rFonts w:ascii="Times New Roman" w:hAnsi="Times New Roman" w:cs="Times New Roman"/>
          <w:sz w:val="28"/>
          <w:szCs w:val="28"/>
        </w:rPr>
        <w:t xml:space="preserve"> №</w:t>
      </w:r>
      <w:r w:rsidR="003A7E0E" w:rsidRPr="007761CC">
        <w:rPr>
          <w:rFonts w:ascii="Times New Roman" w:hAnsi="Times New Roman" w:cs="Times New Roman"/>
          <w:sz w:val="28"/>
          <w:szCs w:val="28"/>
        </w:rPr>
        <w:t>155-па</w:t>
      </w:r>
      <w:r w:rsidR="00220496">
        <w:rPr>
          <w:rFonts w:ascii="Times New Roman" w:hAnsi="Times New Roman" w:cs="Times New Roman"/>
          <w:sz w:val="28"/>
          <w:szCs w:val="28"/>
        </w:rPr>
        <w:t xml:space="preserve">, </w:t>
      </w:r>
      <w:r w:rsidR="006F69A8" w:rsidRPr="007761CC">
        <w:rPr>
          <w:rFonts w:ascii="Times New Roman" w:hAnsi="Times New Roman" w:cs="Times New Roman"/>
          <w:color w:val="000000"/>
          <w:sz w:val="28"/>
          <w:szCs w:val="28"/>
          <w:lang w:bidi="ru-RU"/>
        </w:rPr>
        <w:t>на основе анализа тенде</w:t>
      </w:r>
      <w:r w:rsidR="006F69A8" w:rsidRPr="007761CC">
        <w:rPr>
          <w:rFonts w:ascii="Times New Roman" w:hAnsi="Times New Roman" w:cs="Times New Roman"/>
          <w:sz w:val="28"/>
          <w:szCs w:val="28"/>
        </w:rPr>
        <w:t>нци</w:t>
      </w:r>
      <w:r w:rsidR="006F69A8" w:rsidRPr="007761CC">
        <w:rPr>
          <w:rFonts w:ascii="Times New Roman" w:hAnsi="Times New Roman" w:cs="Times New Roman"/>
          <w:color w:val="000000"/>
          <w:sz w:val="28"/>
          <w:szCs w:val="28"/>
          <w:lang w:bidi="ru-RU"/>
        </w:rPr>
        <w:t>й развития экономики и социальной сферы, сложив</w:t>
      </w:r>
      <w:r w:rsidR="006F69A8" w:rsidRPr="007761CC">
        <w:rPr>
          <w:rFonts w:ascii="Times New Roman" w:hAnsi="Times New Roman" w:cs="Times New Roman"/>
          <w:sz w:val="28"/>
          <w:szCs w:val="28"/>
        </w:rPr>
        <w:t>ши</w:t>
      </w:r>
      <w:r w:rsidR="00DF74D1">
        <w:rPr>
          <w:rFonts w:ascii="Times New Roman" w:hAnsi="Times New Roman" w:cs="Times New Roman"/>
          <w:color w:val="000000"/>
          <w:sz w:val="28"/>
          <w:szCs w:val="28"/>
          <w:lang w:bidi="ru-RU"/>
        </w:rPr>
        <w:t>хся в период 2019-2020</w:t>
      </w:r>
      <w:r w:rsidR="006F69A8" w:rsidRPr="007761CC">
        <w:rPr>
          <w:rFonts w:ascii="Times New Roman" w:hAnsi="Times New Roman" w:cs="Times New Roman"/>
          <w:color w:val="000000"/>
          <w:sz w:val="28"/>
          <w:szCs w:val="28"/>
          <w:lang w:bidi="ru-RU"/>
        </w:rPr>
        <w:t xml:space="preserve"> годов и </w:t>
      </w:r>
      <w:r w:rsidR="007C56AD">
        <w:rPr>
          <w:rFonts w:ascii="Times New Roman" w:hAnsi="Times New Roman" w:cs="Times New Roman"/>
          <w:color w:val="000000"/>
          <w:sz w:val="28"/>
          <w:szCs w:val="28"/>
          <w:lang w:bidi="ru-RU"/>
        </w:rPr>
        <w:t>за 9 месяцев</w:t>
      </w:r>
      <w:r w:rsidR="00DF74D1">
        <w:rPr>
          <w:rFonts w:ascii="Times New Roman" w:hAnsi="Times New Roman" w:cs="Times New Roman"/>
          <w:color w:val="000000"/>
          <w:sz w:val="28"/>
          <w:szCs w:val="28"/>
          <w:lang w:bidi="ru-RU"/>
        </w:rPr>
        <w:t xml:space="preserve"> 2021</w:t>
      </w:r>
      <w:r w:rsidR="006F69A8" w:rsidRPr="007761CC">
        <w:rPr>
          <w:rFonts w:ascii="Times New Roman" w:hAnsi="Times New Roman" w:cs="Times New Roman"/>
          <w:color w:val="000000"/>
          <w:sz w:val="28"/>
          <w:szCs w:val="28"/>
          <w:lang w:bidi="ru-RU"/>
        </w:rPr>
        <w:t xml:space="preserve"> года,</w:t>
      </w:r>
      <w:r w:rsidR="007A6C11">
        <w:rPr>
          <w:rFonts w:ascii="Times New Roman" w:hAnsi="Times New Roman" w:cs="Times New Roman"/>
          <w:color w:val="000000"/>
          <w:sz w:val="28"/>
          <w:szCs w:val="28"/>
          <w:lang w:bidi="ru-RU"/>
        </w:rPr>
        <w:t xml:space="preserve"> </w:t>
      </w:r>
      <w:r w:rsidR="00F17153" w:rsidRPr="007761CC">
        <w:rPr>
          <w:rFonts w:ascii="Times New Roman" w:hAnsi="Times New Roman" w:cs="Times New Roman"/>
          <w:color w:val="000000"/>
          <w:sz w:val="28"/>
          <w:szCs w:val="28"/>
          <w:lang w:bidi="ru-RU"/>
        </w:rPr>
        <w:t xml:space="preserve">исходя из целей и задач Стратегии </w:t>
      </w:r>
      <w:r w:rsidR="003A7E0E" w:rsidRPr="007761CC">
        <w:rPr>
          <w:rFonts w:ascii="Times New Roman" w:hAnsi="Times New Roman" w:cs="Times New Roman"/>
          <w:sz w:val="28"/>
          <w:szCs w:val="28"/>
        </w:rPr>
        <w:t xml:space="preserve">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7A6C11">
        <w:rPr>
          <w:rFonts w:ascii="Times New Roman" w:hAnsi="Times New Roman" w:cs="Times New Roman"/>
          <w:sz w:val="28"/>
          <w:szCs w:val="28"/>
        </w:rPr>
        <w:t xml:space="preserve"> </w:t>
      </w:r>
      <w:r w:rsidR="00F17153" w:rsidRPr="007761CC">
        <w:rPr>
          <w:rFonts w:ascii="Times New Roman" w:hAnsi="Times New Roman" w:cs="Times New Roman"/>
          <w:sz w:val="28"/>
          <w:szCs w:val="28"/>
        </w:rPr>
        <w:t>до 2030 года</w:t>
      </w:r>
      <w:r w:rsidR="003A7E0E" w:rsidRPr="007761CC">
        <w:rPr>
          <w:rFonts w:ascii="Times New Roman" w:hAnsi="Times New Roman" w:cs="Times New Roman"/>
          <w:sz w:val="28"/>
          <w:szCs w:val="28"/>
        </w:rPr>
        <w:t>,</w:t>
      </w:r>
      <w:r w:rsidR="004D6FDF">
        <w:rPr>
          <w:rFonts w:ascii="Times New Roman" w:hAnsi="Times New Roman" w:cs="Times New Roman"/>
          <w:sz w:val="28"/>
          <w:szCs w:val="28"/>
        </w:rPr>
        <w:t xml:space="preserve"> утвержденной решением Совета депутатов Здвинского района Новосибирской области от 19.12.2019 №262.</w:t>
      </w:r>
    </w:p>
    <w:p w:rsidR="0060026E" w:rsidRPr="007761CC" w:rsidRDefault="00E07C34" w:rsidP="007761CC">
      <w:pPr>
        <w:pStyle w:val="ConsPlusNormal"/>
        <w:ind w:firstLine="709"/>
        <w:jc w:val="both"/>
        <w:rPr>
          <w:rFonts w:ascii="Times New Roman" w:hAnsi="Times New Roman" w:cs="Times New Roman"/>
          <w:sz w:val="28"/>
          <w:szCs w:val="28"/>
        </w:rPr>
      </w:pPr>
      <w:r w:rsidRPr="007761CC">
        <w:rPr>
          <w:rFonts w:ascii="Times New Roman" w:hAnsi="Times New Roman" w:cs="Times New Roman"/>
          <w:sz w:val="28"/>
          <w:szCs w:val="28"/>
        </w:rPr>
        <w:t xml:space="preserve">При подготовке прогноза были учтены </w:t>
      </w:r>
      <w:r w:rsidR="00CC66E8">
        <w:rPr>
          <w:rFonts w:ascii="Times New Roman" w:hAnsi="Times New Roman" w:cs="Times New Roman"/>
          <w:sz w:val="28"/>
          <w:szCs w:val="28"/>
        </w:rPr>
        <w:t>параметры</w:t>
      </w:r>
      <w:r w:rsidRPr="007761CC">
        <w:rPr>
          <w:rFonts w:ascii="Times New Roman" w:hAnsi="Times New Roman" w:cs="Times New Roman"/>
          <w:sz w:val="28"/>
          <w:szCs w:val="28"/>
        </w:rPr>
        <w:t xml:space="preserve"> прогноза </w:t>
      </w:r>
      <w:r w:rsidR="003A7E0E" w:rsidRPr="007761CC">
        <w:rPr>
          <w:rFonts w:ascii="Times New Roman" w:hAnsi="Times New Roman" w:cs="Times New Roman"/>
          <w:sz w:val="28"/>
          <w:szCs w:val="28"/>
        </w:rPr>
        <w:t>социально-экономического развит</w:t>
      </w:r>
      <w:r w:rsidR="00220496">
        <w:rPr>
          <w:rFonts w:ascii="Times New Roman" w:hAnsi="Times New Roman" w:cs="Times New Roman"/>
          <w:sz w:val="28"/>
          <w:szCs w:val="28"/>
        </w:rPr>
        <w:t xml:space="preserve">ия Новосибирской области на </w:t>
      </w:r>
      <w:r w:rsidR="00220496" w:rsidRPr="003820DC">
        <w:rPr>
          <w:rFonts w:ascii="Times New Roman" w:hAnsi="Times New Roman" w:cs="Times New Roman"/>
          <w:sz w:val="28"/>
          <w:szCs w:val="28"/>
        </w:rPr>
        <w:t>202</w:t>
      </w:r>
      <w:r w:rsidR="00DF74D1" w:rsidRPr="003820DC">
        <w:rPr>
          <w:rFonts w:ascii="Times New Roman" w:hAnsi="Times New Roman" w:cs="Times New Roman"/>
          <w:sz w:val="28"/>
          <w:szCs w:val="28"/>
        </w:rPr>
        <w:t>2</w:t>
      </w:r>
      <w:r w:rsidR="00F17153" w:rsidRPr="003820DC">
        <w:rPr>
          <w:rFonts w:ascii="Times New Roman" w:hAnsi="Times New Roman" w:cs="Times New Roman"/>
          <w:sz w:val="28"/>
          <w:szCs w:val="28"/>
        </w:rPr>
        <w:t xml:space="preserve"> год и плановый период 202</w:t>
      </w:r>
      <w:r w:rsidR="00DF74D1" w:rsidRPr="003820DC">
        <w:rPr>
          <w:rFonts w:ascii="Times New Roman" w:hAnsi="Times New Roman" w:cs="Times New Roman"/>
          <w:sz w:val="28"/>
          <w:szCs w:val="28"/>
        </w:rPr>
        <w:t>3</w:t>
      </w:r>
      <w:r w:rsidR="004C6F4F" w:rsidRPr="003820DC">
        <w:rPr>
          <w:rFonts w:ascii="Times New Roman" w:hAnsi="Times New Roman" w:cs="Times New Roman"/>
          <w:sz w:val="28"/>
          <w:szCs w:val="28"/>
        </w:rPr>
        <w:t xml:space="preserve"> и 202</w:t>
      </w:r>
      <w:r w:rsidR="00DF74D1" w:rsidRPr="003820DC">
        <w:rPr>
          <w:rFonts w:ascii="Times New Roman" w:hAnsi="Times New Roman" w:cs="Times New Roman"/>
          <w:sz w:val="28"/>
          <w:szCs w:val="28"/>
        </w:rPr>
        <w:t>4</w:t>
      </w:r>
      <w:r w:rsidR="003A7E0E" w:rsidRPr="003820DC">
        <w:rPr>
          <w:rFonts w:ascii="Times New Roman" w:hAnsi="Times New Roman" w:cs="Times New Roman"/>
          <w:sz w:val="28"/>
          <w:szCs w:val="28"/>
        </w:rPr>
        <w:t xml:space="preserve"> годов</w:t>
      </w:r>
      <w:r w:rsidR="00CC66E8" w:rsidRPr="003820DC">
        <w:rPr>
          <w:rFonts w:ascii="Times New Roman" w:hAnsi="Times New Roman" w:cs="Times New Roman"/>
          <w:sz w:val="28"/>
          <w:szCs w:val="28"/>
        </w:rPr>
        <w:t>, одобренный распоряжением Правительства Новос</w:t>
      </w:r>
      <w:r w:rsidR="003820DC" w:rsidRPr="003820DC">
        <w:rPr>
          <w:rFonts w:ascii="Times New Roman" w:hAnsi="Times New Roman" w:cs="Times New Roman"/>
          <w:sz w:val="28"/>
          <w:szCs w:val="28"/>
        </w:rPr>
        <w:t>ибирской области от 21</w:t>
      </w:r>
      <w:r w:rsidR="00C21F98" w:rsidRPr="003820DC">
        <w:rPr>
          <w:rFonts w:ascii="Times New Roman" w:hAnsi="Times New Roman" w:cs="Times New Roman"/>
          <w:sz w:val="28"/>
          <w:szCs w:val="28"/>
        </w:rPr>
        <w:t xml:space="preserve">.10.2020 </w:t>
      </w:r>
      <w:r w:rsidR="00CC66E8" w:rsidRPr="003820DC">
        <w:rPr>
          <w:rFonts w:ascii="Times New Roman" w:hAnsi="Times New Roman" w:cs="Times New Roman"/>
          <w:sz w:val="28"/>
          <w:szCs w:val="28"/>
        </w:rPr>
        <w:t xml:space="preserve">№ </w:t>
      </w:r>
      <w:r w:rsidR="003820DC" w:rsidRPr="003820DC">
        <w:rPr>
          <w:rFonts w:ascii="Times New Roman" w:hAnsi="Times New Roman" w:cs="Times New Roman"/>
          <w:sz w:val="28"/>
          <w:szCs w:val="28"/>
        </w:rPr>
        <w:t>521</w:t>
      </w:r>
      <w:r w:rsidR="00CC66E8" w:rsidRPr="003820DC">
        <w:rPr>
          <w:rFonts w:ascii="Times New Roman" w:hAnsi="Times New Roman" w:cs="Times New Roman"/>
          <w:sz w:val="28"/>
          <w:szCs w:val="28"/>
        </w:rPr>
        <w:t>-рп.</w:t>
      </w:r>
    </w:p>
    <w:p w:rsidR="00E07C34" w:rsidRPr="007761CC" w:rsidRDefault="00E07C34" w:rsidP="007761CC">
      <w:pPr>
        <w:pStyle w:val="ConsPlusNormal"/>
        <w:ind w:firstLine="709"/>
        <w:jc w:val="both"/>
        <w:rPr>
          <w:rFonts w:ascii="Times New Roman" w:hAnsi="Times New Roman" w:cs="Times New Roman"/>
          <w:sz w:val="28"/>
          <w:szCs w:val="28"/>
        </w:rPr>
      </w:pPr>
    </w:p>
    <w:p w:rsidR="004E306C" w:rsidRPr="00D35B9C" w:rsidRDefault="00124CF2" w:rsidP="00D35B9C">
      <w:pPr>
        <w:spacing w:after="0" w:line="240" w:lineRule="auto"/>
        <w:ind w:firstLine="709"/>
        <w:jc w:val="center"/>
        <w:outlineLvl w:val="0"/>
        <w:rPr>
          <w:rFonts w:ascii="Times New Roman" w:eastAsia="Times New Roman" w:hAnsi="Times New Roman" w:cs="Times New Roman"/>
          <w:sz w:val="28"/>
          <w:szCs w:val="28"/>
          <w:lang w:eastAsia="ru-RU"/>
        </w:rPr>
      </w:pPr>
      <w:bookmarkStart w:id="6" w:name="_Toc460227788"/>
      <w:bookmarkStart w:id="7" w:name="_Toc87889870"/>
      <w:r w:rsidRPr="007761CC">
        <w:rPr>
          <w:rFonts w:ascii="Times New Roman" w:eastAsia="Times New Roman" w:hAnsi="Times New Roman" w:cs="Times New Roman"/>
          <w:sz w:val="28"/>
          <w:szCs w:val="28"/>
          <w:lang w:eastAsia="ru-RU"/>
        </w:rPr>
        <w:t xml:space="preserve">1. Оценка достигнутого уровня социально-экономического развития </w:t>
      </w:r>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r w:rsidRPr="007761CC">
        <w:rPr>
          <w:rFonts w:ascii="Times New Roman" w:eastAsia="Times New Roman" w:hAnsi="Times New Roman" w:cs="Times New Roman"/>
          <w:sz w:val="28"/>
          <w:szCs w:val="28"/>
          <w:lang w:eastAsia="ru-RU"/>
        </w:rPr>
        <w:t xml:space="preserve"> за период 201</w:t>
      </w:r>
      <w:r w:rsidR="00DF74D1">
        <w:rPr>
          <w:rFonts w:ascii="Times New Roman" w:eastAsia="Times New Roman" w:hAnsi="Times New Roman" w:cs="Times New Roman"/>
          <w:sz w:val="28"/>
          <w:szCs w:val="28"/>
          <w:lang w:eastAsia="ru-RU"/>
        </w:rPr>
        <w:t>9-2021</w:t>
      </w:r>
      <w:r w:rsidRPr="007761CC">
        <w:rPr>
          <w:rFonts w:ascii="Times New Roman" w:eastAsia="Times New Roman" w:hAnsi="Times New Roman" w:cs="Times New Roman"/>
          <w:sz w:val="28"/>
          <w:szCs w:val="28"/>
          <w:lang w:eastAsia="ru-RU"/>
        </w:rPr>
        <w:t xml:space="preserve"> годов</w:t>
      </w:r>
      <w:bookmarkEnd w:id="6"/>
      <w:bookmarkEnd w:id="7"/>
    </w:p>
    <w:p w:rsidR="00350D37" w:rsidRPr="007761CC" w:rsidRDefault="00350D37" w:rsidP="00350D37">
      <w:pPr>
        <w:spacing w:after="0" w:line="240" w:lineRule="auto"/>
        <w:ind w:firstLine="709"/>
        <w:jc w:val="both"/>
        <w:rPr>
          <w:rFonts w:ascii="Times New Roman" w:eastAsia="Calibri" w:hAnsi="Times New Roman" w:cs="Times New Roman"/>
          <w:sz w:val="28"/>
          <w:szCs w:val="28"/>
          <w:lang w:eastAsia="ru-RU"/>
        </w:rPr>
      </w:pPr>
      <w:r w:rsidRPr="007761CC">
        <w:rPr>
          <w:rFonts w:ascii="Times New Roman" w:eastAsia="Calibri" w:hAnsi="Times New Roman" w:cs="Times New Roman"/>
          <w:sz w:val="28"/>
          <w:szCs w:val="28"/>
          <w:lang w:eastAsia="ru-RU"/>
        </w:rPr>
        <w:t>Объем валового продукта Здвинского района Новосибирской области – обобщающего показателя, характеризующего результат производства товаров и услуг в районе</w:t>
      </w:r>
      <w:r>
        <w:rPr>
          <w:rFonts w:ascii="Times New Roman" w:eastAsia="Calibri" w:hAnsi="Times New Roman" w:cs="Times New Roman"/>
          <w:sz w:val="28"/>
          <w:szCs w:val="28"/>
          <w:lang w:eastAsia="ru-RU"/>
        </w:rPr>
        <w:t xml:space="preserve"> - в 2019</w:t>
      </w:r>
      <w:r w:rsidRPr="007761CC">
        <w:rPr>
          <w:rFonts w:ascii="Times New Roman" w:eastAsia="Calibri" w:hAnsi="Times New Roman" w:cs="Times New Roman"/>
          <w:sz w:val="28"/>
          <w:szCs w:val="28"/>
          <w:lang w:eastAsia="ru-RU"/>
        </w:rPr>
        <w:t xml:space="preserve"> году составил </w:t>
      </w:r>
      <w:r>
        <w:rPr>
          <w:rFonts w:ascii="Times New Roman" w:eastAsia="Calibri" w:hAnsi="Times New Roman" w:cs="Times New Roman"/>
          <w:sz w:val="28"/>
          <w:szCs w:val="28"/>
          <w:lang w:eastAsia="ru-RU"/>
        </w:rPr>
        <w:t xml:space="preserve">3706,1 </w:t>
      </w:r>
      <w:r w:rsidRPr="007761CC">
        <w:rPr>
          <w:rFonts w:ascii="Times New Roman" w:eastAsia="Calibri" w:hAnsi="Times New Roman" w:cs="Times New Roman"/>
          <w:sz w:val="28"/>
          <w:szCs w:val="28"/>
          <w:lang w:eastAsia="ru-RU"/>
        </w:rPr>
        <w:t xml:space="preserve">млн. рублей. Рост </w:t>
      </w:r>
      <w:r w:rsidR="000A1EDE">
        <w:rPr>
          <w:rFonts w:ascii="Times New Roman" w:eastAsia="Calibri" w:hAnsi="Times New Roman" w:cs="Times New Roman"/>
          <w:sz w:val="28"/>
          <w:szCs w:val="28"/>
          <w:lang w:eastAsia="ru-RU"/>
        </w:rPr>
        <w:t xml:space="preserve">в сопоставимой оценке </w:t>
      </w:r>
      <w:r w:rsidRPr="007761CC">
        <w:rPr>
          <w:rFonts w:ascii="Times New Roman" w:eastAsia="Calibri" w:hAnsi="Times New Roman" w:cs="Times New Roman"/>
          <w:sz w:val="28"/>
          <w:szCs w:val="28"/>
          <w:lang w:eastAsia="ru-RU"/>
        </w:rPr>
        <w:t xml:space="preserve">составил </w:t>
      </w:r>
      <w:r w:rsidR="000A1EDE">
        <w:rPr>
          <w:rFonts w:ascii="Times New Roman" w:eastAsia="Calibri" w:hAnsi="Times New Roman" w:cs="Times New Roman"/>
          <w:sz w:val="28"/>
          <w:szCs w:val="28"/>
          <w:lang w:eastAsia="ru-RU"/>
        </w:rPr>
        <w:t>105,7</w:t>
      </w:r>
      <w:r w:rsidRPr="007761CC">
        <w:rPr>
          <w:rFonts w:ascii="Times New Roman" w:eastAsia="Calibri" w:hAnsi="Times New Roman" w:cs="Times New Roman"/>
          <w:sz w:val="28"/>
          <w:szCs w:val="28"/>
          <w:lang w:eastAsia="ru-RU"/>
        </w:rPr>
        <w:t>% к уровню предыдущего года.</w:t>
      </w:r>
    </w:p>
    <w:p w:rsidR="003820DC" w:rsidRPr="0048613E" w:rsidRDefault="003820DC" w:rsidP="003820DC">
      <w:pPr>
        <w:widowControl w:val="0"/>
        <w:tabs>
          <w:tab w:val="left" w:pos="0"/>
        </w:tabs>
        <w:spacing w:after="0" w:line="240" w:lineRule="auto"/>
        <w:ind w:firstLine="709"/>
        <w:jc w:val="both"/>
        <w:rPr>
          <w:rFonts w:ascii="Times New Roman" w:hAnsi="Times New Roman"/>
          <w:sz w:val="28"/>
          <w:szCs w:val="28"/>
        </w:rPr>
      </w:pPr>
      <w:r w:rsidRPr="0048613E">
        <w:rPr>
          <w:rFonts w:ascii="Times New Roman" w:hAnsi="Times New Roman"/>
          <w:sz w:val="28"/>
          <w:szCs w:val="28"/>
        </w:rPr>
        <w:t xml:space="preserve">Ограничения, принимаемые для борьбы с распространением новой коронавирусной инфекции (COVID-19), оказали негативное влияние на экономику </w:t>
      </w:r>
      <w:r>
        <w:rPr>
          <w:rFonts w:ascii="Times New Roman" w:hAnsi="Times New Roman"/>
          <w:sz w:val="28"/>
          <w:szCs w:val="28"/>
        </w:rPr>
        <w:t xml:space="preserve">Здвинского района </w:t>
      </w:r>
      <w:r w:rsidRPr="0048613E">
        <w:rPr>
          <w:rFonts w:ascii="Times New Roman" w:hAnsi="Times New Roman"/>
          <w:sz w:val="28"/>
          <w:szCs w:val="28"/>
        </w:rPr>
        <w:t xml:space="preserve">Новосибирской области. По итогам 2020 года с учетом сложившейся ситуации в экономике и социальной сфере отмечается замедление социально-экономического развития </w:t>
      </w:r>
      <w:r>
        <w:rPr>
          <w:rFonts w:ascii="Times New Roman" w:hAnsi="Times New Roman"/>
          <w:sz w:val="28"/>
          <w:szCs w:val="28"/>
        </w:rPr>
        <w:t>района</w:t>
      </w:r>
      <w:r w:rsidRPr="0048613E">
        <w:rPr>
          <w:rFonts w:ascii="Times New Roman" w:hAnsi="Times New Roman"/>
          <w:sz w:val="28"/>
          <w:szCs w:val="28"/>
        </w:rPr>
        <w:t>. Наиболее пострадали виды экономической</w:t>
      </w:r>
      <w:r>
        <w:rPr>
          <w:rFonts w:ascii="Times New Roman" w:hAnsi="Times New Roman"/>
          <w:sz w:val="28"/>
          <w:szCs w:val="28"/>
        </w:rPr>
        <w:t xml:space="preserve"> деятельности, связанные с </w:t>
      </w:r>
      <w:r w:rsidRPr="0048613E">
        <w:rPr>
          <w:rFonts w:ascii="Times New Roman" w:hAnsi="Times New Roman"/>
          <w:sz w:val="28"/>
          <w:szCs w:val="28"/>
        </w:rPr>
        <w:t>автоперевозками, розничной торговлей, сферой общественных услуг (культура, организация досуга и развлечений,  обществен</w:t>
      </w:r>
      <w:r>
        <w:rPr>
          <w:rFonts w:ascii="Times New Roman" w:hAnsi="Times New Roman"/>
          <w:sz w:val="28"/>
          <w:szCs w:val="28"/>
        </w:rPr>
        <w:t>ное питание</w:t>
      </w:r>
      <w:r w:rsidRPr="0048613E">
        <w:rPr>
          <w:rFonts w:ascii="Times New Roman" w:hAnsi="Times New Roman"/>
          <w:sz w:val="28"/>
          <w:szCs w:val="28"/>
        </w:rPr>
        <w:t>, деятельность по предоставлению бытовых услуг населению).</w:t>
      </w:r>
    </w:p>
    <w:p w:rsidR="000A1EDE" w:rsidRPr="00830133" w:rsidRDefault="003820DC" w:rsidP="000A1EDE">
      <w:pPr>
        <w:pStyle w:val="2f"/>
        <w:shd w:val="clear" w:color="auto" w:fill="auto"/>
        <w:spacing w:before="0" w:line="240" w:lineRule="auto"/>
        <w:ind w:firstLine="700"/>
        <w:rPr>
          <w:rFonts w:eastAsiaTheme="minorHAnsi" w:cstheme="minorBidi"/>
          <w:sz w:val="28"/>
          <w:szCs w:val="28"/>
        </w:rPr>
      </w:pPr>
      <w:r w:rsidRPr="0048613E">
        <w:rPr>
          <w:sz w:val="28"/>
          <w:szCs w:val="28"/>
        </w:rPr>
        <w:t xml:space="preserve">В 2019 и 2020 годах отмечена положительная динамика промышленного производства </w:t>
      </w:r>
      <w:r w:rsidRPr="00830133">
        <w:rPr>
          <w:rFonts w:eastAsiaTheme="minorHAnsi" w:cstheme="minorBidi"/>
          <w:sz w:val="28"/>
          <w:szCs w:val="28"/>
        </w:rPr>
        <w:t xml:space="preserve">с приростом за два года в сопоставимых ценах на 4,1% к уровню 2018 года. </w:t>
      </w:r>
      <w:r w:rsidR="000A1EDE" w:rsidRPr="00830133">
        <w:rPr>
          <w:rFonts w:eastAsiaTheme="minorHAnsi" w:cstheme="minorBidi"/>
          <w:sz w:val="28"/>
          <w:szCs w:val="28"/>
        </w:rPr>
        <w:t xml:space="preserve">За 9 месяцев 2021 года объем отгруженных товаров промышленного производства Здвинского района составил </w:t>
      </w:r>
      <w:r w:rsidR="00830133" w:rsidRPr="00830133">
        <w:rPr>
          <w:rFonts w:eastAsiaTheme="minorHAnsi" w:cstheme="minorBidi"/>
          <w:sz w:val="28"/>
          <w:szCs w:val="28"/>
        </w:rPr>
        <w:t>945,5</w:t>
      </w:r>
      <w:r w:rsidR="000A1EDE" w:rsidRPr="00830133">
        <w:rPr>
          <w:rFonts w:eastAsiaTheme="minorHAnsi" w:cstheme="minorBidi"/>
          <w:sz w:val="28"/>
          <w:szCs w:val="28"/>
        </w:rPr>
        <w:t xml:space="preserve"> млн. рублей (темп роста </w:t>
      </w:r>
      <w:r w:rsidR="00830133" w:rsidRPr="00830133">
        <w:rPr>
          <w:rFonts w:eastAsiaTheme="minorHAnsi" w:cstheme="minorBidi"/>
          <w:sz w:val="28"/>
          <w:szCs w:val="28"/>
        </w:rPr>
        <w:t>109,7</w:t>
      </w:r>
      <w:r w:rsidR="000A1EDE" w:rsidRPr="00830133">
        <w:rPr>
          <w:rFonts w:eastAsiaTheme="minorHAnsi" w:cstheme="minorBidi"/>
          <w:sz w:val="28"/>
          <w:szCs w:val="28"/>
        </w:rPr>
        <w:t xml:space="preserve">%), индекс промышленного производства по основным видам деятельности к январю-сентябрю 2020 года – </w:t>
      </w:r>
      <w:r w:rsidR="00830133" w:rsidRPr="00830133">
        <w:rPr>
          <w:rFonts w:eastAsiaTheme="minorHAnsi" w:cstheme="minorBidi"/>
          <w:sz w:val="28"/>
          <w:szCs w:val="28"/>
        </w:rPr>
        <w:t>101,1</w:t>
      </w:r>
      <w:r w:rsidR="000A1EDE" w:rsidRPr="00830133">
        <w:rPr>
          <w:rFonts w:eastAsiaTheme="minorHAnsi" w:cstheme="minorBidi"/>
          <w:sz w:val="28"/>
          <w:szCs w:val="28"/>
        </w:rPr>
        <w:t>%.</w:t>
      </w:r>
    </w:p>
    <w:p w:rsidR="000A1EDE" w:rsidRDefault="00350D37" w:rsidP="000A1EDE">
      <w:pPr>
        <w:pStyle w:val="2f"/>
        <w:shd w:val="clear" w:color="auto" w:fill="auto"/>
        <w:spacing w:before="0" w:line="240" w:lineRule="auto"/>
        <w:ind w:firstLine="700"/>
        <w:rPr>
          <w:sz w:val="28"/>
          <w:szCs w:val="28"/>
        </w:rPr>
      </w:pPr>
      <w:r w:rsidRPr="00C7543E">
        <w:rPr>
          <w:sz w:val="28"/>
          <w:szCs w:val="28"/>
        </w:rPr>
        <w:t xml:space="preserve">Несмотря на экономические сложности и непростые климатические условия, агропромышленный комплекс в </w:t>
      </w:r>
      <w:r>
        <w:rPr>
          <w:sz w:val="28"/>
          <w:szCs w:val="28"/>
        </w:rPr>
        <w:t xml:space="preserve">Здвинском районе </w:t>
      </w:r>
      <w:r w:rsidRPr="00C7543E">
        <w:rPr>
          <w:sz w:val="28"/>
          <w:szCs w:val="28"/>
        </w:rPr>
        <w:t>Новосибирской области остается одной из стабильно работающих отраслей.</w:t>
      </w:r>
    </w:p>
    <w:p w:rsidR="00ED5BB3" w:rsidRPr="00ED5BB3" w:rsidRDefault="00ED5BB3" w:rsidP="00ED5BB3">
      <w:pPr>
        <w:pStyle w:val="ConsPlusNormal"/>
        <w:ind w:firstLine="709"/>
        <w:jc w:val="both"/>
        <w:rPr>
          <w:rFonts w:ascii="Times New Roman" w:eastAsia="Calibri" w:hAnsi="Times New Roman" w:cs="Times New Roman"/>
          <w:sz w:val="28"/>
          <w:szCs w:val="28"/>
          <w:lang w:eastAsia="en-US"/>
        </w:rPr>
      </w:pPr>
      <w:r w:rsidRPr="00830133">
        <w:rPr>
          <w:rFonts w:ascii="Times New Roman" w:hAnsi="Times New Roman" w:cs="Times New Roman"/>
          <w:sz w:val="28"/>
          <w:szCs w:val="28"/>
          <w:lang w:eastAsia="en-US"/>
        </w:rPr>
        <w:t xml:space="preserve">Объем валовой продукции сельского хозяйства, произведенной всеми категориями хозяйств за 2020 год, составил 1610 млн. рублей (темп роста 101,9%). В 11 сельхозпредприятиях района получено валовой продукции 1078 млн. рублей, </w:t>
      </w:r>
      <w:r w:rsidRPr="00830133">
        <w:rPr>
          <w:rFonts w:ascii="Times New Roman" w:hAnsi="Times New Roman" w:cs="Times New Roman"/>
          <w:sz w:val="28"/>
          <w:szCs w:val="28"/>
          <w:lang w:eastAsia="en-US"/>
        </w:rPr>
        <w:lastRenderedPageBreak/>
        <w:t xml:space="preserve">что составляет 108,3% к уровню 2019 года. </w:t>
      </w:r>
    </w:p>
    <w:p w:rsidR="000A1EDE" w:rsidRDefault="000A1EDE" w:rsidP="000A1EDE">
      <w:pPr>
        <w:pStyle w:val="2f"/>
        <w:shd w:val="clear" w:color="auto" w:fill="auto"/>
        <w:spacing w:before="0" w:line="240" w:lineRule="auto"/>
        <w:ind w:firstLine="700"/>
        <w:rPr>
          <w:color w:val="000000"/>
          <w:sz w:val="28"/>
          <w:szCs w:val="28"/>
          <w:lang w:eastAsia="ru-RU" w:bidi="ru-RU"/>
        </w:rPr>
      </w:pPr>
      <w:r w:rsidRPr="00ED5BB3">
        <w:rPr>
          <w:rFonts w:eastAsia="Calibri"/>
          <w:sz w:val="28"/>
          <w:szCs w:val="28"/>
        </w:rPr>
        <w:t>В 2020 году посевная площадь составила 72,6 тыс. гектара. Яровой сев – 58,1</w:t>
      </w:r>
      <w:r w:rsidRPr="000A1EDE">
        <w:rPr>
          <w:color w:val="000000" w:themeColor="text1"/>
          <w:sz w:val="28"/>
          <w:szCs w:val="28"/>
        </w:rPr>
        <w:t xml:space="preserve"> тыс. гектара: высеяны яровые зерновые культуры на площади 40 тыс. га, из них пшеницы – 33,8 тыс. га, ячменя – 4,5 тыс. га, овса – 3,3 тыс. га. На площади 1446 гектаров высеяны силосные культуры, из них кукурузы – 501 га. Для увеличения и улучшения кормовой базы для крупного рогатого скота  высеяно однолетних трав на площади 9</w:t>
      </w:r>
      <w:r w:rsidR="00AC259B">
        <w:rPr>
          <w:color w:val="000000" w:themeColor="text1"/>
          <w:sz w:val="28"/>
          <w:szCs w:val="28"/>
        </w:rPr>
        <w:t>,</w:t>
      </w:r>
      <w:r w:rsidRPr="000A1EDE">
        <w:rPr>
          <w:color w:val="000000" w:themeColor="text1"/>
          <w:sz w:val="28"/>
          <w:szCs w:val="28"/>
        </w:rPr>
        <w:t xml:space="preserve">247 </w:t>
      </w:r>
      <w:r w:rsidR="00AC259B">
        <w:rPr>
          <w:color w:val="000000" w:themeColor="text1"/>
          <w:sz w:val="28"/>
          <w:szCs w:val="28"/>
        </w:rPr>
        <w:t xml:space="preserve">тыс. </w:t>
      </w:r>
      <w:r w:rsidRPr="000A1EDE">
        <w:rPr>
          <w:color w:val="000000" w:themeColor="text1"/>
          <w:sz w:val="28"/>
          <w:szCs w:val="28"/>
        </w:rPr>
        <w:t>га. Сельхозтоваропроизводители все большее предпочтение отдают техническим культурам: высеяно 7</w:t>
      </w:r>
      <w:r w:rsidR="00AC259B">
        <w:rPr>
          <w:color w:val="000000" w:themeColor="text1"/>
          <w:sz w:val="28"/>
          <w:szCs w:val="28"/>
        </w:rPr>
        <w:t>,</w:t>
      </w:r>
      <w:r w:rsidRPr="000A1EDE">
        <w:rPr>
          <w:color w:val="000000" w:themeColor="text1"/>
          <w:sz w:val="28"/>
          <w:szCs w:val="28"/>
        </w:rPr>
        <w:t xml:space="preserve">409 </w:t>
      </w:r>
      <w:r w:rsidR="00AC259B">
        <w:rPr>
          <w:color w:val="000000" w:themeColor="text1"/>
          <w:sz w:val="28"/>
          <w:szCs w:val="28"/>
        </w:rPr>
        <w:t>тыс. га</w:t>
      </w:r>
      <w:r w:rsidRPr="000A1EDE">
        <w:rPr>
          <w:color w:val="000000" w:themeColor="text1"/>
          <w:sz w:val="28"/>
          <w:szCs w:val="28"/>
        </w:rPr>
        <w:t>, в том числе рапса – 2</w:t>
      </w:r>
      <w:r w:rsidR="00AC259B">
        <w:rPr>
          <w:color w:val="000000" w:themeColor="text1"/>
          <w:sz w:val="28"/>
          <w:szCs w:val="28"/>
        </w:rPr>
        <w:t>,</w:t>
      </w:r>
      <w:r w:rsidRPr="000A1EDE">
        <w:rPr>
          <w:color w:val="000000" w:themeColor="text1"/>
          <w:sz w:val="28"/>
          <w:szCs w:val="28"/>
        </w:rPr>
        <w:t>787</w:t>
      </w:r>
      <w:r w:rsidR="00AC259B">
        <w:rPr>
          <w:color w:val="000000" w:themeColor="text1"/>
          <w:sz w:val="28"/>
          <w:szCs w:val="28"/>
        </w:rPr>
        <w:t xml:space="preserve"> тыс.</w:t>
      </w:r>
      <w:r w:rsidRPr="000A1EDE">
        <w:rPr>
          <w:color w:val="000000" w:themeColor="text1"/>
          <w:sz w:val="28"/>
          <w:szCs w:val="28"/>
        </w:rPr>
        <w:t xml:space="preserve"> га, сои – </w:t>
      </w:r>
      <w:r w:rsidR="00AC259B">
        <w:rPr>
          <w:color w:val="000000" w:themeColor="text1"/>
          <w:sz w:val="28"/>
          <w:szCs w:val="28"/>
        </w:rPr>
        <w:t>0,</w:t>
      </w:r>
      <w:r w:rsidRPr="000A1EDE">
        <w:rPr>
          <w:color w:val="000000" w:themeColor="text1"/>
          <w:sz w:val="28"/>
          <w:szCs w:val="28"/>
        </w:rPr>
        <w:t xml:space="preserve">720 </w:t>
      </w:r>
      <w:r w:rsidR="00AC259B">
        <w:rPr>
          <w:color w:val="000000" w:themeColor="text1"/>
          <w:sz w:val="28"/>
          <w:szCs w:val="28"/>
        </w:rPr>
        <w:t xml:space="preserve">тыс. </w:t>
      </w:r>
      <w:r w:rsidRPr="000A1EDE">
        <w:rPr>
          <w:color w:val="000000" w:themeColor="text1"/>
          <w:sz w:val="28"/>
          <w:szCs w:val="28"/>
        </w:rPr>
        <w:t>га, льна – 3</w:t>
      </w:r>
      <w:r w:rsidR="00AC259B">
        <w:rPr>
          <w:color w:val="000000" w:themeColor="text1"/>
          <w:sz w:val="28"/>
          <w:szCs w:val="28"/>
        </w:rPr>
        <w:t>,</w:t>
      </w:r>
      <w:r w:rsidRPr="000A1EDE">
        <w:rPr>
          <w:color w:val="000000" w:themeColor="text1"/>
          <w:sz w:val="28"/>
          <w:szCs w:val="28"/>
        </w:rPr>
        <w:t xml:space="preserve">802 </w:t>
      </w:r>
      <w:r w:rsidR="00AC259B">
        <w:rPr>
          <w:color w:val="000000" w:themeColor="text1"/>
          <w:sz w:val="28"/>
          <w:szCs w:val="28"/>
        </w:rPr>
        <w:t xml:space="preserve">тыс. </w:t>
      </w:r>
      <w:r w:rsidRPr="000A1EDE">
        <w:rPr>
          <w:color w:val="000000" w:themeColor="text1"/>
          <w:sz w:val="28"/>
          <w:szCs w:val="28"/>
        </w:rPr>
        <w:t>га.</w:t>
      </w:r>
    </w:p>
    <w:p w:rsidR="000A1EDE" w:rsidRPr="000A1EDE" w:rsidRDefault="000A1EDE" w:rsidP="000A1EDE">
      <w:pPr>
        <w:pStyle w:val="2f"/>
        <w:shd w:val="clear" w:color="auto" w:fill="auto"/>
        <w:spacing w:before="0" w:line="240" w:lineRule="auto"/>
        <w:ind w:firstLine="700"/>
        <w:rPr>
          <w:color w:val="000000"/>
          <w:sz w:val="28"/>
          <w:szCs w:val="28"/>
          <w:lang w:eastAsia="ru-RU" w:bidi="ru-RU"/>
        </w:rPr>
      </w:pPr>
      <w:r w:rsidRPr="000A1EDE">
        <w:rPr>
          <w:color w:val="000000" w:themeColor="text1"/>
          <w:sz w:val="28"/>
          <w:szCs w:val="28"/>
        </w:rPr>
        <w:t xml:space="preserve">Для растениеводства </w:t>
      </w:r>
      <w:r>
        <w:rPr>
          <w:color w:val="000000" w:themeColor="text1"/>
          <w:sz w:val="28"/>
          <w:szCs w:val="28"/>
        </w:rPr>
        <w:t>2020</w:t>
      </w:r>
      <w:r w:rsidRPr="000A1EDE">
        <w:rPr>
          <w:color w:val="000000" w:themeColor="text1"/>
          <w:sz w:val="28"/>
          <w:szCs w:val="28"/>
        </w:rPr>
        <w:t xml:space="preserve"> год оказался менее успешным, чем 2019-й и достаточно богатым на природные аномалии.</w:t>
      </w:r>
      <w:r>
        <w:rPr>
          <w:color w:val="000000"/>
          <w:sz w:val="28"/>
          <w:szCs w:val="28"/>
          <w:lang w:eastAsia="ru-RU" w:bidi="ru-RU"/>
        </w:rPr>
        <w:t xml:space="preserve"> </w:t>
      </w:r>
      <w:r w:rsidRPr="000A1EDE">
        <w:rPr>
          <w:color w:val="000000" w:themeColor="text1"/>
          <w:sz w:val="28"/>
          <w:szCs w:val="28"/>
        </w:rPr>
        <w:t>В июне-июле в связи с отсутствием осадков возникла угроза гибели и недостаточного развития растений, и в районе был введен режим чрезвычайной ситуации. Также погодные условия в сентябре сдерживали темпы проведения уборочных работ.</w:t>
      </w:r>
    </w:p>
    <w:p w:rsidR="000A1EDE" w:rsidRDefault="000A1EDE" w:rsidP="000A1EDE">
      <w:pPr>
        <w:pStyle w:val="2f"/>
        <w:shd w:val="clear" w:color="auto" w:fill="auto"/>
        <w:spacing w:before="0" w:line="240" w:lineRule="auto"/>
        <w:ind w:firstLine="700"/>
        <w:rPr>
          <w:color w:val="000000" w:themeColor="text1"/>
          <w:sz w:val="28"/>
          <w:szCs w:val="28"/>
        </w:rPr>
      </w:pPr>
      <w:r>
        <w:rPr>
          <w:color w:val="000000" w:themeColor="text1"/>
          <w:sz w:val="28"/>
          <w:szCs w:val="28"/>
        </w:rPr>
        <w:t xml:space="preserve">Валовой сбор зерновых </w:t>
      </w:r>
      <w:r w:rsidRPr="000A1EDE">
        <w:rPr>
          <w:color w:val="000000" w:themeColor="text1"/>
          <w:sz w:val="28"/>
          <w:szCs w:val="28"/>
        </w:rPr>
        <w:t>культур во всех категориях хозяйств  на 8,2 тыс. тонн меньше уровня 2019 года и составил 57,4 тыс. тонн (темп роста 85,7%) при урожайности 14,1 ц/га (темп роста 90,4%).</w:t>
      </w:r>
    </w:p>
    <w:p w:rsidR="0045075B" w:rsidRPr="00830133" w:rsidRDefault="00660429" w:rsidP="007761CC">
      <w:pPr>
        <w:pStyle w:val="2f"/>
        <w:shd w:val="clear" w:color="auto" w:fill="auto"/>
        <w:spacing w:before="0" w:line="240" w:lineRule="auto"/>
        <w:ind w:firstLine="700"/>
        <w:rPr>
          <w:color w:val="000000" w:themeColor="text1"/>
          <w:sz w:val="28"/>
          <w:szCs w:val="28"/>
        </w:rPr>
      </w:pPr>
      <w:r w:rsidRPr="0065203A">
        <w:rPr>
          <w:color w:val="000000"/>
          <w:sz w:val="28"/>
          <w:szCs w:val="28"/>
          <w:lang w:eastAsia="ru-RU" w:bidi="ru-RU"/>
        </w:rPr>
        <w:t>За 9 месяцев</w:t>
      </w:r>
      <w:r w:rsidR="007C13E6">
        <w:rPr>
          <w:color w:val="000000"/>
          <w:sz w:val="28"/>
          <w:szCs w:val="28"/>
          <w:lang w:eastAsia="ru-RU" w:bidi="ru-RU"/>
        </w:rPr>
        <w:t xml:space="preserve"> </w:t>
      </w:r>
      <w:r w:rsidR="00ED5BB3">
        <w:rPr>
          <w:sz w:val="28"/>
          <w:szCs w:val="28"/>
          <w:lang w:eastAsia="ru-RU"/>
        </w:rPr>
        <w:t>2021</w:t>
      </w:r>
      <w:r w:rsidR="0062147D" w:rsidRPr="00F93497">
        <w:rPr>
          <w:sz w:val="28"/>
          <w:szCs w:val="28"/>
          <w:lang w:eastAsia="ru-RU"/>
        </w:rPr>
        <w:t xml:space="preserve"> года объем валовой продукции сельского хозяйства составил </w:t>
      </w:r>
      <w:r w:rsidR="00830133">
        <w:rPr>
          <w:sz w:val="28"/>
          <w:szCs w:val="28"/>
          <w:lang w:eastAsia="ru-RU"/>
        </w:rPr>
        <w:t xml:space="preserve">1468 </w:t>
      </w:r>
      <w:r w:rsidR="00911549" w:rsidRPr="00F93497">
        <w:rPr>
          <w:sz w:val="28"/>
          <w:szCs w:val="28"/>
          <w:lang w:eastAsia="ru-RU"/>
        </w:rPr>
        <w:t>млн</w:t>
      </w:r>
      <w:r w:rsidR="0062147D" w:rsidRPr="00F93497">
        <w:rPr>
          <w:sz w:val="28"/>
          <w:szCs w:val="28"/>
          <w:lang w:eastAsia="ru-RU"/>
        </w:rPr>
        <w:t xml:space="preserve">. рублей, с индексом производства </w:t>
      </w:r>
      <w:r w:rsidR="00830133">
        <w:rPr>
          <w:sz w:val="28"/>
          <w:szCs w:val="28"/>
          <w:lang w:eastAsia="ru-RU"/>
        </w:rPr>
        <w:t>101,0%</w:t>
      </w:r>
      <w:r w:rsidR="00ED5BB3">
        <w:rPr>
          <w:sz w:val="28"/>
          <w:szCs w:val="28"/>
          <w:lang w:eastAsia="ru-RU"/>
        </w:rPr>
        <w:t xml:space="preserve"> к соответствующему периоду 2020</w:t>
      </w:r>
      <w:r w:rsidR="0062147D" w:rsidRPr="00F93497">
        <w:rPr>
          <w:sz w:val="28"/>
          <w:szCs w:val="28"/>
          <w:lang w:eastAsia="ru-RU"/>
        </w:rPr>
        <w:t xml:space="preserve"> года. </w:t>
      </w:r>
      <w:r w:rsidR="00ED5BB3">
        <w:rPr>
          <w:sz w:val="28"/>
          <w:szCs w:val="28"/>
          <w:lang w:eastAsia="ru-RU"/>
        </w:rPr>
        <w:t xml:space="preserve">Получен </w:t>
      </w:r>
      <w:r w:rsidR="00ED5BB3" w:rsidRPr="00830133">
        <w:rPr>
          <w:color w:val="000000" w:themeColor="text1"/>
          <w:sz w:val="28"/>
          <w:szCs w:val="28"/>
        </w:rPr>
        <w:t xml:space="preserve">рекордный урожай зерновых культур, </w:t>
      </w:r>
      <w:r w:rsidR="00830133" w:rsidRPr="00830133">
        <w:rPr>
          <w:color w:val="000000" w:themeColor="text1"/>
          <w:sz w:val="28"/>
          <w:szCs w:val="28"/>
        </w:rPr>
        <w:t>урожайность во всех категориях хозяйств составила 20,6 ц/га</w:t>
      </w:r>
      <w:r w:rsidR="0054451F" w:rsidRPr="00830133">
        <w:rPr>
          <w:color w:val="000000" w:themeColor="text1"/>
          <w:sz w:val="28"/>
          <w:szCs w:val="28"/>
        </w:rPr>
        <w:t xml:space="preserve"> </w:t>
      </w:r>
      <w:r w:rsidR="0045075B" w:rsidRPr="00830133">
        <w:rPr>
          <w:color w:val="000000" w:themeColor="text1"/>
          <w:sz w:val="28"/>
          <w:szCs w:val="28"/>
        </w:rPr>
        <w:t>(</w:t>
      </w:r>
      <w:r w:rsidR="00830133" w:rsidRPr="00830133">
        <w:rPr>
          <w:color w:val="000000" w:themeColor="text1"/>
          <w:sz w:val="28"/>
          <w:szCs w:val="28"/>
        </w:rPr>
        <w:t>148,2</w:t>
      </w:r>
      <w:r w:rsidR="0045075B" w:rsidRPr="00830133">
        <w:rPr>
          <w:color w:val="000000" w:themeColor="text1"/>
          <w:sz w:val="28"/>
          <w:szCs w:val="28"/>
        </w:rPr>
        <w:t>%</w:t>
      </w:r>
      <w:r w:rsidR="00830133" w:rsidRPr="00830133">
        <w:rPr>
          <w:color w:val="000000" w:themeColor="text1"/>
          <w:sz w:val="28"/>
          <w:szCs w:val="28"/>
        </w:rPr>
        <w:t xml:space="preserve"> к уровню 2020</w:t>
      </w:r>
      <w:r w:rsidR="00347D0C" w:rsidRPr="00830133">
        <w:rPr>
          <w:color w:val="000000" w:themeColor="text1"/>
          <w:sz w:val="28"/>
          <w:szCs w:val="28"/>
        </w:rPr>
        <w:t xml:space="preserve"> года</w:t>
      </w:r>
      <w:r w:rsidR="0045075B" w:rsidRPr="00830133">
        <w:rPr>
          <w:color w:val="000000" w:themeColor="text1"/>
          <w:sz w:val="28"/>
          <w:szCs w:val="28"/>
        </w:rPr>
        <w:t>).</w:t>
      </w:r>
    </w:p>
    <w:p w:rsidR="007C13E6" w:rsidRPr="004F0D08" w:rsidRDefault="00ED5BB3" w:rsidP="007C13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отрасли животноводства в 2020</w:t>
      </w:r>
      <w:r w:rsidR="007C13E6" w:rsidRPr="004F0D08">
        <w:rPr>
          <w:rFonts w:ascii="Times New Roman" w:hAnsi="Times New Roman"/>
          <w:sz w:val="28"/>
          <w:szCs w:val="28"/>
          <w:lang w:eastAsia="ru-RU"/>
        </w:rPr>
        <w:t xml:space="preserve"> году в хозяйствах всех категорий прои</w:t>
      </w:r>
      <w:r w:rsidR="007C13E6">
        <w:rPr>
          <w:rFonts w:ascii="Times New Roman" w:hAnsi="Times New Roman"/>
          <w:sz w:val="28"/>
          <w:szCs w:val="28"/>
          <w:lang w:eastAsia="ru-RU"/>
        </w:rPr>
        <w:t xml:space="preserve">зводство молока составило </w:t>
      </w:r>
      <w:r>
        <w:rPr>
          <w:rFonts w:ascii="Times New Roman" w:hAnsi="Times New Roman"/>
          <w:sz w:val="28"/>
          <w:szCs w:val="28"/>
          <w:lang w:eastAsia="ru-RU"/>
        </w:rPr>
        <w:t>22,9</w:t>
      </w:r>
      <w:r w:rsidR="007C13E6">
        <w:rPr>
          <w:rFonts w:ascii="Times New Roman" w:hAnsi="Times New Roman"/>
          <w:sz w:val="28"/>
          <w:szCs w:val="28"/>
          <w:lang w:eastAsia="ru-RU"/>
        </w:rPr>
        <w:t> </w:t>
      </w:r>
      <w:r w:rsidR="007C13E6" w:rsidRPr="004F0D08">
        <w:rPr>
          <w:rFonts w:ascii="Times New Roman" w:hAnsi="Times New Roman"/>
          <w:sz w:val="28"/>
          <w:szCs w:val="28"/>
          <w:lang w:eastAsia="ru-RU"/>
        </w:rPr>
        <w:t>тыс. тонн (</w:t>
      </w:r>
      <w:r>
        <w:rPr>
          <w:rFonts w:ascii="Times New Roman" w:hAnsi="Times New Roman"/>
          <w:sz w:val="28"/>
          <w:szCs w:val="28"/>
          <w:lang w:eastAsia="ru-RU"/>
        </w:rPr>
        <w:t>113,9% к уровню 2019 года</w:t>
      </w:r>
      <w:r w:rsidR="007C13E6" w:rsidRPr="004F0D08">
        <w:rPr>
          <w:rFonts w:ascii="Times New Roman" w:hAnsi="Times New Roman"/>
          <w:sz w:val="28"/>
          <w:szCs w:val="28"/>
          <w:lang w:eastAsia="ru-RU"/>
        </w:rPr>
        <w:t xml:space="preserve">), производство мяса скота и птицы в живом весе </w:t>
      </w:r>
      <w:r w:rsidR="007C13E6">
        <w:rPr>
          <w:rFonts w:ascii="Times New Roman" w:hAnsi="Times New Roman"/>
          <w:sz w:val="28"/>
          <w:szCs w:val="28"/>
          <w:lang w:eastAsia="ru-RU"/>
        </w:rPr>
        <w:t xml:space="preserve">– </w:t>
      </w:r>
      <w:r w:rsidR="004C3BEC">
        <w:rPr>
          <w:rFonts w:ascii="Times New Roman" w:hAnsi="Times New Roman"/>
          <w:sz w:val="28"/>
          <w:szCs w:val="28"/>
          <w:lang w:eastAsia="ru-RU"/>
        </w:rPr>
        <w:t>3,</w:t>
      </w:r>
      <w:r>
        <w:rPr>
          <w:rFonts w:ascii="Times New Roman" w:hAnsi="Times New Roman"/>
          <w:sz w:val="28"/>
          <w:szCs w:val="28"/>
          <w:lang w:eastAsia="ru-RU"/>
        </w:rPr>
        <w:t>0</w:t>
      </w:r>
      <w:r w:rsidR="007C13E6">
        <w:rPr>
          <w:rFonts w:ascii="Times New Roman" w:hAnsi="Times New Roman"/>
          <w:sz w:val="28"/>
          <w:szCs w:val="28"/>
          <w:lang w:eastAsia="ru-RU"/>
        </w:rPr>
        <w:t xml:space="preserve"> тыс. тонн (</w:t>
      </w:r>
      <w:r>
        <w:rPr>
          <w:rFonts w:ascii="Times New Roman" w:hAnsi="Times New Roman"/>
          <w:sz w:val="28"/>
          <w:szCs w:val="28"/>
          <w:lang w:eastAsia="ru-RU"/>
        </w:rPr>
        <w:t>94,4</w:t>
      </w:r>
      <w:r w:rsidR="004C3BEC">
        <w:rPr>
          <w:rFonts w:ascii="Times New Roman" w:hAnsi="Times New Roman"/>
          <w:sz w:val="28"/>
          <w:szCs w:val="28"/>
          <w:lang w:eastAsia="ru-RU"/>
        </w:rPr>
        <w:t xml:space="preserve">% к уровню </w:t>
      </w:r>
      <w:r w:rsidR="00A92424">
        <w:rPr>
          <w:rFonts w:ascii="Times New Roman" w:hAnsi="Times New Roman"/>
          <w:sz w:val="28"/>
          <w:szCs w:val="28"/>
          <w:lang w:eastAsia="ru-RU"/>
        </w:rPr>
        <w:t>предыдущего</w:t>
      </w:r>
      <w:r w:rsidR="004C3BEC">
        <w:rPr>
          <w:rFonts w:ascii="Times New Roman" w:hAnsi="Times New Roman"/>
          <w:sz w:val="28"/>
          <w:szCs w:val="28"/>
          <w:lang w:eastAsia="ru-RU"/>
        </w:rPr>
        <w:t xml:space="preserve"> года)</w:t>
      </w:r>
      <w:r w:rsidR="007C13E6" w:rsidRPr="004F0D08">
        <w:rPr>
          <w:rFonts w:ascii="Times New Roman" w:hAnsi="Times New Roman"/>
          <w:sz w:val="28"/>
          <w:szCs w:val="28"/>
          <w:lang w:eastAsia="ru-RU"/>
        </w:rPr>
        <w:t>.</w:t>
      </w:r>
    </w:p>
    <w:p w:rsidR="007C13E6" w:rsidRPr="004F0D08" w:rsidRDefault="007C13E6" w:rsidP="007C13E6">
      <w:pPr>
        <w:pStyle w:val="ConsPlusNormal"/>
        <w:ind w:firstLine="709"/>
        <w:jc w:val="both"/>
        <w:rPr>
          <w:rFonts w:ascii="Times New Roman" w:hAnsi="Times New Roman"/>
          <w:sz w:val="28"/>
          <w:szCs w:val="28"/>
          <w:lang w:eastAsia="en-US"/>
        </w:rPr>
      </w:pPr>
      <w:r w:rsidRPr="00830133">
        <w:rPr>
          <w:rFonts w:ascii="Times New Roman" w:eastAsiaTheme="minorHAnsi" w:hAnsi="Times New Roman" w:cstheme="minorBidi"/>
          <w:sz w:val="28"/>
          <w:szCs w:val="28"/>
        </w:rPr>
        <w:t>По состоянию на 01.0</w:t>
      </w:r>
      <w:r w:rsidR="004C3BEC" w:rsidRPr="00830133">
        <w:rPr>
          <w:rFonts w:ascii="Times New Roman" w:eastAsiaTheme="minorHAnsi" w:hAnsi="Times New Roman" w:cstheme="minorBidi"/>
          <w:sz w:val="28"/>
          <w:szCs w:val="28"/>
        </w:rPr>
        <w:t>9</w:t>
      </w:r>
      <w:r w:rsidR="00A92424" w:rsidRPr="00830133">
        <w:rPr>
          <w:rFonts w:ascii="Times New Roman" w:eastAsiaTheme="minorHAnsi" w:hAnsi="Times New Roman" w:cstheme="minorBidi"/>
          <w:sz w:val="28"/>
          <w:szCs w:val="28"/>
        </w:rPr>
        <w:t>.2021</w:t>
      </w:r>
      <w:r w:rsidR="00C21F98" w:rsidRPr="00830133">
        <w:rPr>
          <w:rFonts w:ascii="Times New Roman" w:eastAsiaTheme="minorHAnsi" w:hAnsi="Times New Roman" w:cstheme="minorBidi"/>
          <w:sz w:val="28"/>
          <w:szCs w:val="28"/>
        </w:rPr>
        <w:t xml:space="preserve"> года</w:t>
      </w:r>
      <w:r w:rsidRPr="00830133">
        <w:rPr>
          <w:rFonts w:ascii="Times New Roman" w:eastAsiaTheme="minorHAnsi" w:hAnsi="Times New Roman" w:cstheme="minorBidi"/>
          <w:sz w:val="28"/>
          <w:szCs w:val="28"/>
        </w:rPr>
        <w:t xml:space="preserve"> в хозяйствах всех категорий производство основных видов продукции составило: молока – </w:t>
      </w:r>
      <w:r w:rsidR="00830133" w:rsidRPr="00830133">
        <w:rPr>
          <w:rFonts w:ascii="Times New Roman" w:eastAsiaTheme="minorHAnsi" w:hAnsi="Times New Roman" w:cstheme="minorBidi"/>
          <w:sz w:val="28"/>
          <w:szCs w:val="28"/>
        </w:rPr>
        <w:t>18225,5</w:t>
      </w:r>
      <w:r w:rsidRPr="00830133">
        <w:rPr>
          <w:rFonts w:ascii="Times New Roman" w:eastAsiaTheme="minorHAnsi" w:hAnsi="Times New Roman" w:cstheme="minorBidi"/>
          <w:sz w:val="28"/>
          <w:szCs w:val="28"/>
        </w:rPr>
        <w:t> тонн (</w:t>
      </w:r>
      <w:r w:rsidR="00830133" w:rsidRPr="00830133">
        <w:rPr>
          <w:rFonts w:ascii="Times New Roman" w:eastAsiaTheme="minorHAnsi" w:hAnsi="Times New Roman" w:cstheme="minorBidi"/>
          <w:sz w:val="28"/>
          <w:szCs w:val="28"/>
        </w:rPr>
        <w:t>102,2% к соответствующему периоду 2020</w:t>
      </w:r>
      <w:r w:rsidRPr="00830133">
        <w:rPr>
          <w:rFonts w:ascii="Times New Roman" w:eastAsiaTheme="minorHAnsi" w:hAnsi="Times New Roman" w:cstheme="minorBidi"/>
          <w:sz w:val="28"/>
          <w:szCs w:val="28"/>
        </w:rPr>
        <w:t xml:space="preserve"> года), мяса скота и птицы (в живом весе) – </w:t>
      </w:r>
      <w:r w:rsidR="00830133" w:rsidRPr="00830133">
        <w:rPr>
          <w:rFonts w:ascii="Times New Roman" w:eastAsiaTheme="minorHAnsi" w:hAnsi="Times New Roman" w:cstheme="minorBidi"/>
          <w:sz w:val="28"/>
          <w:szCs w:val="28"/>
        </w:rPr>
        <w:t>1481,5</w:t>
      </w:r>
      <w:r w:rsidRPr="00830133">
        <w:rPr>
          <w:rFonts w:ascii="Times New Roman" w:eastAsiaTheme="minorHAnsi" w:hAnsi="Times New Roman" w:cstheme="minorBidi"/>
          <w:sz w:val="28"/>
          <w:szCs w:val="28"/>
        </w:rPr>
        <w:t> тонн (</w:t>
      </w:r>
      <w:r w:rsidR="00830133" w:rsidRPr="00830133">
        <w:rPr>
          <w:rFonts w:ascii="Times New Roman" w:eastAsiaTheme="minorHAnsi" w:hAnsi="Times New Roman" w:cstheme="minorBidi"/>
          <w:sz w:val="28"/>
          <w:szCs w:val="28"/>
        </w:rPr>
        <w:t>88,2</w:t>
      </w:r>
      <w:r w:rsidR="004C3BEC" w:rsidRPr="00830133">
        <w:rPr>
          <w:rFonts w:ascii="Times New Roman" w:eastAsiaTheme="minorHAnsi" w:hAnsi="Times New Roman" w:cstheme="minorBidi"/>
          <w:sz w:val="28"/>
          <w:szCs w:val="28"/>
        </w:rPr>
        <w:t>%)</w:t>
      </w:r>
      <w:r w:rsidRPr="00830133">
        <w:rPr>
          <w:rFonts w:ascii="Times New Roman" w:eastAsiaTheme="minorHAnsi" w:hAnsi="Times New Roman" w:cstheme="minorBidi"/>
          <w:sz w:val="28"/>
          <w:szCs w:val="28"/>
        </w:rPr>
        <w:t xml:space="preserve">. </w:t>
      </w:r>
    </w:p>
    <w:p w:rsidR="007C13E6" w:rsidRDefault="004C3BEC" w:rsidP="004C3BEC">
      <w:pPr>
        <w:spacing w:after="0" w:line="240" w:lineRule="auto"/>
        <w:ind w:firstLine="709"/>
        <w:jc w:val="both"/>
        <w:rPr>
          <w:rFonts w:ascii="Times New Roman" w:hAnsi="Times New Roman"/>
          <w:sz w:val="28"/>
          <w:szCs w:val="28"/>
        </w:rPr>
      </w:pPr>
      <w:r w:rsidRPr="00104EDF">
        <w:rPr>
          <w:rFonts w:ascii="Times New Roman" w:hAnsi="Times New Roman"/>
          <w:sz w:val="28"/>
          <w:szCs w:val="28"/>
        </w:rPr>
        <w:t xml:space="preserve">В </w:t>
      </w:r>
      <w:r>
        <w:rPr>
          <w:rFonts w:ascii="Times New Roman" w:hAnsi="Times New Roman"/>
          <w:sz w:val="28"/>
          <w:szCs w:val="28"/>
        </w:rPr>
        <w:t xml:space="preserve">Здвинском районе </w:t>
      </w:r>
      <w:r w:rsidRPr="00104EDF">
        <w:rPr>
          <w:rFonts w:ascii="Times New Roman" w:hAnsi="Times New Roman"/>
          <w:sz w:val="28"/>
          <w:szCs w:val="28"/>
        </w:rPr>
        <w:t>Новосибирской области отмечается</w:t>
      </w:r>
      <w:r>
        <w:rPr>
          <w:rFonts w:ascii="Times New Roman" w:hAnsi="Times New Roman"/>
          <w:sz w:val="28"/>
          <w:szCs w:val="28"/>
        </w:rPr>
        <w:t xml:space="preserve"> достаточно стабильный спрос на </w:t>
      </w:r>
      <w:r w:rsidR="00A92424">
        <w:rPr>
          <w:rFonts w:ascii="Times New Roman" w:hAnsi="Times New Roman"/>
          <w:sz w:val="28"/>
          <w:szCs w:val="28"/>
        </w:rPr>
        <w:t>товары и услуги. За 2 года (2019-2020</w:t>
      </w:r>
      <w:r w:rsidRPr="00104EDF">
        <w:rPr>
          <w:rFonts w:ascii="Times New Roman" w:hAnsi="Times New Roman"/>
          <w:sz w:val="28"/>
          <w:szCs w:val="28"/>
        </w:rPr>
        <w:t>) оборот розничной торговли увеличи</w:t>
      </w:r>
      <w:r>
        <w:rPr>
          <w:rFonts w:ascii="Times New Roman" w:hAnsi="Times New Roman"/>
          <w:sz w:val="28"/>
          <w:szCs w:val="28"/>
        </w:rPr>
        <w:t xml:space="preserve">лся в сопоставимых ценах на </w:t>
      </w:r>
      <w:r w:rsidR="00A92424">
        <w:rPr>
          <w:rFonts w:ascii="Times New Roman" w:hAnsi="Times New Roman"/>
          <w:sz w:val="28"/>
          <w:szCs w:val="28"/>
        </w:rPr>
        <w:t>5,8</w:t>
      </w:r>
      <w:r w:rsidRPr="00104EDF">
        <w:rPr>
          <w:rFonts w:ascii="Times New Roman" w:hAnsi="Times New Roman"/>
          <w:sz w:val="28"/>
          <w:szCs w:val="28"/>
        </w:rPr>
        <w:t xml:space="preserve">%. Оборот розничной торговли в </w:t>
      </w:r>
      <w:r w:rsidR="00C21F98">
        <w:rPr>
          <w:rFonts w:ascii="Times New Roman" w:hAnsi="Times New Roman"/>
          <w:sz w:val="28"/>
          <w:szCs w:val="28"/>
        </w:rPr>
        <w:t xml:space="preserve">Здвинском районе </w:t>
      </w:r>
      <w:r w:rsidR="00A92424">
        <w:rPr>
          <w:rFonts w:ascii="Times New Roman" w:hAnsi="Times New Roman"/>
          <w:sz w:val="28"/>
          <w:szCs w:val="28"/>
        </w:rPr>
        <w:t>Новосибирской области за 2020</w:t>
      </w:r>
      <w:r w:rsidRPr="00104EDF">
        <w:rPr>
          <w:rFonts w:ascii="Times New Roman" w:hAnsi="Times New Roman"/>
          <w:sz w:val="28"/>
          <w:szCs w:val="28"/>
        </w:rPr>
        <w:t xml:space="preserve"> год составил </w:t>
      </w:r>
      <w:r w:rsidR="00A92424">
        <w:rPr>
          <w:rFonts w:ascii="Times New Roman" w:hAnsi="Times New Roman"/>
          <w:sz w:val="28"/>
          <w:szCs w:val="28"/>
        </w:rPr>
        <w:t>1470</w:t>
      </w:r>
      <w:r w:rsidR="00C21F98">
        <w:rPr>
          <w:rFonts w:ascii="Times New Roman" w:hAnsi="Times New Roman"/>
          <w:sz w:val="28"/>
          <w:szCs w:val="28"/>
        </w:rPr>
        <w:t>,0 млн</w:t>
      </w:r>
      <w:r w:rsidRPr="00104EDF">
        <w:rPr>
          <w:rFonts w:ascii="Times New Roman" w:hAnsi="Times New Roman"/>
          <w:sz w:val="28"/>
          <w:szCs w:val="28"/>
        </w:rPr>
        <w:t>. рублей с индексом физического об</w:t>
      </w:r>
      <w:r w:rsidR="00A92424">
        <w:rPr>
          <w:rFonts w:ascii="Times New Roman" w:hAnsi="Times New Roman"/>
          <w:sz w:val="28"/>
          <w:szCs w:val="28"/>
        </w:rPr>
        <w:t>ъема в сопоставимых ценах к 2019</w:t>
      </w:r>
      <w:r w:rsidRPr="00104EDF">
        <w:rPr>
          <w:rFonts w:ascii="Times New Roman" w:hAnsi="Times New Roman"/>
          <w:sz w:val="28"/>
          <w:szCs w:val="28"/>
        </w:rPr>
        <w:t xml:space="preserve"> году </w:t>
      </w:r>
      <w:r w:rsidR="001B4EF2">
        <w:rPr>
          <w:rFonts w:ascii="Times New Roman" w:hAnsi="Times New Roman"/>
          <w:sz w:val="28"/>
          <w:szCs w:val="28"/>
        </w:rPr>
        <w:t>99,9</w:t>
      </w:r>
      <w:r w:rsidRPr="00104EDF">
        <w:rPr>
          <w:rFonts w:ascii="Times New Roman" w:hAnsi="Times New Roman"/>
          <w:sz w:val="28"/>
          <w:szCs w:val="28"/>
        </w:rPr>
        <w:t>%</w:t>
      </w:r>
      <w:r>
        <w:rPr>
          <w:rFonts w:ascii="Times New Roman" w:hAnsi="Times New Roman"/>
          <w:sz w:val="28"/>
          <w:szCs w:val="28"/>
        </w:rPr>
        <w:t xml:space="preserve"> (в среднем по Новосибирской области – </w:t>
      </w:r>
      <w:r w:rsidR="001B4EF2">
        <w:rPr>
          <w:rFonts w:ascii="Times New Roman" w:hAnsi="Times New Roman"/>
          <w:sz w:val="28"/>
          <w:szCs w:val="28"/>
        </w:rPr>
        <w:t>98,9</w:t>
      </w:r>
      <w:r>
        <w:rPr>
          <w:rFonts w:ascii="Times New Roman" w:hAnsi="Times New Roman"/>
          <w:sz w:val="28"/>
          <w:szCs w:val="28"/>
        </w:rPr>
        <w:t>%). За 9 месяцев</w:t>
      </w:r>
      <w:r w:rsidR="001B4EF2">
        <w:rPr>
          <w:rFonts w:ascii="Times New Roman" w:hAnsi="Times New Roman"/>
          <w:sz w:val="28"/>
          <w:szCs w:val="28"/>
        </w:rPr>
        <w:t xml:space="preserve"> 2021</w:t>
      </w:r>
      <w:r w:rsidRPr="00104EDF">
        <w:rPr>
          <w:rFonts w:ascii="Times New Roman" w:hAnsi="Times New Roman"/>
          <w:sz w:val="28"/>
          <w:szCs w:val="28"/>
        </w:rPr>
        <w:t xml:space="preserve"> года оборот розничной торговли составил </w:t>
      </w:r>
      <w:r w:rsidR="00132973" w:rsidRPr="00132973">
        <w:rPr>
          <w:rFonts w:ascii="Times New Roman" w:hAnsi="Times New Roman"/>
          <w:sz w:val="28"/>
          <w:szCs w:val="28"/>
        </w:rPr>
        <w:t xml:space="preserve">1229,3 </w:t>
      </w:r>
      <w:r w:rsidR="0020503A" w:rsidRPr="00132973">
        <w:rPr>
          <w:rFonts w:ascii="Times New Roman" w:hAnsi="Times New Roman"/>
          <w:sz w:val="28"/>
          <w:szCs w:val="28"/>
        </w:rPr>
        <w:t>млн</w:t>
      </w:r>
      <w:r w:rsidRPr="00132973">
        <w:rPr>
          <w:rFonts w:ascii="Times New Roman" w:hAnsi="Times New Roman"/>
          <w:sz w:val="28"/>
          <w:szCs w:val="28"/>
        </w:rPr>
        <w:t xml:space="preserve">. рублей с индексом физического объема </w:t>
      </w:r>
      <w:r w:rsidR="00132973" w:rsidRPr="00132973">
        <w:rPr>
          <w:rFonts w:ascii="Times New Roman" w:hAnsi="Times New Roman"/>
          <w:sz w:val="28"/>
          <w:szCs w:val="28"/>
        </w:rPr>
        <w:t>100,1</w:t>
      </w:r>
      <w:r w:rsidRPr="00132973">
        <w:rPr>
          <w:rFonts w:ascii="Times New Roman" w:hAnsi="Times New Roman"/>
          <w:sz w:val="28"/>
          <w:szCs w:val="28"/>
        </w:rPr>
        <w:t>% к соот</w:t>
      </w:r>
      <w:r w:rsidR="001B4EF2" w:rsidRPr="00132973">
        <w:rPr>
          <w:rFonts w:ascii="Times New Roman" w:hAnsi="Times New Roman"/>
          <w:sz w:val="28"/>
          <w:szCs w:val="28"/>
        </w:rPr>
        <w:t>ветствующему периоду 2020</w:t>
      </w:r>
      <w:r w:rsidRPr="00132973">
        <w:rPr>
          <w:rFonts w:ascii="Times New Roman" w:hAnsi="Times New Roman"/>
          <w:sz w:val="28"/>
          <w:szCs w:val="28"/>
        </w:rPr>
        <w:t xml:space="preserve"> года.</w:t>
      </w:r>
    </w:p>
    <w:p w:rsidR="001B4EF2" w:rsidRPr="00132973" w:rsidRDefault="001B4EF2" w:rsidP="001B4EF2">
      <w:pPr>
        <w:widowControl w:val="0"/>
        <w:autoSpaceDE w:val="0"/>
        <w:autoSpaceDN w:val="0"/>
        <w:spacing w:after="0" w:line="240" w:lineRule="auto"/>
        <w:ind w:firstLine="709"/>
        <w:jc w:val="both"/>
        <w:rPr>
          <w:rFonts w:ascii="Times New Roman" w:hAnsi="Times New Roman"/>
          <w:sz w:val="28"/>
          <w:szCs w:val="28"/>
        </w:rPr>
      </w:pPr>
      <w:r w:rsidRPr="00132973">
        <w:rPr>
          <w:rFonts w:ascii="Times New Roman" w:hAnsi="Times New Roman"/>
          <w:sz w:val="28"/>
          <w:szCs w:val="28"/>
        </w:rPr>
        <w:t xml:space="preserve">В формировании оборота розничной торговли организациями розничной торговли важную роль играет малый бизнес. В структуре оборота </w:t>
      </w:r>
      <w:r w:rsidR="001C4E5B" w:rsidRPr="00132973">
        <w:rPr>
          <w:rFonts w:ascii="Times New Roman" w:hAnsi="Times New Roman"/>
          <w:sz w:val="28"/>
          <w:szCs w:val="28"/>
        </w:rPr>
        <w:t>розничной</w:t>
      </w:r>
      <w:r w:rsidRPr="00132973">
        <w:rPr>
          <w:rFonts w:ascii="Times New Roman" w:hAnsi="Times New Roman"/>
          <w:sz w:val="28"/>
          <w:szCs w:val="28"/>
        </w:rPr>
        <w:t xml:space="preserve"> торговли доля субъектов малого </w:t>
      </w:r>
      <w:r w:rsidR="001C4E5B" w:rsidRPr="00132973">
        <w:rPr>
          <w:rFonts w:ascii="Times New Roman" w:hAnsi="Times New Roman"/>
          <w:sz w:val="28"/>
          <w:szCs w:val="28"/>
        </w:rPr>
        <w:t xml:space="preserve">и среднего </w:t>
      </w:r>
      <w:r w:rsidRPr="00132973">
        <w:rPr>
          <w:rFonts w:ascii="Times New Roman" w:hAnsi="Times New Roman"/>
          <w:sz w:val="28"/>
          <w:szCs w:val="28"/>
        </w:rPr>
        <w:t xml:space="preserve">предпринимательства в 2020 году составила </w:t>
      </w:r>
      <w:r w:rsidR="00AC259B">
        <w:rPr>
          <w:rFonts w:ascii="Times New Roman" w:hAnsi="Times New Roman"/>
          <w:sz w:val="28"/>
          <w:szCs w:val="28"/>
        </w:rPr>
        <w:t>более</w:t>
      </w:r>
      <w:r w:rsidR="001C4E5B" w:rsidRPr="00132973">
        <w:rPr>
          <w:rFonts w:ascii="Times New Roman" w:hAnsi="Times New Roman"/>
          <w:sz w:val="28"/>
          <w:szCs w:val="28"/>
        </w:rPr>
        <w:t xml:space="preserve"> 50</w:t>
      </w:r>
      <w:r w:rsidRPr="00132973">
        <w:rPr>
          <w:rFonts w:ascii="Times New Roman" w:hAnsi="Times New Roman"/>
          <w:sz w:val="28"/>
          <w:szCs w:val="28"/>
        </w:rPr>
        <w:t xml:space="preserve">%. </w:t>
      </w:r>
    </w:p>
    <w:p w:rsidR="006E767A" w:rsidRDefault="006E767A" w:rsidP="006E767A">
      <w:pPr>
        <w:spacing w:after="0" w:line="240" w:lineRule="auto"/>
        <w:ind w:firstLine="709"/>
        <w:jc w:val="both"/>
        <w:rPr>
          <w:rFonts w:ascii="Times New Roman" w:hAnsi="Times New Roman"/>
          <w:sz w:val="28"/>
          <w:szCs w:val="28"/>
        </w:rPr>
      </w:pPr>
      <w:r w:rsidRPr="001C4E5B">
        <w:rPr>
          <w:rFonts w:ascii="Times New Roman" w:hAnsi="Times New Roman"/>
          <w:sz w:val="28"/>
          <w:szCs w:val="28"/>
        </w:rPr>
        <w:t>Населению в Здвинском районе</w:t>
      </w:r>
      <w:r w:rsidR="002B4B02" w:rsidRPr="001C4E5B">
        <w:rPr>
          <w:rFonts w:ascii="Times New Roman" w:hAnsi="Times New Roman"/>
          <w:sz w:val="28"/>
          <w:szCs w:val="28"/>
        </w:rPr>
        <w:t xml:space="preserve"> в 2020</w:t>
      </w:r>
      <w:r w:rsidRPr="001C4E5B">
        <w:rPr>
          <w:rFonts w:ascii="Times New Roman" w:hAnsi="Times New Roman"/>
          <w:sz w:val="28"/>
          <w:szCs w:val="28"/>
        </w:rPr>
        <w:t xml:space="preserve"> году оказано платных услуг на сумму</w:t>
      </w:r>
      <w:r w:rsidR="002B4B02" w:rsidRPr="001C4E5B">
        <w:rPr>
          <w:rFonts w:ascii="Times New Roman" w:hAnsi="Times New Roman"/>
          <w:sz w:val="28"/>
          <w:szCs w:val="28"/>
        </w:rPr>
        <w:t xml:space="preserve"> 202,6</w:t>
      </w:r>
      <w:r w:rsidRPr="001C4E5B">
        <w:rPr>
          <w:rFonts w:ascii="Times New Roman" w:hAnsi="Times New Roman"/>
          <w:sz w:val="28"/>
          <w:szCs w:val="28"/>
        </w:rPr>
        <w:t xml:space="preserve"> млн. рублей</w:t>
      </w:r>
      <w:r w:rsidRPr="00104EDF">
        <w:rPr>
          <w:rFonts w:ascii="Times New Roman" w:hAnsi="Times New Roman"/>
          <w:sz w:val="28"/>
          <w:szCs w:val="28"/>
        </w:rPr>
        <w:t xml:space="preserve">. В сопоставимых ценах объем платных услуг населению составил </w:t>
      </w:r>
      <w:r w:rsidR="002B4B02">
        <w:rPr>
          <w:rFonts w:ascii="Times New Roman" w:hAnsi="Times New Roman"/>
          <w:sz w:val="28"/>
          <w:szCs w:val="28"/>
        </w:rPr>
        <w:t>95,6% к уровню 2019</w:t>
      </w:r>
      <w:r w:rsidRPr="00104EDF">
        <w:rPr>
          <w:rFonts w:ascii="Times New Roman" w:hAnsi="Times New Roman"/>
          <w:sz w:val="28"/>
          <w:szCs w:val="28"/>
        </w:rPr>
        <w:t xml:space="preserve"> года. </w:t>
      </w:r>
      <w:r w:rsidR="002B4B02" w:rsidRPr="0048613E">
        <w:rPr>
          <w:rFonts w:ascii="Times New Roman" w:eastAsia="Times New Roman" w:hAnsi="Times New Roman"/>
          <w:sz w:val="28"/>
          <w:szCs w:val="28"/>
          <w:lang w:eastAsia="ru-RU"/>
        </w:rPr>
        <w:t>Основной причиной снижения объема платных услуг является введение ограничительных мер в связи с</w:t>
      </w:r>
      <w:r w:rsidR="002B4B02">
        <w:rPr>
          <w:rFonts w:ascii="Times New Roman" w:eastAsia="Times New Roman" w:hAnsi="Times New Roman"/>
          <w:sz w:val="28"/>
          <w:szCs w:val="28"/>
          <w:lang w:eastAsia="ru-RU"/>
        </w:rPr>
        <w:t> </w:t>
      </w:r>
      <w:r w:rsidR="002B4B02" w:rsidRPr="0048613E">
        <w:rPr>
          <w:rFonts w:ascii="Times New Roman" w:eastAsia="Times New Roman" w:hAnsi="Times New Roman"/>
          <w:sz w:val="28"/>
          <w:szCs w:val="28"/>
          <w:lang w:eastAsia="ru-RU"/>
        </w:rPr>
        <w:t xml:space="preserve">распространением </w:t>
      </w:r>
      <w:r w:rsidR="002B4B02" w:rsidRPr="0048613E">
        <w:rPr>
          <w:rFonts w:ascii="Times New Roman" w:eastAsia="Times New Roman" w:hAnsi="Times New Roman"/>
          <w:sz w:val="28"/>
          <w:szCs w:val="28"/>
          <w:lang w:eastAsia="ru-RU"/>
        </w:rPr>
        <w:lastRenderedPageBreak/>
        <w:t>новой коронавирусной инфекции</w:t>
      </w:r>
      <w:r w:rsidR="002B4B02">
        <w:rPr>
          <w:rFonts w:ascii="Times New Roman" w:eastAsia="Times New Roman" w:hAnsi="Times New Roman"/>
          <w:sz w:val="28"/>
          <w:szCs w:val="28"/>
          <w:lang w:eastAsia="ru-RU"/>
        </w:rPr>
        <w:t xml:space="preserve"> (</w:t>
      </w:r>
      <w:r w:rsidR="002B4B02">
        <w:rPr>
          <w:rFonts w:ascii="Times New Roman" w:eastAsia="Times New Roman" w:hAnsi="Times New Roman"/>
          <w:sz w:val="28"/>
          <w:szCs w:val="28"/>
          <w:lang w:val="en-US" w:eastAsia="ru-RU"/>
        </w:rPr>
        <w:t>COVID</w:t>
      </w:r>
      <w:r w:rsidR="002B4B02" w:rsidRPr="00DD5771">
        <w:rPr>
          <w:rFonts w:ascii="Times New Roman" w:eastAsia="Times New Roman" w:hAnsi="Times New Roman"/>
          <w:sz w:val="28"/>
          <w:szCs w:val="28"/>
          <w:lang w:eastAsia="ru-RU"/>
        </w:rPr>
        <w:t>-19)</w:t>
      </w:r>
      <w:r w:rsidR="002B4B02" w:rsidRPr="0048613E">
        <w:rPr>
          <w:rFonts w:ascii="Times New Roman" w:eastAsia="Times New Roman" w:hAnsi="Times New Roman"/>
          <w:sz w:val="28"/>
          <w:szCs w:val="28"/>
          <w:lang w:eastAsia="ru-RU"/>
        </w:rPr>
        <w:t xml:space="preserve">. </w:t>
      </w:r>
      <w:r w:rsidR="002B4B02">
        <w:rPr>
          <w:rFonts w:ascii="Times New Roman" w:hAnsi="Times New Roman"/>
          <w:sz w:val="28"/>
          <w:szCs w:val="28"/>
        </w:rPr>
        <w:t>За 2 года (2019-2020</w:t>
      </w:r>
      <w:r w:rsidRPr="00104EDF">
        <w:rPr>
          <w:rFonts w:ascii="Times New Roman" w:hAnsi="Times New Roman"/>
          <w:sz w:val="28"/>
          <w:szCs w:val="28"/>
        </w:rPr>
        <w:t xml:space="preserve">) наблюдается </w:t>
      </w:r>
      <w:r>
        <w:rPr>
          <w:rFonts w:ascii="Times New Roman" w:hAnsi="Times New Roman"/>
          <w:sz w:val="28"/>
          <w:szCs w:val="28"/>
        </w:rPr>
        <w:t>снижение</w:t>
      </w:r>
      <w:r w:rsidRPr="00104EDF">
        <w:rPr>
          <w:rFonts w:ascii="Times New Roman" w:hAnsi="Times New Roman"/>
          <w:sz w:val="28"/>
          <w:szCs w:val="28"/>
        </w:rPr>
        <w:t xml:space="preserve"> объем</w:t>
      </w:r>
      <w:r>
        <w:rPr>
          <w:rFonts w:ascii="Times New Roman" w:hAnsi="Times New Roman"/>
          <w:sz w:val="28"/>
          <w:szCs w:val="28"/>
        </w:rPr>
        <w:t xml:space="preserve">а платных услуг населению на </w:t>
      </w:r>
      <w:r w:rsidR="002B4B02">
        <w:rPr>
          <w:rFonts w:ascii="Times New Roman" w:hAnsi="Times New Roman"/>
          <w:sz w:val="28"/>
          <w:szCs w:val="28"/>
        </w:rPr>
        <w:t>1,6</w:t>
      </w:r>
      <w:r w:rsidRPr="00104EDF">
        <w:rPr>
          <w:rFonts w:ascii="Times New Roman" w:hAnsi="Times New Roman"/>
          <w:sz w:val="28"/>
          <w:szCs w:val="28"/>
        </w:rPr>
        <w:t>% в сопоставимых ценах. В</w:t>
      </w:r>
      <w:r w:rsidRPr="001D2994">
        <w:rPr>
          <w:rFonts w:ascii="Times New Roman" w:hAnsi="Times New Roman"/>
          <w:sz w:val="28"/>
          <w:szCs w:val="28"/>
        </w:rPr>
        <w:t> структуре платных услуг наибольший удельный вес занимают коммунальные услуги (</w:t>
      </w:r>
      <w:r w:rsidR="00727177" w:rsidRPr="001D2994">
        <w:rPr>
          <w:rFonts w:ascii="Times New Roman" w:hAnsi="Times New Roman"/>
          <w:sz w:val="28"/>
          <w:szCs w:val="28"/>
        </w:rPr>
        <w:t>31,7</w:t>
      </w:r>
      <w:r w:rsidRPr="001D2994">
        <w:rPr>
          <w:rFonts w:ascii="Times New Roman" w:hAnsi="Times New Roman"/>
          <w:sz w:val="28"/>
          <w:szCs w:val="28"/>
        </w:rPr>
        <w:t xml:space="preserve">%), </w:t>
      </w:r>
      <w:r w:rsidR="00727177" w:rsidRPr="001D2994">
        <w:rPr>
          <w:rFonts w:ascii="Times New Roman" w:hAnsi="Times New Roman"/>
          <w:sz w:val="28"/>
          <w:szCs w:val="28"/>
        </w:rPr>
        <w:t xml:space="preserve">бытовые услуги (24,2%), транспортные услуги (25,6%), телекоммуникационные </w:t>
      </w:r>
      <w:r w:rsidRPr="001D2994">
        <w:rPr>
          <w:rFonts w:ascii="Times New Roman" w:hAnsi="Times New Roman"/>
          <w:sz w:val="28"/>
          <w:szCs w:val="28"/>
        </w:rPr>
        <w:t>услуги (1</w:t>
      </w:r>
      <w:r w:rsidR="00727177" w:rsidRPr="001D2994">
        <w:rPr>
          <w:rFonts w:ascii="Times New Roman" w:hAnsi="Times New Roman"/>
          <w:sz w:val="28"/>
          <w:szCs w:val="28"/>
        </w:rPr>
        <w:t>3,4</w:t>
      </w:r>
      <w:r w:rsidRPr="001D2994">
        <w:rPr>
          <w:rFonts w:ascii="Times New Roman" w:hAnsi="Times New Roman"/>
          <w:sz w:val="28"/>
          <w:szCs w:val="28"/>
        </w:rPr>
        <w:t>%).</w:t>
      </w:r>
      <w:r w:rsidRPr="008B3220">
        <w:rPr>
          <w:rFonts w:ascii="Times New Roman" w:hAnsi="Times New Roman"/>
          <w:sz w:val="28"/>
          <w:szCs w:val="28"/>
        </w:rPr>
        <w:t xml:space="preserve"> За 9 месяцев 202</w:t>
      </w:r>
      <w:r w:rsidR="002B4B02">
        <w:rPr>
          <w:rFonts w:ascii="Times New Roman" w:hAnsi="Times New Roman"/>
          <w:sz w:val="28"/>
          <w:szCs w:val="28"/>
        </w:rPr>
        <w:t>1</w:t>
      </w:r>
      <w:r w:rsidRPr="008B3220">
        <w:rPr>
          <w:rFonts w:ascii="Times New Roman" w:hAnsi="Times New Roman"/>
          <w:sz w:val="28"/>
          <w:szCs w:val="28"/>
        </w:rPr>
        <w:t xml:space="preserve"> года отмечается </w:t>
      </w:r>
      <w:r w:rsidR="001D2994">
        <w:rPr>
          <w:rFonts w:ascii="Times New Roman" w:hAnsi="Times New Roman"/>
          <w:sz w:val="28"/>
          <w:szCs w:val="28"/>
        </w:rPr>
        <w:t>снижение</w:t>
      </w:r>
      <w:r w:rsidRPr="008B3220">
        <w:rPr>
          <w:rFonts w:ascii="Times New Roman" w:hAnsi="Times New Roman"/>
          <w:sz w:val="28"/>
          <w:szCs w:val="28"/>
        </w:rPr>
        <w:t xml:space="preserve"> объема платных услуг о</w:t>
      </w:r>
      <w:r w:rsidR="002B4B02">
        <w:rPr>
          <w:rFonts w:ascii="Times New Roman" w:hAnsi="Times New Roman"/>
          <w:sz w:val="28"/>
          <w:szCs w:val="28"/>
        </w:rPr>
        <w:t>тносительно того же периода 2020</w:t>
      </w:r>
      <w:r w:rsidRPr="008B3220">
        <w:rPr>
          <w:rFonts w:ascii="Times New Roman" w:hAnsi="Times New Roman"/>
          <w:sz w:val="28"/>
          <w:szCs w:val="28"/>
        </w:rPr>
        <w:t xml:space="preserve"> года. Оказано платных услуг на сумму </w:t>
      </w:r>
      <w:r w:rsidR="001D2994" w:rsidRPr="001D2994">
        <w:rPr>
          <w:rFonts w:ascii="Times New Roman" w:hAnsi="Times New Roman"/>
          <w:sz w:val="28"/>
          <w:szCs w:val="28"/>
        </w:rPr>
        <w:t>159,2</w:t>
      </w:r>
      <w:r w:rsidR="0020503A" w:rsidRPr="001D2994">
        <w:rPr>
          <w:rFonts w:ascii="Times New Roman" w:hAnsi="Times New Roman"/>
          <w:sz w:val="28"/>
          <w:szCs w:val="28"/>
        </w:rPr>
        <w:t xml:space="preserve"> м</w:t>
      </w:r>
      <w:r w:rsidR="0020503A" w:rsidRPr="008B3220">
        <w:rPr>
          <w:rFonts w:ascii="Times New Roman" w:hAnsi="Times New Roman"/>
          <w:sz w:val="28"/>
          <w:szCs w:val="28"/>
        </w:rPr>
        <w:t>лн</w:t>
      </w:r>
      <w:r w:rsidRPr="008B3220">
        <w:rPr>
          <w:rFonts w:ascii="Times New Roman" w:hAnsi="Times New Roman"/>
          <w:sz w:val="28"/>
          <w:szCs w:val="28"/>
        </w:rPr>
        <w:t>. рубле</w:t>
      </w:r>
      <w:r w:rsidR="00DA4E1D" w:rsidRPr="008B3220">
        <w:rPr>
          <w:rFonts w:ascii="Times New Roman" w:hAnsi="Times New Roman"/>
          <w:sz w:val="28"/>
          <w:szCs w:val="28"/>
        </w:rPr>
        <w:t>й (индекс физического объема в </w:t>
      </w:r>
      <w:r w:rsidRPr="008B3220">
        <w:rPr>
          <w:rFonts w:ascii="Times New Roman" w:hAnsi="Times New Roman"/>
          <w:sz w:val="28"/>
          <w:szCs w:val="28"/>
        </w:rPr>
        <w:t>январе-сентябре 202</w:t>
      </w:r>
      <w:r w:rsidR="002B4B02">
        <w:rPr>
          <w:rFonts w:ascii="Times New Roman" w:hAnsi="Times New Roman"/>
          <w:sz w:val="28"/>
          <w:szCs w:val="28"/>
        </w:rPr>
        <w:t>1</w:t>
      </w:r>
      <w:r w:rsidRPr="008B3220">
        <w:rPr>
          <w:rFonts w:ascii="Times New Roman" w:hAnsi="Times New Roman"/>
          <w:sz w:val="28"/>
          <w:szCs w:val="28"/>
        </w:rPr>
        <w:t xml:space="preserve"> года составил</w:t>
      </w:r>
      <w:r w:rsidRPr="00104EDF">
        <w:rPr>
          <w:rFonts w:ascii="Times New Roman" w:hAnsi="Times New Roman"/>
          <w:sz w:val="28"/>
          <w:szCs w:val="28"/>
        </w:rPr>
        <w:t xml:space="preserve"> </w:t>
      </w:r>
      <w:r w:rsidR="001D2994" w:rsidRPr="001D2994">
        <w:rPr>
          <w:rFonts w:ascii="Times New Roman" w:hAnsi="Times New Roman"/>
          <w:sz w:val="28"/>
          <w:szCs w:val="28"/>
        </w:rPr>
        <w:t>98,2</w:t>
      </w:r>
      <w:r w:rsidR="002B4B02" w:rsidRPr="001D2994">
        <w:rPr>
          <w:rFonts w:ascii="Times New Roman" w:hAnsi="Times New Roman"/>
          <w:sz w:val="28"/>
          <w:szCs w:val="28"/>
        </w:rPr>
        <w:t>% к уровню января-июня 2020</w:t>
      </w:r>
      <w:r w:rsidRPr="00104EDF">
        <w:rPr>
          <w:rFonts w:ascii="Times New Roman" w:hAnsi="Times New Roman"/>
          <w:sz w:val="28"/>
          <w:szCs w:val="28"/>
        </w:rPr>
        <w:t xml:space="preserve"> года). </w:t>
      </w:r>
    </w:p>
    <w:p w:rsidR="007A16CB" w:rsidRPr="00B40523" w:rsidRDefault="00685D3C" w:rsidP="007761CC">
      <w:pPr>
        <w:pStyle w:val="2f"/>
        <w:shd w:val="clear" w:color="auto" w:fill="auto"/>
        <w:spacing w:before="0" w:line="240" w:lineRule="auto"/>
        <w:ind w:firstLine="700"/>
        <w:rPr>
          <w:rFonts w:eastAsiaTheme="minorHAnsi" w:cstheme="minorBidi"/>
          <w:sz w:val="28"/>
          <w:szCs w:val="28"/>
        </w:rPr>
      </w:pPr>
      <w:r w:rsidRPr="001D2994">
        <w:rPr>
          <w:rFonts w:eastAsiaTheme="minorHAnsi" w:cstheme="minorBidi"/>
          <w:sz w:val="28"/>
          <w:szCs w:val="28"/>
        </w:rPr>
        <w:t>Индекс объема работ, выполненных по виду деят</w:t>
      </w:r>
      <w:r w:rsidR="000B5F0C" w:rsidRPr="001D2994">
        <w:rPr>
          <w:rFonts w:eastAsiaTheme="minorHAnsi" w:cstheme="minorBidi"/>
          <w:sz w:val="28"/>
          <w:szCs w:val="28"/>
        </w:rPr>
        <w:t>ельности «Строительство</w:t>
      </w:r>
      <w:r w:rsidR="000B5F0C">
        <w:rPr>
          <w:color w:val="000000"/>
          <w:sz w:val="28"/>
          <w:szCs w:val="28"/>
          <w:lang w:eastAsia="ru-RU" w:bidi="ru-RU"/>
        </w:rPr>
        <w:t xml:space="preserve">», в </w:t>
      </w:r>
      <w:r w:rsidR="001C4E5B">
        <w:rPr>
          <w:color w:val="000000"/>
          <w:sz w:val="28"/>
          <w:szCs w:val="28"/>
          <w:lang w:eastAsia="ru-RU" w:bidi="ru-RU"/>
        </w:rPr>
        <w:t>2020</w:t>
      </w:r>
      <w:r w:rsidRPr="0065203A">
        <w:rPr>
          <w:color w:val="000000"/>
          <w:sz w:val="28"/>
          <w:szCs w:val="28"/>
          <w:lang w:eastAsia="ru-RU" w:bidi="ru-RU"/>
        </w:rPr>
        <w:t xml:space="preserve"> году составил </w:t>
      </w:r>
      <w:r w:rsidR="00F80355">
        <w:rPr>
          <w:color w:val="000000"/>
          <w:sz w:val="28"/>
          <w:szCs w:val="28"/>
          <w:lang w:eastAsia="ru-RU" w:bidi="ru-RU"/>
        </w:rPr>
        <w:t>114,3</w:t>
      </w:r>
      <w:r w:rsidR="00DA4E1D">
        <w:rPr>
          <w:color w:val="000000"/>
          <w:sz w:val="28"/>
          <w:szCs w:val="28"/>
          <w:lang w:eastAsia="ru-RU" w:bidi="ru-RU"/>
        </w:rPr>
        <w:t>% к 201</w:t>
      </w:r>
      <w:r w:rsidR="00F80355">
        <w:rPr>
          <w:color w:val="000000"/>
          <w:sz w:val="28"/>
          <w:szCs w:val="28"/>
          <w:lang w:eastAsia="ru-RU" w:bidi="ru-RU"/>
        </w:rPr>
        <w:t>9 году (в 2019</w:t>
      </w:r>
      <w:r w:rsidRPr="0065203A">
        <w:rPr>
          <w:color w:val="000000"/>
          <w:sz w:val="28"/>
          <w:szCs w:val="28"/>
          <w:lang w:eastAsia="ru-RU" w:bidi="ru-RU"/>
        </w:rPr>
        <w:t xml:space="preserve"> году индекс физического объема составл</w:t>
      </w:r>
      <w:r w:rsidR="000B5F0C" w:rsidRPr="0065203A">
        <w:rPr>
          <w:color w:val="000000"/>
          <w:sz w:val="28"/>
          <w:szCs w:val="28"/>
          <w:lang w:eastAsia="ru-RU" w:bidi="ru-RU"/>
        </w:rPr>
        <w:t xml:space="preserve">ял </w:t>
      </w:r>
      <w:r w:rsidR="00F80355" w:rsidRPr="00B40523">
        <w:rPr>
          <w:rFonts w:eastAsiaTheme="minorHAnsi" w:cstheme="minorBidi"/>
          <w:sz w:val="28"/>
          <w:szCs w:val="28"/>
        </w:rPr>
        <w:t>80,7% к уровню 2018</w:t>
      </w:r>
      <w:r w:rsidRPr="00B40523">
        <w:rPr>
          <w:rFonts w:eastAsiaTheme="minorHAnsi" w:cstheme="minorBidi"/>
          <w:sz w:val="28"/>
          <w:szCs w:val="28"/>
        </w:rPr>
        <w:t xml:space="preserve"> года). </w:t>
      </w:r>
      <w:r w:rsidR="000B5F0C" w:rsidRPr="00B40523">
        <w:rPr>
          <w:rFonts w:eastAsiaTheme="minorHAnsi" w:cstheme="minorBidi"/>
          <w:sz w:val="28"/>
          <w:szCs w:val="28"/>
        </w:rPr>
        <w:t>П</w:t>
      </w:r>
      <w:r w:rsidRPr="00B40523">
        <w:rPr>
          <w:rFonts w:eastAsiaTheme="minorHAnsi" w:cstheme="minorBidi"/>
          <w:sz w:val="28"/>
          <w:szCs w:val="28"/>
        </w:rPr>
        <w:t xml:space="preserve">о итогам </w:t>
      </w:r>
      <w:r w:rsidR="00C3235C" w:rsidRPr="00B40523">
        <w:rPr>
          <w:rFonts w:eastAsiaTheme="minorHAnsi" w:cstheme="minorBidi"/>
          <w:sz w:val="28"/>
          <w:szCs w:val="28"/>
        </w:rPr>
        <w:t>девяти</w:t>
      </w:r>
      <w:r w:rsidR="00F80355" w:rsidRPr="00B40523">
        <w:rPr>
          <w:rFonts w:eastAsiaTheme="minorHAnsi" w:cstheme="minorBidi"/>
          <w:sz w:val="28"/>
          <w:szCs w:val="28"/>
        </w:rPr>
        <w:t xml:space="preserve"> месяцев 2021</w:t>
      </w:r>
      <w:r w:rsidRPr="00B40523">
        <w:rPr>
          <w:rFonts w:eastAsiaTheme="minorHAnsi" w:cstheme="minorBidi"/>
          <w:sz w:val="28"/>
          <w:szCs w:val="28"/>
        </w:rPr>
        <w:t xml:space="preserve"> года</w:t>
      </w:r>
      <w:r w:rsidR="001D2994" w:rsidRPr="00B40523">
        <w:rPr>
          <w:rFonts w:eastAsiaTheme="minorHAnsi" w:cstheme="minorBidi"/>
          <w:sz w:val="28"/>
          <w:szCs w:val="28"/>
        </w:rPr>
        <w:t xml:space="preserve"> </w:t>
      </w:r>
      <w:r w:rsidRPr="00B40523">
        <w:rPr>
          <w:rFonts w:eastAsiaTheme="minorHAnsi" w:cstheme="minorBidi"/>
          <w:sz w:val="28"/>
          <w:szCs w:val="28"/>
        </w:rPr>
        <w:t>индекс объема</w:t>
      </w:r>
      <w:r w:rsidRPr="0065203A">
        <w:rPr>
          <w:color w:val="000000"/>
          <w:sz w:val="28"/>
          <w:szCs w:val="28"/>
          <w:lang w:eastAsia="ru-RU" w:bidi="ru-RU"/>
        </w:rPr>
        <w:t xml:space="preserve"> работ, выполненных по ви</w:t>
      </w:r>
      <w:r w:rsidR="001D2994">
        <w:rPr>
          <w:color w:val="000000"/>
          <w:sz w:val="28"/>
          <w:szCs w:val="28"/>
          <w:lang w:eastAsia="ru-RU" w:bidi="ru-RU"/>
        </w:rPr>
        <w:t>ду деятельност</w:t>
      </w:r>
      <w:r w:rsidR="00A44ECD">
        <w:rPr>
          <w:color w:val="000000"/>
          <w:sz w:val="28"/>
          <w:szCs w:val="28"/>
          <w:lang w:eastAsia="ru-RU" w:bidi="ru-RU"/>
        </w:rPr>
        <w:t>и «Строительство», возрос более</w:t>
      </w:r>
      <w:r w:rsidR="001D2994">
        <w:rPr>
          <w:color w:val="000000"/>
          <w:sz w:val="28"/>
          <w:szCs w:val="28"/>
          <w:lang w:eastAsia="ru-RU" w:bidi="ru-RU"/>
        </w:rPr>
        <w:t xml:space="preserve"> чем в 2 раза</w:t>
      </w:r>
      <w:r w:rsidRPr="00B40523">
        <w:rPr>
          <w:color w:val="000000"/>
          <w:sz w:val="28"/>
          <w:szCs w:val="28"/>
          <w:lang w:eastAsia="ru-RU" w:bidi="ru-RU"/>
        </w:rPr>
        <w:t>.</w:t>
      </w:r>
      <w:r w:rsidR="00DA4E1D" w:rsidRPr="008B3220">
        <w:rPr>
          <w:color w:val="000000"/>
          <w:sz w:val="28"/>
          <w:szCs w:val="28"/>
          <w:lang w:eastAsia="ru-RU" w:bidi="ru-RU"/>
        </w:rPr>
        <w:t xml:space="preserve"> </w:t>
      </w:r>
      <w:r w:rsidR="001D2994" w:rsidRPr="00B40523">
        <w:rPr>
          <w:rFonts w:eastAsiaTheme="minorHAnsi" w:cstheme="minorBidi"/>
          <w:sz w:val="28"/>
          <w:szCs w:val="28"/>
        </w:rPr>
        <w:t>Увеличение</w:t>
      </w:r>
      <w:r w:rsidR="007A16CB" w:rsidRPr="00B40523">
        <w:rPr>
          <w:rFonts w:eastAsiaTheme="minorHAnsi" w:cstheme="minorBidi"/>
          <w:sz w:val="28"/>
          <w:szCs w:val="28"/>
        </w:rPr>
        <w:t xml:space="preserve"> объема работ по виду деятельности "Строительство" обусловлено </w:t>
      </w:r>
      <w:r w:rsidR="001D2994" w:rsidRPr="00B40523">
        <w:rPr>
          <w:rFonts w:eastAsiaTheme="minorHAnsi" w:cstheme="minorBidi"/>
          <w:sz w:val="28"/>
          <w:szCs w:val="28"/>
        </w:rPr>
        <w:t>реализацией крупного инвестиционного проекта в сельскохозяйственном производстве (строительство животноводческого комплекса в АО «Урюмское»)</w:t>
      </w:r>
      <w:r w:rsidR="00AC259B">
        <w:rPr>
          <w:rFonts w:eastAsiaTheme="minorHAnsi" w:cstheme="minorBidi"/>
          <w:sz w:val="28"/>
          <w:szCs w:val="28"/>
        </w:rPr>
        <w:t>, р</w:t>
      </w:r>
      <w:r w:rsidR="00B40523" w:rsidRPr="00B40523">
        <w:rPr>
          <w:rFonts w:eastAsiaTheme="minorHAnsi" w:cstheme="minorBidi"/>
          <w:sz w:val="28"/>
          <w:szCs w:val="28"/>
        </w:rPr>
        <w:t xml:space="preserve">остом объемов </w:t>
      </w:r>
      <w:r w:rsidR="007A16CB" w:rsidRPr="00B40523">
        <w:rPr>
          <w:rFonts w:eastAsiaTheme="minorHAnsi" w:cstheme="minorBidi"/>
          <w:sz w:val="28"/>
          <w:szCs w:val="28"/>
        </w:rPr>
        <w:t>жилищного строительства</w:t>
      </w:r>
      <w:r w:rsidR="00B40523" w:rsidRPr="00B40523">
        <w:rPr>
          <w:rFonts w:eastAsiaTheme="minorHAnsi" w:cstheme="minorBidi"/>
          <w:sz w:val="28"/>
          <w:szCs w:val="28"/>
        </w:rPr>
        <w:t>, проведением ремонтных работ в дорожном строительстве и социальной сфере</w:t>
      </w:r>
      <w:r w:rsidR="007A16CB" w:rsidRPr="00B40523">
        <w:rPr>
          <w:rFonts w:eastAsiaTheme="minorHAnsi" w:cstheme="minorBidi"/>
          <w:sz w:val="28"/>
          <w:szCs w:val="28"/>
        </w:rPr>
        <w:t xml:space="preserve">. </w:t>
      </w:r>
    </w:p>
    <w:p w:rsidR="00685D3C" w:rsidRPr="00B40523" w:rsidRDefault="00F80355" w:rsidP="007761CC">
      <w:pPr>
        <w:pStyle w:val="2f"/>
        <w:shd w:val="clear" w:color="auto" w:fill="auto"/>
        <w:spacing w:before="0" w:line="240" w:lineRule="auto"/>
        <w:ind w:firstLine="700"/>
        <w:rPr>
          <w:rFonts w:eastAsiaTheme="minorHAnsi" w:cstheme="minorBidi"/>
          <w:sz w:val="28"/>
          <w:szCs w:val="28"/>
        </w:rPr>
      </w:pPr>
      <w:r w:rsidRPr="00B40523">
        <w:rPr>
          <w:rFonts w:eastAsiaTheme="minorHAnsi" w:cstheme="minorBidi"/>
          <w:sz w:val="28"/>
          <w:szCs w:val="28"/>
        </w:rPr>
        <w:t>В 2020</w:t>
      </w:r>
      <w:r w:rsidR="000B5F0C" w:rsidRPr="00B40523">
        <w:rPr>
          <w:rFonts w:eastAsiaTheme="minorHAnsi" w:cstheme="minorBidi"/>
          <w:sz w:val="28"/>
          <w:szCs w:val="28"/>
        </w:rPr>
        <w:t xml:space="preserve"> году</w:t>
      </w:r>
      <w:r w:rsidR="00685D3C" w:rsidRPr="00B40523">
        <w:rPr>
          <w:rFonts w:eastAsiaTheme="minorHAnsi" w:cstheme="minorBidi"/>
          <w:sz w:val="28"/>
          <w:szCs w:val="28"/>
        </w:rPr>
        <w:t xml:space="preserve"> в </w:t>
      </w:r>
      <w:r w:rsidR="00C3235C" w:rsidRPr="00B40523">
        <w:rPr>
          <w:rFonts w:eastAsiaTheme="minorHAnsi" w:cstheme="minorBidi"/>
          <w:sz w:val="28"/>
          <w:szCs w:val="28"/>
        </w:rPr>
        <w:t>Здвинском районе</w:t>
      </w:r>
      <w:r w:rsidR="00685D3C" w:rsidRPr="00B40523">
        <w:rPr>
          <w:rFonts w:eastAsiaTheme="minorHAnsi" w:cstheme="minorBidi"/>
          <w:sz w:val="28"/>
          <w:szCs w:val="28"/>
        </w:rPr>
        <w:t xml:space="preserve"> введено </w:t>
      </w:r>
      <w:r w:rsidRPr="00B40523">
        <w:rPr>
          <w:rFonts w:eastAsiaTheme="minorHAnsi" w:cstheme="minorBidi"/>
          <w:sz w:val="28"/>
          <w:szCs w:val="28"/>
        </w:rPr>
        <w:t>1304,4</w:t>
      </w:r>
      <w:r w:rsidR="00685D3C" w:rsidRPr="00B40523">
        <w:rPr>
          <w:rFonts w:eastAsiaTheme="minorHAnsi" w:cstheme="minorBidi"/>
          <w:sz w:val="28"/>
          <w:szCs w:val="28"/>
        </w:rPr>
        <w:t xml:space="preserve"> кв.м общей площади жилья, что составило </w:t>
      </w:r>
      <w:r w:rsidRPr="00B40523">
        <w:rPr>
          <w:rFonts w:eastAsiaTheme="minorHAnsi" w:cstheme="minorBidi"/>
          <w:sz w:val="28"/>
          <w:szCs w:val="28"/>
        </w:rPr>
        <w:t>141,3</w:t>
      </w:r>
      <w:r w:rsidR="00685D3C" w:rsidRPr="00B40523">
        <w:rPr>
          <w:rFonts w:eastAsiaTheme="minorHAnsi" w:cstheme="minorBidi"/>
          <w:sz w:val="28"/>
          <w:szCs w:val="28"/>
        </w:rPr>
        <w:t>% к уровню 201</w:t>
      </w:r>
      <w:r w:rsidRPr="00B40523">
        <w:rPr>
          <w:rFonts w:eastAsiaTheme="minorHAnsi" w:cstheme="minorBidi"/>
          <w:sz w:val="28"/>
          <w:szCs w:val="28"/>
        </w:rPr>
        <w:t>9</w:t>
      </w:r>
      <w:r w:rsidR="00685D3C" w:rsidRPr="00B40523">
        <w:rPr>
          <w:rFonts w:eastAsiaTheme="minorHAnsi" w:cstheme="minorBidi"/>
          <w:sz w:val="28"/>
          <w:szCs w:val="28"/>
        </w:rPr>
        <w:t xml:space="preserve"> года</w:t>
      </w:r>
      <w:r w:rsidRPr="00B40523">
        <w:rPr>
          <w:rFonts w:eastAsiaTheme="minorHAnsi" w:cstheme="minorBidi"/>
          <w:sz w:val="28"/>
          <w:szCs w:val="28"/>
        </w:rPr>
        <w:t>, за 9 месяцев 2021</w:t>
      </w:r>
      <w:r w:rsidR="007A16CB" w:rsidRPr="00B40523">
        <w:rPr>
          <w:rFonts w:eastAsiaTheme="minorHAnsi" w:cstheme="minorBidi"/>
          <w:sz w:val="28"/>
          <w:szCs w:val="28"/>
        </w:rPr>
        <w:t xml:space="preserve"> года –</w:t>
      </w:r>
      <w:r w:rsidR="00B40523" w:rsidRPr="00B40523">
        <w:rPr>
          <w:rFonts w:eastAsiaTheme="minorHAnsi" w:cstheme="minorBidi"/>
          <w:sz w:val="28"/>
          <w:szCs w:val="28"/>
        </w:rPr>
        <w:t xml:space="preserve">1405,6 </w:t>
      </w:r>
      <w:r w:rsidR="007A16CB" w:rsidRPr="00B40523">
        <w:rPr>
          <w:rFonts w:eastAsiaTheme="minorHAnsi" w:cstheme="minorBidi"/>
          <w:sz w:val="28"/>
          <w:szCs w:val="28"/>
        </w:rPr>
        <w:t>кв. м (</w:t>
      </w:r>
      <w:r w:rsidR="00B40523" w:rsidRPr="00B40523">
        <w:rPr>
          <w:rFonts w:eastAsiaTheme="minorHAnsi" w:cstheme="minorBidi"/>
          <w:sz w:val="28"/>
          <w:szCs w:val="28"/>
        </w:rPr>
        <w:t>205,2</w:t>
      </w:r>
      <w:r w:rsidR="00AC28EF" w:rsidRPr="00B40523">
        <w:rPr>
          <w:rFonts w:eastAsiaTheme="minorHAnsi" w:cstheme="minorBidi"/>
          <w:sz w:val="28"/>
          <w:szCs w:val="28"/>
        </w:rPr>
        <w:t>% к аналогичному периоду 2020</w:t>
      </w:r>
      <w:r w:rsidR="007A16CB" w:rsidRPr="00B40523">
        <w:rPr>
          <w:rFonts w:eastAsiaTheme="minorHAnsi" w:cstheme="minorBidi"/>
          <w:sz w:val="28"/>
          <w:szCs w:val="28"/>
        </w:rPr>
        <w:t xml:space="preserve"> года)</w:t>
      </w:r>
      <w:r w:rsidR="00685D3C" w:rsidRPr="00B40523">
        <w:rPr>
          <w:rFonts w:eastAsiaTheme="minorHAnsi" w:cstheme="minorBidi"/>
          <w:sz w:val="28"/>
          <w:szCs w:val="28"/>
        </w:rPr>
        <w:t xml:space="preserve">. </w:t>
      </w:r>
    </w:p>
    <w:p w:rsidR="00894351" w:rsidRPr="00677D9E" w:rsidRDefault="00677D9E" w:rsidP="00677D9E">
      <w:pPr>
        <w:spacing w:after="0" w:line="240" w:lineRule="auto"/>
        <w:ind w:firstLine="709"/>
        <w:jc w:val="both"/>
        <w:rPr>
          <w:rFonts w:ascii="Times New Roman" w:eastAsia="Times New Roman" w:hAnsi="Times New Roman" w:cs="Times New Roman"/>
          <w:color w:val="000000"/>
          <w:sz w:val="28"/>
          <w:szCs w:val="28"/>
          <w:lang w:eastAsia="ru-RU" w:bidi="ru-RU"/>
        </w:rPr>
      </w:pPr>
      <w:r w:rsidRPr="00B40523">
        <w:rPr>
          <w:rFonts w:ascii="Times New Roman" w:hAnsi="Times New Roman"/>
          <w:sz w:val="28"/>
          <w:szCs w:val="28"/>
        </w:rPr>
        <w:t>Удалось достичь высокого</w:t>
      </w:r>
      <w:r w:rsidRPr="00677D9E">
        <w:rPr>
          <w:rFonts w:ascii="Times New Roman" w:eastAsia="Times New Roman" w:hAnsi="Times New Roman" w:cs="Times New Roman"/>
          <w:color w:val="000000"/>
          <w:sz w:val="28"/>
          <w:szCs w:val="28"/>
          <w:lang w:eastAsia="ru-RU" w:bidi="ru-RU"/>
        </w:rPr>
        <w:t xml:space="preserve"> уровня инвестиционной привлекательности. По результатам регионального рейтинга инвестиц</w:t>
      </w:r>
      <w:r w:rsidR="00F80355">
        <w:rPr>
          <w:rFonts w:ascii="Times New Roman" w:eastAsia="Times New Roman" w:hAnsi="Times New Roman" w:cs="Times New Roman"/>
          <w:color w:val="000000"/>
          <w:sz w:val="28"/>
          <w:szCs w:val="28"/>
          <w:lang w:eastAsia="ru-RU" w:bidi="ru-RU"/>
        </w:rPr>
        <w:t>ионной привлекательности за 2020</w:t>
      </w:r>
      <w:r w:rsidRPr="00677D9E">
        <w:rPr>
          <w:rFonts w:ascii="Times New Roman" w:eastAsia="Times New Roman" w:hAnsi="Times New Roman" w:cs="Times New Roman"/>
          <w:color w:val="000000"/>
          <w:sz w:val="28"/>
          <w:szCs w:val="28"/>
          <w:lang w:eastAsia="ru-RU" w:bidi="ru-RU"/>
        </w:rPr>
        <w:t xml:space="preserve"> год Здвинский район занимает </w:t>
      </w:r>
      <w:r w:rsidR="009A06FF">
        <w:rPr>
          <w:rFonts w:ascii="Times New Roman" w:eastAsia="Times New Roman" w:hAnsi="Times New Roman" w:cs="Times New Roman"/>
          <w:color w:val="000000"/>
          <w:sz w:val="28"/>
          <w:szCs w:val="28"/>
          <w:lang w:eastAsia="ru-RU" w:bidi="ru-RU"/>
        </w:rPr>
        <w:t>восемнадцатую</w:t>
      </w:r>
      <w:r w:rsidR="007234F4">
        <w:rPr>
          <w:rFonts w:ascii="Times New Roman" w:eastAsia="Times New Roman" w:hAnsi="Times New Roman" w:cs="Times New Roman"/>
          <w:color w:val="000000"/>
          <w:sz w:val="28"/>
          <w:szCs w:val="28"/>
          <w:lang w:eastAsia="ru-RU" w:bidi="ru-RU"/>
        </w:rPr>
        <w:t xml:space="preserve"> </w:t>
      </w:r>
      <w:r w:rsidRPr="00677D9E">
        <w:rPr>
          <w:rFonts w:ascii="Times New Roman" w:eastAsia="Times New Roman" w:hAnsi="Times New Roman" w:cs="Times New Roman"/>
          <w:color w:val="000000"/>
          <w:sz w:val="28"/>
          <w:szCs w:val="28"/>
          <w:lang w:eastAsia="ru-RU" w:bidi="ru-RU"/>
        </w:rPr>
        <w:t xml:space="preserve">позицию среди 30-ти муниципальных районов и городских округов Новосибирской области. </w:t>
      </w:r>
      <w:r w:rsidR="00C3235C" w:rsidRPr="00677D9E">
        <w:rPr>
          <w:rFonts w:ascii="Times New Roman" w:eastAsia="Times New Roman" w:hAnsi="Times New Roman" w:cs="Times New Roman"/>
          <w:color w:val="000000"/>
          <w:sz w:val="28"/>
          <w:szCs w:val="28"/>
          <w:lang w:eastAsia="ru-RU" w:bidi="ru-RU"/>
        </w:rPr>
        <w:t xml:space="preserve">За </w:t>
      </w:r>
      <w:r w:rsidR="009A06FF">
        <w:rPr>
          <w:rFonts w:ascii="Times New Roman" w:eastAsia="Times New Roman" w:hAnsi="Times New Roman" w:cs="Times New Roman"/>
          <w:color w:val="000000"/>
          <w:sz w:val="28"/>
          <w:szCs w:val="28"/>
          <w:lang w:eastAsia="ru-RU" w:bidi="ru-RU"/>
        </w:rPr>
        <w:t>2020</w:t>
      </w:r>
      <w:r w:rsidR="00894351" w:rsidRPr="00677D9E">
        <w:rPr>
          <w:rFonts w:ascii="Times New Roman" w:eastAsia="Times New Roman" w:hAnsi="Times New Roman" w:cs="Times New Roman"/>
          <w:color w:val="000000"/>
          <w:sz w:val="28"/>
          <w:szCs w:val="28"/>
          <w:lang w:eastAsia="ru-RU" w:bidi="ru-RU"/>
        </w:rPr>
        <w:t xml:space="preserve"> год</w:t>
      </w:r>
      <w:r w:rsidR="00C3235C" w:rsidRPr="00677D9E">
        <w:rPr>
          <w:rFonts w:ascii="Times New Roman" w:eastAsia="Times New Roman" w:hAnsi="Times New Roman" w:cs="Times New Roman"/>
          <w:color w:val="000000"/>
          <w:sz w:val="28"/>
          <w:szCs w:val="28"/>
          <w:lang w:eastAsia="ru-RU" w:bidi="ru-RU"/>
        </w:rPr>
        <w:t xml:space="preserve"> освоено </w:t>
      </w:r>
      <w:r w:rsidR="009A06FF">
        <w:rPr>
          <w:rFonts w:ascii="Times New Roman" w:eastAsia="Times New Roman" w:hAnsi="Times New Roman" w:cs="Times New Roman"/>
          <w:color w:val="000000"/>
          <w:sz w:val="28"/>
          <w:szCs w:val="28"/>
          <w:lang w:eastAsia="ru-RU" w:bidi="ru-RU"/>
        </w:rPr>
        <w:t>6</w:t>
      </w:r>
      <w:r w:rsidR="007234F4">
        <w:rPr>
          <w:rFonts w:ascii="Times New Roman" w:eastAsia="Times New Roman" w:hAnsi="Times New Roman" w:cs="Times New Roman"/>
          <w:color w:val="000000"/>
          <w:sz w:val="28"/>
          <w:szCs w:val="28"/>
          <w:lang w:eastAsia="ru-RU" w:bidi="ru-RU"/>
        </w:rPr>
        <w:t>13,9</w:t>
      </w:r>
      <w:r w:rsidR="00C3235C" w:rsidRPr="00677D9E">
        <w:rPr>
          <w:rFonts w:ascii="Times New Roman" w:eastAsia="Times New Roman" w:hAnsi="Times New Roman" w:cs="Times New Roman"/>
          <w:color w:val="000000"/>
          <w:sz w:val="28"/>
          <w:szCs w:val="28"/>
          <w:lang w:eastAsia="ru-RU" w:bidi="ru-RU"/>
        </w:rPr>
        <w:t xml:space="preserve"> млн. рубле</w:t>
      </w:r>
      <w:r w:rsidR="00D9440D" w:rsidRPr="00677D9E">
        <w:rPr>
          <w:rFonts w:ascii="Times New Roman" w:eastAsia="Times New Roman" w:hAnsi="Times New Roman" w:cs="Times New Roman"/>
          <w:color w:val="000000"/>
          <w:sz w:val="28"/>
          <w:szCs w:val="28"/>
          <w:lang w:eastAsia="ru-RU" w:bidi="ru-RU"/>
        </w:rPr>
        <w:t xml:space="preserve">й инвестиций (темп роста </w:t>
      </w:r>
      <w:r w:rsidR="007234F4">
        <w:rPr>
          <w:rFonts w:ascii="Times New Roman" w:eastAsia="Times New Roman" w:hAnsi="Times New Roman" w:cs="Times New Roman"/>
          <w:color w:val="000000"/>
          <w:sz w:val="28"/>
          <w:szCs w:val="28"/>
          <w:lang w:eastAsia="ru-RU" w:bidi="ru-RU"/>
        </w:rPr>
        <w:t>1</w:t>
      </w:r>
      <w:r w:rsidR="009A06FF">
        <w:rPr>
          <w:rFonts w:ascii="Times New Roman" w:eastAsia="Times New Roman" w:hAnsi="Times New Roman" w:cs="Times New Roman"/>
          <w:color w:val="000000"/>
          <w:sz w:val="28"/>
          <w:szCs w:val="28"/>
          <w:lang w:eastAsia="ru-RU" w:bidi="ru-RU"/>
        </w:rPr>
        <w:t>19</w:t>
      </w:r>
      <w:r w:rsidR="007234F4">
        <w:rPr>
          <w:rFonts w:ascii="Times New Roman" w:eastAsia="Times New Roman" w:hAnsi="Times New Roman" w:cs="Times New Roman"/>
          <w:color w:val="000000"/>
          <w:sz w:val="28"/>
          <w:szCs w:val="28"/>
          <w:lang w:eastAsia="ru-RU" w:bidi="ru-RU"/>
        </w:rPr>
        <w:t>,5</w:t>
      </w:r>
      <w:r w:rsidR="00D9440D" w:rsidRPr="00677D9E">
        <w:rPr>
          <w:rFonts w:ascii="Times New Roman" w:eastAsia="Times New Roman" w:hAnsi="Times New Roman" w:cs="Times New Roman"/>
          <w:color w:val="000000"/>
          <w:sz w:val="28"/>
          <w:szCs w:val="28"/>
          <w:lang w:eastAsia="ru-RU" w:bidi="ru-RU"/>
        </w:rPr>
        <w:t xml:space="preserve">%). </w:t>
      </w:r>
      <w:r w:rsidR="007234F4" w:rsidRPr="007234F4">
        <w:rPr>
          <w:rFonts w:ascii="Times New Roman" w:eastAsia="Times New Roman" w:hAnsi="Times New Roman" w:cs="Times New Roman"/>
          <w:color w:val="000000"/>
          <w:sz w:val="28"/>
          <w:szCs w:val="28"/>
          <w:lang w:eastAsia="ru-RU" w:bidi="ru-RU"/>
        </w:rPr>
        <w:t xml:space="preserve">Основными направлениями инвестиционной активности хозяйствующих субъектов в районе являются сельское хозяйство и строительство. В эти </w:t>
      </w:r>
      <w:r w:rsidR="007234F4" w:rsidRPr="00A46DDE">
        <w:rPr>
          <w:rFonts w:ascii="Times New Roman" w:eastAsia="Times New Roman" w:hAnsi="Times New Roman" w:cs="Times New Roman"/>
          <w:color w:val="000000"/>
          <w:sz w:val="28"/>
          <w:szCs w:val="28"/>
          <w:lang w:eastAsia="ru-RU" w:bidi="ru-RU"/>
        </w:rPr>
        <w:t>отрасли было направлено более 80% всех инвестиций в муниципальную эко</w:t>
      </w:r>
      <w:r w:rsidR="009A06FF">
        <w:rPr>
          <w:rFonts w:ascii="Times New Roman" w:eastAsia="Times New Roman" w:hAnsi="Times New Roman" w:cs="Times New Roman"/>
          <w:color w:val="000000"/>
          <w:sz w:val="28"/>
          <w:szCs w:val="28"/>
          <w:lang w:eastAsia="ru-RU" w:bidi="ru-RU"/>
        </w:rPr>
        <w:t>номику. По итогам 9 месяцев 2021</w:t>
      </w:r>
      <w:r w:rsidR="00894351" w:rsidRPr="00A46DDE">
        <w:rPr>
          <w:rFonts w:ascii="Times New Roman" w:eastAsia="Times New Roman" w:hAnsi="Times New Roman" w:cs="Times New Roman"/>
          <w:color w:val="000000"/>
          <w:sz w:val="28"/>
          <w:szCs w:val="28"/>
          <w:lang w:eastAsia="ru-RU" w:bidi="ru-RU"/>
        </w:rPr>
        <w:t xml:space="preserve"> года объем инвестиций в основной капитал </w:t>
      </w:r>
      <w:r w:rsidR="00894351" w:rsidRPr="00B40523">
        <w:rPr>
          <w:rFonts w:ascii="Times New Roman" w:eastAsia="Times New Roman" w:hAnsi="Times New Roman" w:cs="Times New Roman"/>
          <w:color w:val="000000"/>
          <w:sz w:val="28"/>
          <w:szCs w:val="28"/>
          <w:lang w:eastAsia="ru-RU" w:bidi="ru-RU"/>
        </w:rPr>
        <w:t xml:space="preserve">составил </w:t>
      </w:r>
      <w:r w:rsidR="00B40523" w:rsidRPr="00B40523">
        <w:rPr>
          <w:rFonts w:ascii="Times New Roman" w:eastAsia="Times New Roman" w:hAnsi="Times New Roman" w:cs="Times New Roman"/>
          <w:color w:val="000000"/>
          <w:sz w:val="28"/>
          <w:szCs w:val="28"/>
          <w:lang w:eastAsia="ru-RU" w:bidi="ru-RU"/>
        </w:rPr>
        <w:t>658,6</w:t>
      </w:r>
      <w:r w:rsidR="00894351" w:rsidRPr="00B40523">
        <w:rPr>
          <w:rFonts w:ascii="Times New Roman" w:eastAsia="Times New Roman" w:hAnsi="Times New Roman" w:cs="Times New Roman"/>
          <w:color w:val="000000"/>
          <w:sz w:val="28"/>
          <w:szCs w:val="28"/>
          <w:lang w:eastAsia="ru-RU" w:bidi="ru-RU"/>
        </w:rPr>
        <w:t xml:space="preserve"> млн. рублей (</w:t>
      </w:r>
      <w:r w:rsidR="00B40523" w:rsidRPr="00B40523">
        <w:rPr>
          <w:rFonts w:ascii="Times New Roman" w:eastAsia="Times New Roman" w:hAnsi="Times New Roman" w:cs="Times New Roman"/>
          <w:color w:val="000000"/>
          <w:sz w:val="28"/>
          <w:szCs w:val="28"/>
          <w:lang w:eastAsia="ru-RU" w:bidi="ru-RU"/>
        </w:rPr>
        <w:t>191,9</w:t>
      </w:r>
      <w:r w:rsidR="00894351" w:rsidRPr="00B40523">
        <w:rPr>
          <w:rFonts w:ascii="Times New Roman" w:eastAsia="Times New Roman" w:hAnsi="Times New Roman" w:cs="Times New Roman"/>
          <w:color w:val="000000"/>
          <w:sz w:val="28"/>
          <w:szCs w:val="28"/>
          <w:lang w:eastAsia="ru-RU" w:bidi="ru-RU"/>
        </w:rPr>
        <w:t>% к уров</w:t>
      </w:r>
      <w:r w:rsidR="009A06FF" w:rsidRPr="00B40523">
        <w:rPr>
          <w:rFonts w:ascii="Times New Roman" w:eastAsia="Times New Roman" w:hAnsi="Times New Roman" w:cs="Times New Roman"/>
          <w:color w:val="000000"/>
          <w:sz w:val="28"/>
          <w:szCs w:val="28"/>
          <w:lang w:eastAsia="ru-RU" w:bidi="ru-RU"/>
        </w:rPr>
        <w:t>ню соответствующего периода 20</w:t>
      </w:r>
      <w:r w:rsidR="00B40523" w:rsidRPr="00B40523">
        <w:rPr>
          <w:rFonts w:ascii="Times New Roman" w:eastAsia="Times New Roman" w:hAnsi="Times New Roman" w:cs="Times New Roman"/>
          <w:color w:val="000000"/>
          <w:sz w:val="28"/>
          <w:szCs w:val="28"/>
          <w:lang w:eastAsia="ru-RU" w:bidi="ru-RU"/>
        </w:rPr>
        <w:t>20</w:t>
      </w:r>
      <w:r w:rsidR="00894351" w:rsidRPr="00B40523">
        <w:rPr>
          <w:rFonts w:ascii="Times New Roman" w:eastAsia="Times New Roman" w:hAnsi="Times New Roman" w:cs="Times New Roman"/>
          <w:color w:val="000000"/>
          <w:sz w:val="28"/>
          <w:szCs w:val="28"/>
          <w:lang w:eastAsia="ru-RU" w:bidi="ru-RU"/>
        </w:rPr>
        <w:t xml:space="preserve"> года).</w:t>
      </w:r>
    </w:p>
    <w:p w:rsidR="00822B11" w:rsidRPr="00F26091" w:rsidRDefault="00822B11" w:rsidP="00C041A9">
      <w:pPr>
        <w:tabs>
          <w:tab w:val="left" w:pos="0"/>
          <w:tab w:val="left" w:pos="720"/>
        </w:tabs>
        <w:spacing w:after="0" w:line="240" w:lineRule="auto"/>
        <w:ind w:firstLine="600"/>
        <w:jc w:val="both"/>
        <w:rPr>
          <w:rFonts w:ascii="Times New Roman" w:hAnsi="Times New Roman" w:cs="Times New Roman"/>
          <w:sz w:val="28"/>
          <w:szCs w:val="28"/>
        </w:rPr>
      </w:pPr>
      <w:r w:rsidRPr="00B40523">
        <w:rPr>
          <w:rFonts w:ascii="Times New Roman" w:eastAsia="Times New Roman" w:hAnsi="Times New Roman" w:cs="Times New Roman"/>
          <w:color w:val="000000"/>
          <w:sz w:val="28"/>
          <w:szCs w:val="28"/>
          <w:lang w:eastAsia="ru-RU" w:bidi="ru-RU"/>
        </w:rPr>
        <w:t xml:space="preserve">Общая протяженность автомобильных дорог составляет </w:t>
      </w:r>
      <w:r w:rsidR="00174451" w:rsidRPr="00B40523">
        <w:rPr>
          <w:rFonts w:ascii="Times New Roman" w:eastAsia="Times New Roman" w:hAnsi="Times New Roman" w:cs="Times New Roman"/>
          <w:color w:val="000000"/>
          <w:sz w:val="28"/>
          <w:szCs w:val="28"/>
          <w:lang w:eastAsia="ru-RU" w:bidi="ru-RU"/>
        </w:rPr>
        <w:t>697</w:t>
      </w:r>
      <w:r w:rsidR="00174451">
        <w:rPr>
          <w:rFonts w:ascii="Times New Roman" w:hAnsi="Times New Roman" w:cs="Times New Roman"/>
          <w:sz w:val="28"/>
          <w:szCs w:val="28"/>
        </w:rPr>
        <w:t>,147</w:t>
      </w:r>
      <w:r w:rsidRPr="005372C5">
        <w:rPr>
          <w:rFonts w:ascii="Times New Roman" w:hAnsi="Times New Roman" w:cs="Times New Roman"/>
          <w:sz w:val="28"/>
          <w:szCs w:val="28"/>
        </w:rPr>
        <w:t xml:space="preserve"> км, </w:t>
      </w:r>
      <w:r>
        <w:rPr>
          <w:rFonts w:ascii="Times New Roman" w:hAnsi="Times New Roman" w:cs="Times New Roman"/>
          <w:sz w:val="28"/>
          <w:szCs w:val="28"/>
        </w:rPr>
        <w:t>в том числе отнесенных к государственной собственности Новосибирской области – 499,947 км, п</w:t>
      </w:r>
      <w:r w:rsidRPr="00F748FD">
        <w:rPr>
          <w:rFonts w:ascii="Times New Roman" w:hAnsi="Times New Roman" w:cs="Times New Roman"/>
          <w:sz w:val="28"/>
          <w:szCs w:val="28"/>
        </w:rPr>
        <w:t>ротяженность автомобильных дорог общего пользования местного значения</w:t>
      </w:r>
      <w:r w:rsidR="00806CAC">
        <w:rPr>
          <w:rFonts w:ascii="Times New Roman" w:hAnsi="Times New Roman" w:cs="Times New Roman"/>
          <w:sz w:val="28"/>
          <w:szCs w:val="28"/>
        </w:rPr>
        <w:t xml:space="preserve"> – 197,2</w:t>
      </w:r>
      <w:r>
        <w:rPr>
          <w:rFonts w:ascii="Times New Roman" w:hAnsi="Times New Roman" w:cs="Times New Roman"/>
          <w:sz w:val="28"/>
          <w:szCs w:val="28"/>
        </w:rPr>
        <w:t xml:space="preserve"> км.</w:t>
      </w:r>
      <w:r w:rsidR="00C041A9">
        <w:rPr>
          <w:rFonts w:ascii="Times New Roman" w:hAnsi="Times New Roman" w:cs="Times New Roman"/>
          <w:sz w:val="28"/>
          <w:szCs w:val="28"/>
        </w:rPr>
        <w:t xml:space="preserve"> </w:t>
      </w:r>
      <w:r w:rsidRPr="00F26091">
        <w:rPr>
          <w:rFonts w:ascii="Times New Roman" w:hAnsi="Times New Roman" w:cs="Times New Roman"/>
          <w:sz w:val="28"/>
          <w:szCs w:val="28"/>
        </w:rPr>
        <w:t xml:space="preserve">Протяженность автомобильных дорог общего пользования с твердым покрытием составляет </w:t>
      </w:r>
      <w:r w:rsidR="00174451">
        <w:rPr>
          <w:rFonts w:ascii="Times New Roman" w:hAnsi="Times New Roman" w:cs="Times New Roman"/>
          <w:sz w:val="28"/>
          <w:szCs w:val="28"/>
        </w:rPr>
        <w:t>441,59</w:t>
      </w:r>
      <w:r>
        <w:rPr>
          <w:rFonts w:ascii="Times New Roman" w:hAnsi="Times New Roman" w:cs="Times New Roman"/>
          <w:sz w:val="28"/>
          <w:szCs w:val="28"/>
        </w:rPr>
        <w:t>8</w:t>
      </w:r>
      <w:r w:rsidR="00C041A9">
        <w:rPr>
          <w:rFonts w:ascii="Times New Roman" w:hAnsi="Times New Roman" w:cs="Times New Roman"/>
          <w:sz w:val="28"/>
          <w:szCs w:val="28"/>
        </w:rPr>
        <w:t xml:space="preserve"> км</w:t>
      </w:r>
      <w:r>
        <w:rPr>
          <w:rFonts w:ascii="Times New Roman" w:hAnsi="Times New Roman" w:cs="Times New Roman"/>
          <w:sz w:val="28"/>
          <w:szCs w:val="28"/>
        </w:rPr>
        <w:t xml:space="preserve">. </w:t>
      </w:r>
      <w:r w:rsidRPr="00F26091">
        <w:rPr>
          <w:rFonts w:ascii="Times New Roman" w:hAnsi="Times New Roman" w:cs="Times New Roman"/>
          <w:sz w:val="28"/>
          <w:szCs w:val="28"/>
        </w:rPr>
        <w:t xml:space="preserve">Доля дорог с твердым покрытием в общей протяженности дорог составляет </w:t>
      </w:r>
      <w:r w:rsidR="00174451">
        <w:rPr>
          <w:rFonts w:ascii="Times New Roman" w:hAnsi="Times New Roman" w:cs="Times New Roman"/>
          <w:sz w:val="28"/>
          <w:szCs w:val="28"/>
        </w:rPr>
        <w:t>63,3</w:t>
      </w:r>
      <w:r w:rsidRPr="00F26091">
        <w:rPr>
          <w:rFonts w:ascii="Times New Roman" w:hAnsi="Times New Roman" w:cs="Times New Roman"/>
          <w:sz w:val="28"/>
          <w:szCs w:val="28"/>
        </w:rPr>
        <w:t>%.</w:t>
      </w:r>
    </w:p>
    <w:p w:rsidR="0030149D" w:rsidRPr="00532163" w:rsidRDefault="008322FC" w:rsidP="00677D9E">
      <w:pPr>
        <w:pStyle w:val="BodyText211BodyTextIndent"/>
        <w:ind w:firstLine="720"/>
        <w:rPr>
          <w:rFonts w:eastAsia="Calibri"/>
        </w:rPr>
      </w:pPr>
      <w:r w:rsidRPr="007761CC">
        <w:rPr>
          <w:rFonts w:eastAsia="Calibri"/>
        </w:rPr>
        <w:t xml:space="preserve">Демографические показатели имеют устойчивую отрицательную динамику. </w:t>
      </w:r>
      <w:r w:rsidR="00174451">
        <w:rPr>
          <w:rFonts w:eastAsia="Calibri"/>
        </w:rPr>
        <w:t>За 2020</w:t>
      </w:r>
      <w:r w:rsidR="00FB506C" w:rsidRPr="007761CC">
        <w:rPr>
          <w:rFonts w:eastAsia="Calibri"/>
        </w:rPr>
        <w:t xml:space="preserve"> год </w:t>
      </w:r>
      <w:r w:rsidR="00E1777E" w:rsidRPr="007761CC">
        <w:rPr>
          <w:rFonts w:eastAsia="Calibri"/>
        </w:rPr>
        <w:t xml:space="preserve">коэффициент рождаемости составил </w:t>
      </w:r>
      <w:r w:rsidR="004D65AC">
        <w:rPr>
          <w:rFonts w:eastAsia="Calibri"/>
        </w:rPr>
        <w:t>5,5</w:t>
      </w:r>
      <w:r w:rsidR="00E1777E" w:rsidRPr="007761CC">
        <w:rPr>
          <w:rFonts w:eastAsia="Calibri"/>
        </w:rPr>
        <w:t xml:space="preserve"> человек на 1000 населения</w:t>
      </w:r>
      <w:r w:rsidR="00E41B51">
        <w:rPr>
          <w:rFonts w:eastAsia="Calibri"/>
        </w:rPr>
        <w:t xml:space="preserve"> </w:t>
      </w:r>
      <w:r w:rsidR="00E41B51" w:rsidRPr="0008390F">
        <w:t>(далее – промилле)</w:t>
      </w:r>
      <w:r w:rsidR="00E1777E" w:rsidRPr="007761CC">
        <w:rPr>
          <w:rFonts w:eastAsia="Calibri"/>
        </w:rPr>
        <w:t xml:space="preserve">, коэффициент смертности – </w:t>
      </w:r>
      <w:r w:rsidR="004D65AC">
        <w:rPr>
          <w:rFonts w:eastAsia="Calibri"/>
        </w:rPr>
        <w:t>18,0</w:t>
      </w:r>
      <w:r w:rsidR="00E41B51">
        <w:rPr>
          <w:rFonts w:eastAsia="Calibri"/>
        </w:rPr>
        <w:t xml:space="preserve"> промилле</w:t>
      </w:r>
      <w:r w:rsidR="00E1777E" w:rsidRPr="007761CC">
        <w:rPr>
          <w:rFonts w:eastAsia="Calibri"/>
        </w:rPr>
        <w:t xml:space="preserve">. </w:t>
      </w:r>
      <w:r w:rsidR="004D65AC">
        <w:rPr>
          <w:rFonts w:eastAsia="Calibri"/>
        </w:rPr>
        <w:t>За 2020</w:t>
      </w:r>
      <w:r w:rsidR="00FB506C" w:rsidRPr="007761CC">
        <w:rPr>
          <w:rFonts w:eastAsia="Calibri"/>
        </w:rPr>
        <w:t xml:space="preserve"> год среднегодовая численность населения снизилась на </w:t>
      </w:r>
      <w:r w:rsidR="004D65AC">
        <w:rPr>
          <w:rFonts w:eastAsia="Calibri"/>
        </w:rPr>
        <w:t>248</w:t>
      </w:r>
      <w:r w:rsidR="00FB506C" w:rsidRPr="007761CC">
        <w:rPr>
          <w:rFonts w:eastAsia="Calibri"/>
        </w:rPr>
        <w:t xml:space="preserve"> человек за счет миграционного оттока за пределы </w:t>
      </w:r>
      <w:r w:rsidR="00EA77F4" w:rsidRPr="007761CC">
        <w:rPr>
          <w:rFonts w:eastAsia="Calibri"/>
        </w:rPr>
        <w:t xml:space="preserve">Здвинского района </w:t>
      </w:r>
      <w:r w:rsidR="00D510B4" w:rsidRPr="007761CC">
        <w:rPr>
          <w:rFonts w:eastAsia="Calibri"/>
        </w:rPr>
        <w:t>Новосибирской области</w:t>
      </w:r>
      <w:r w:rsidR="00FB506C" w:rsidRPr="007761CC">
        <w:rPr>
          <w:rFonts w:eastAsia="Calibri"/>
        </w:rPr>
        <w:t xml:space="preserve"> и естественной убыли населения. По данным территориального органа Федеральной службы государственной статистики по Новосибирской области численность постоянного населения </w:t>
      </w:r>
      <w:r w:rsidR="00EA77F4" w:rsidRPr="007761CC">
        <w:rPr>
          <w:rFonts w:eastAsia="Calibri"/>
        </w:rPr>
        <w:t xml:space="preserve">Здвинского района </w:t>
      </w:r>
      <w:r w:rsidR="00D510B4" w:rsidRPr="007761CC">
        <w:rPr>
          <w:rFonts w:eastAsia="Calibri"/>
        </w:rPr>
        <w:t>Новосибирской области</w:t>
      </w:r>
      <w:r w:rsidR="004D65AC">
        <w:rPr>
          <w:rFonts w:eastAsia="Calibri"/>
        </w:rPr>
        <w:t xml:space="preserve"> на 1 января 2021</w:t>
      </w:r>
      <w:r w:rsidR="00FB506C" w:rsidRPr="007761CC">
        <w:rPr>
          <w:rFonts w:eastAsia="Calibri"/>
        </w:rPr>
        <w:t xml:space="preserve"> года составила </w:t>
      </w:r>
      <w:r w:rsidR="004D65AC">
        <w:rPr>
          <w:rFonts w:eastAsia="Calibri"/>
        </w:rPr>
        <w:t>13542</w:t>
      </w:r>
      <w:r w:rsidR="00FB506C" w:rsidRPr="007761CC">
        <w:rPr>
          <w:rFonts w:eastAsia="Calibri"/>
        </w:rPr>
        <w:t xml:space="preserve"> человек</w:t>
      </w:r>
      <w:r w:rsidR="004D65AC">
        <w:rPr>
          <w:rFonts w:eastAsia="Calibri"/>
        </w:rPr>
        <w:t>а</w:t>
      </w:r>
      <w:r w:rsidR="00FB506C" w:rsidRPr="007761CC">
        <w:rPr>
          <w:rFonts w:eastAsia="Calibri"/>
        </w:rPr>
        <w:t>, все население сельское.</w:t>
      </w:r>
      <w:r w:rsidR="00C53DCB">
        <w:rPr>
          <w:rFonts w:eastAsia="Calibri"/>
        </w:rPr>
        <w:t xml:space="preserve"> </w:t>
      </w:r>
      <w:r w:rsidRPr="007761CC">
        <w:rPr>
          <w:color w:val="000000"/>
          <w:lang w:bidi="ru-RU"/>
        </w:rPr>
        <w:t>Демографическая</w:t>
      </w:r>
      <w:r w:rsidR="00C53DCB">
        <w:rPr>
          <w:color w:val="000000"/>
          <w:lang w:bidi="ru-RU"/>
        </w:rPr>
        <w:t xml:space="preserve"> </w:t>
      </w:r>
      <w:r w:rsidR="00C53DCB">
        <w:rPr>
          <w:color w:val="000000"/>
          <w:lang w:bidi="ru-RU"/>
        </w:rPr>
        <w:lastRenderedPageBreak/>
        <w:t>ситуация в январе-сентябре 202</w:t>
      </w:r>
      <w:r w:rsidR="004D65AC">
        <w:rPr>
          <w:color w:val="000000"/>
          <w:lang w:bidi="ru-RU"/>
        </w:rPr>
        <w:t>1</w:t>
      </w:r>
      <w:r w:rsidRPr="007761CC">
        <w:rPr>
          <w:color w:val="000000"/>
          <w:lang w:bidi="ru-RU"/>
        </w:rPr>
        <w:t xml:space="preserve"> года характеризовалась снижением рождаемости, миграционной и естественной убылью населения.</w:t>
      </w:r>
      <w:r w:rsidR="00C53DCB">
        <w:rPr>
          <w:color w:val="000000"/>
          <w:lang w:bidi="ru-RU"/>
        </w:rPr>
        <w:t xml:space="preserve"> </w:t>
      </w:r>
      <w:r w:rsidR="0030149D" w:rsidRPr="007761CC">
        <w:rPr>
          <w:color w:val="000000"/>
          <w:lang w:bidi="ru-RU"/>
        </w:rPr>
        <w:t xml:space="preserve">За </w:t>
      </w:r>
      <w:r w:rsidR="004D65AC">
        <w:rPr>
          <w:color w:val="000000"/>
          <w:lang w:bidi="ru-RU"/>
        </w:rPr>
        <w:t>период с января по сентябрь 2021</w:t>
      </w:r>
      <w:r w:rsidR="0030149D" w:rsidRPr="007761CC">
        <w:rPr>
          <w:color w:val="000000"/>
          <w:lang w:bidi="ru-RU"/>
        </w:rPr>
        <w:t xml:space="preserve"> года по сравнению с </w:t>
      </w:r>
      <w:r w:rsidR="004D65AC">
        <w:rPr>
          <w:color w:val="000000"/>
          <w:lang w:bidi="ru-RU"/>
        </w:rPr>
        <w:t>аналогичным периодом 2020</w:t>
      </w:r>
      <w:r w:rsidR="0030149D" w:rsidRPr="00E27DB0">
        <w:rPr>
          <w:color w:val="000000"/>
          <w:lang w:bidi="ru-RU"/>
        </w:rPr>
        <w:t xml:space="preserve"> года число родившихся </w:t>
      </w:r>
      <w:r w:rsidR="00B751C4">
        <w:rPr>
          <w:color w:val="000000"/>
          <w:lang w:bidi="ru-RU"/>
        </w:rPr>
        <w:t>возросло</w:t>
      </w:r>
      <w:r w:rsidR="0030149D" w:rsidRPr="00A46DDE">
        <w:rPr>
          <w:color w:val="000000"/>
          <w:lang w:bidi="ru-RU"/>
        </w:rPr>
        <w:t xml:space="preserve"> на </w:t>
      </w:r>
      <w:r w:rsidR="004D65AC" w:rsidRPr="00532163">
        <w:rPr>
          <w:rFonts w:eastAsia="Calibri"/>
        </w:rPr>
        <w:t>8</w:t>
      </w:r>
      <w:r w:rsidR="0030149D" w:rsidRPr="00532163">
        <w:rPr>
          <w:rFonts w:eastAsia="Calibri"/>
        </w:rPr>
        <w:t xml:space="preserve"> человек, или на </w:t>
      </w:r>
      <w:r w:rsidR="00B751C4" w:rsidRPr="00532163">
        <w:rPr>
          <w:rFonts w:eastAsia="Calibri"/>
        </w:rPr>
        <w:t>14,8</w:t>
      </w:r>
      <w:r w:rsidR="0030149D" w:rsidRPr="00532163">
        <w:rPr>
          <w:rFonts w:eastAsia="Calibri"/>
        </w:rPr>
        <w:t xml:space="preserve">%, число умерших </w:t>
      </w:r>
      <w:r w:rsidR="00107520" w:rsidRPr="00532163">
        <w:rPr>
          <w:rFonts w:eastAsia="Calibri"/>
        </w:rPr>
        <w:t>снизилось</w:t>
      </w:r>
      <w:r w:rsidR="0030149D" w:rsidRPr="00532163">
        <w:rPr>
          <w:rFonts w:eastAsia="Calibri"/>
        </w:rPr>
        <w:t xml:space="preserve"> на </w:t>
      </w:r>
      <w:r w:rsidR="00B751C4" w:rsidRPr="00532163">
        <w:rPr>
          <w:rFonts w:eastAsia="Calibri"/>
        </w:rPr>
        <w:t>19</w:t>
      </w:r>
      <w:r w:rsidR="0030149D" w:rsidRPr="00532163">
        <w:rPr>
          <w:rFonts w:eastAsia="Calibri"/>
        </w:rPr>
        <w:t xml:space="preserve"> человек, или на </w:t>
      </w:r>
      <w:r w:rsidR="00B751C4" w:rsidRPr="00532163">
        <w:rPr>
          <w:rFonts w:eastAsia="Calibri"/>
        </w:rPr>
        <w:t>10,9</w:t>
      </w:r>
      <w:r w:rsidR="0030149D" w:rsidRPr="00532163">
        <w:rPr>
          <w:rFonts w:eastAsia="Calibri"/>
        </w:rPr>
        <w:t xml:space="preserve">%. Число умерших превысило число родившихся на </w:t>
      </w:r>
      <w:r w:rsidR="00532163" w:rsidRPr="00532163">
        <w:rPr>
          <w:rFonts w:eastAsia="Calibri"/>
        </w:rPr>
        <w:t>15</w:t>
      </w:r>
      <w:r w:rsidR="0030149D" w:rsidRPr="00532163">
        <w:rPr>
          <w:rFonts w:eastAsia="Calibri"/>
        </w:rPr>
        <w:t xml:space="preserve"> человек, или </w:t>
      </w:r>
      <w:r w:rsidR="00E27DB0" w:rsidRPr="00532163">
        <w:rPr>
          <w:rFonts w:eastAsia="Calibri"/>
        </w:rPr>
        <w:t xml:space="preserve">в </w:t>
      </w:r>
      <w:r w:rsidR="00532163" w:rsidRPr="00532163">
        <w:rPr>
          <w:rFonts w:eastAsia="Calibri"/>
        </w:rPr>
        <w:t>1,2</w:t>
      </w:r>
      <w:r w:rsidR="00107520" w:rsidRPr="00532163">
        <w:rPr>
          <w:rFonts w:eastAsia="Calibri"/>
        </w:rPr>
        <w:t xml:space="preserve"> раза.</w:t>
      </w:r>
    </w:p>
    <w:p w:rsidR="00547A44" w:rsidRPr="00256849" w:rsidRDefault="00547A44" w:rsidP="00547A44">
      <w:pPr>
        <w:widowControl w:val="0"/>
        <w:spacing w:after="0" w:line="240" w:lineRule="auto"/>
        <w:ind w:firstLine="709"/>
        <w:jc w:val="both"/>
        <w:rPr>
          <w:rFonts w:ascii="Times New Roman" w:eastAsia="Calibri" w:hAnsi="Times New Roman" w:cs="Times New Roman"/>
          <w:sz w:val="28"/>
          <w:szCs w:val="28"/>
          <w:lang w:eastAsia="ru-RU"/>
        </w:rPr>
      </w:pPr>
      <w:r w:rsidRPr="00A46DDE">
        <w:rPr>
          <w:rFonts w:ascii="Times New Roman" w:eastAsia="Times New Roman" w:hAnsi="Times New Roman" w:cs="Times New Roman"/>
          <w:color w:val="000000"/>
          <w:sz w:val="28"/>
          <w:szCs w:val="28"/>
          <w:lang w:eastAsia="ru-RU" w:bidi="ru-RU"/>
        </w:rPr>
        <w:t>Сохранилась положительная динамика темпов роста зараб</w:t>
      </w:r>
      <w:r w:rsidR="009C6EB8">
        <w:rPr>
          <w:rFonts w:ascii="Times New Roman" w:eastAsia="Times New Roman" w:hAnsi="Times New Roman" w:cs="Times New Roman"/>
          <w:color w:val="000000"/>
          <w:sz w:val="28"/>
          <w:szCs w:val="28"/>
          <w:lang w:eastAsia="ru-RU" w:bidi="ru-RU"/>
        </w:rPr>
        <w:t>отной платы. По сравнению с 2019</w:t>
      </w:r>
      <w:r w:rsidRPr="00A46DDE">
        <w:rPr>
          <w:rFonts w:ascii="Times New Roman" w:eastAsia="Times New Roman" w:hAnsi="Times New Roman" w:cs="Times New Roman"/>
          <w:color w:val="000000"/>
          <w:sz w:val="28"/>
          <w:szCs w:val="28"/>
          <w:lang w:eastAsia="ru-RU" w:bidi="ru-RU"/>
        </w:rPr>
        <w:t xml:space="preserve"> годом номинальная начисленная среднемесячная заработная плата работников предприятий и организаций</w:t>
      </w:r>
      <w:r w:rsidRPr="00256849">
        <w:rPr>
          <w:rFonts w:ascii="Times New Roman" w:eastAsia="Calibri" w:hAnsi="Times New Roman" w:cs="Times New Roman"/>
          <w:sz w:val="28"/>
          <w:szCs w:val="28"/>
          <w:lang w:eastAsia="ru-RU"/>
        </w:rPr>
        <w:t xml:space="preserve"> Здвинского района Новосибирской</w:t>
      </w:r>
      <w:r w:rsidR="009C6EB8">
        <w:rPr>
          <w:rFonts w:ascii="Times New Roman" w:eastAsia="Calibri" w:hAnsi="Times New Roman" w:cs="Times New Roman"/>
          <w:sz w:val="28"/>
          <w:szCs w:val="28"/>
          <w:lang w:eastAsia="ru-RU"/>
        </w:rPr>
        <w:t xml:space="preserve"> области в 2020</w:t>
      </w:r>
      <w:r w:rsidRPr="00256849">
        <w:rPr>
          <w:rFonts w:ascii="Times New Roman" w:eastAsia="Calibri" w:hAnsi="Times New Roman" w:cs="Times New Roman"/>
          <w:sz w:val="28"/>
          <w:szCs w:val="28"/>
          <w:lang w:eastAsia="ru-RU"/>
        </w:rPr>
        <w:t xml:space="preserve"> году увеличилась на </w:t>
      </w:r>
      <w:r w:rsidR="009C6EB8">
        <w:rPr>
          <w:rFonts w:ascii="Times New Roman" w:eastAsia="Calibri" w:hAnsi="Times New Roman" w:cs="Times New Roman"/>
          <w:sz w:val="28"/>
          <w:szCs w:val="28"/>
          <w:lang w:eastAsia="ru-RU"/>
        </w:rPr>
        <w:t>10,3</w:t>
      </w:r>
      <w:r w:rsidRPr="00256849">
        <w:rPr>
          <w:rFonts w:ascii="Times New Roman" w:eastAsia="Calibri" w:hAnsi="Times New Roman" w:cs="Times New Roman"/>
          <w:sz w:val="28"/>
          <w:szCs w:val="28"/>
          <w:lang w:eastAsia="ru-RU"/>
        </w:rPr>
        <w:t xml:space="preserve">% и составила </w:t>
      </w:r>
      <w:r w:rsidR="009C6EB8">
        <w:rPr>
          <w:rFonts w:ascii="Times New Roman" w:eastAsia="Calibri" w:hAnsi="Times New Roman" w:cs="Times New Roman"/>
          <w:sz w:val="28"/>
          <w:szCs w:val="28"/>
          <w:lang w:eastAsia="ru-RU"/>
        </w:rPr>
        <w:t>26443</w:t>
      </w:r>
      <w:r w:rsidRPr="00256849">
        <w:rPr>
          <w:rFonts w:ascii="Times New Roman" w:eastAsia="Calibri" w:hAnsi="Times New Roman" w:cs="Times New Roman"/>
          <w:sz w:val="28"/>
          <w:szCs w:val="28"/>
          <w:lang w:eastAsia="ru-RU"/>
        </w:rPr>
        <w:t xml:space="preserve"> рублей. Индекс реальной заработной платы при этом составил </w:t>
      </w:r>
      <w:r w:rsidR="009C6EB8">
        <w:rPr>
          <w:rFonts w:ascii="Times New Roman" w:eastAsia="Calibri" w:hAnsi="Times New Roman" w:cs="Times New Roman"/>
          <w:sz w:val="28"/>
          <w:szCs w:val="28"/>
          <w:lang w:eastAsia="ru-RU"/>
        </w:rPr>
        <w:t>107,1</w:t>
      </w:r>
      <w:r w:rsidRPr="00256849">
        <w:rPr>
          <w:rFonts w:ascii="Times New Roman" w:eastAsia="Calibri" w:hAnsi="Times New Roman" w:cs="Times New Roman"/>
          <w:sz w:val="28"/>
          <w:szCs w:val="28"/>
          <w:lang w:eastAsia="ru-RU"/>
        </w:rPr>
        <w:t>% относительно уровня 201</w:t>
      </w:r>
      <w:r w:rsidR="009C6EB8">
        <w:rPr>
          <w:rFonts w:ascii="Times New Roman" w:eastAsia="Calibri" w:hAnsi="Times New Roman" w:cs="Times New Roman"/>
          <w:sz w:val="28"/>
          <w:szCs w:val="28"/>
          <w:lang w:eastAsia="ru-RU"/>
        </w:rPr>
        <w:t>9</w:t>
      </w:r>
      <w:r w:rsidRPr="00256849">
        <w:rPr>
          <w:rFonts w:ascii="Times New Roman" w:eastAsia="Calibri" w:hAnsi="Times New Roman" w:cs="Times New Roman"/>
          <w:sz w:val="28"/>
          <w:szCs w:val="28"/>
          <w:lang w:eastAsia="ru-RU"/>
        </w:rPr>
        <w:t xml:space="preserve"> года.</w:t>
      </w:r>
    </w:p>
    <w:p w:rsidR="00547A44" w:rsidRPr="00B37B3A" w:rsidRDefault="00547A44" w:rsidP="00547A44">
      <w:pPr>
        <w:widowControl w:val="0"/>
        <w:spacing w:after="0" w:line="240" w:lineRule="auto"/>
        <w:ind w:firstLine="709"/>
        <w:jc w:val="both"/>
        <w:rPr>
          <w:rFonts w:ascii="Times New Roman" w:eastAsia="Calibri" w:hAnsi="Times New Roman" w:cs="Times New Roman"/>
          <w:sz w:val="28"/>
          <w:szCs w:val="28"/>
          <w:lang w:eastAsia="ru-RU"/>
        </w:rPr>
      </w:pPr>
      <w:r w:rsidRPr="00746C21">
        <w:rPr>
          <w:rFonts w:ascii="Times New Roman" w:eastAsia="Calibri" w:hAnsi="Times New Roman" w:cs="Times New Roman"/>
          <w:sz w:val="28"/>
          <w:szCs w:val="28"/>
          <w:lang w:eastAsia="ru-RU"/>
        </w:rPr>
        <w:t xml:space="preserve">Среднедушевые денежные доходы населения за январь-декабрь </w:t>
      </w:r>
      <w:r w:rsidR="009C6EB8">
        <w:rPr>
          <w:rFonts w:ascii="Times New Roman" w:eastAsia="Calibri" w:hAnsi="Times New Roman" w:cs="Times New Roman"/>
          <w:sz w:val="28"/>
          <w:szCs w:val="28"/>
          <w:lang w:eastAsia="ru-RU"/>
        </w:rPr>
        <w:t>2020</w:t>
      </w:r>
      <w:r w:rsidRPr="00746C21">
        <w:rPr>
          <w:rFonts w:ascii="Times New Roman" w:eastAsia="Calibri" w:hAnsi="Times New Roman" w:cs="Times New Roman"/>
          <w:sz w:val="28"/>
          <w:szCs w:val="28"/>
          <w:lang w:eastAsia="ru-RU"/>
        </w:rPr>
        <w:t xml:space="preserve"> года сложились в размере </w:t>
      </w:r>
      <w:r w:rsidR="009C6EB8">
        <w:rPr>
          <w:rFonts w:ascii="Times New Roman" w:eastAsia="Calibri" w:hAnsi="Times New Roman" w:cs="Times New Roman"/>
          <w:sz w:val="28"/>
          <w:szCs w:val="28"/>
          <w:lang w:eastAsia="ru-RU"/>
        </w:rPr>
        <w:t>15709</w:t>
      </w:r>
      <w:r w:rsidRPr="00746C21">
        <w:rPr>
          <w:rFonts w:ascii="Times New Roman" w:eastAsia="Calibri" w:hAnsi="Times New Roman" w:cs="Times New Roman"/>
          <w:sz w:val="28"/>
          <w:szCs w:val="28"/>
          <w:lang w:eastAsia="ru-RU"/>
        </w:rPr>
        <w:t xml:space="preserve"> рубл</w:t>
      </w:r>
      <w:r w:rsidR="00256849" w:rsidRPr="00746C21">
        <w:rPr>
          <w:rFonts w:ascii="Times New Roman" w:eastAsia="Calibri" w:hAnsi="Times New Roman" w:cs="Times New Roman"/>
          <w:sz w:val="28"/>
          <w:szCs w:val="28"/>
          <w:lang w:eastAsia="ru-RU"/>
        </w:rPr>
        <w:t>ей</w:t>
      </w:r>
      <w:r w:rsidRPr="00746C21">
        <w:rPr>
          <w:rFonts w:ascii="Times New Roman" w:eastAsia="Calibri" w:hAnsi="Times New Roman" w:cs="Times New Roman"/>
          <w:sz w:val="28"/>
          <w:szCs w:val="28"/>
          <w:lang w:eastAsia="ru-RU"/>
        </w:rPr>
        <w:t xml:space="preserve">, </w:t>
      </w:r>
      <w:r w:rsidR="00256849" w:rsidRPr="00746C21">
        <w:rPr>
          <w:rFonts w:ascii="Times New Roman" w:eastAsia="Calibri" w:hAnsi="Times New Roman" w:cs="Times New Roman"/>
          <w:sz w:val="28"/>
          <w:szCs w:val="28"/>
          <w:lang w:eastAsia="ru-RU"/>
        </w:rPr>
        <w:t>превысив</w:t>
      </w:r>
      <w:r w:rsidR="009C6EB8">
        <w:rPr>
          <w:rFonts w:ascii="Times New Roman" w:eastAsia="Calibri" w:hAnsi="Times New Roman" w:cs="Times New Roman"/>
          <w:sz w:val="28"/>
          <w:szCs w:val="28"/>
          <w:lang w:eastAsia="ru-RU"/>
        </w:rPr>
        <w:t xml:space="preserve"> уровень 2019</w:t>
      </w:r>
      <w:r w:rsidRPr="00746C21">
        <w:rPr>
          <w:rFonts w:ascii="Times New Roman" w:eastAsia="Calibri" w:hAnsi="Times New Roman" w:cs="Times New Roman"/>
          <w:sz w:val="28"/>
          <w:szCs w:val="28"/>
          <w:lang w:eastAsia="ru-RU"/>
        </w:rPr>
        <w:t xml:space="preserve"> года</w:t>
      </w:r>
      <w:r w:rsidR="009C6EB8">
        <w:rPr>
          <w:rFonts w:ascii="Times New Roman" w:eastAsia="Calibri" w:hAnsi="Times New Roman" w:cs="Times New Roman"/>
          <w:sz w:val="28"/>
          <w:szCs w:val="28"/>
          <w:lang w:eastAsia="ru-RU"/>
        </w:rPr>
        <w:t xml:space="preserve"> на 9</w:t>
      </w:r>
      <w:r w:rsidR="00256849" w:rsidRPr="00746C21">
        <w:rPr>
          <w:rFonts w:ascii="Times New Roman" w:eastAsia="Calibri" w:hAnsi="Times New Roman" w:cs="Times New Roman"/>
          <w:sz w:val="28"/>
          <w:szCs w:val="28"/>
          <w:lang w:eastAsia="ru-RU"/>
        </w:rPr>
        <w:t>%</w:t>
      </w:r>
      <w:r w:rsidRPr="00746C21">
        <w:rPr>
          <w:rFonts w:ascii="Times New Roman" w:eastAsia="Calibri" w:hAnsi="Times New Roman" w:cs="Times New Roman"/>
          <w:sz w:val="28"/>
          <w:szCs w:val="28"/>
          <w:lang w:eastAsia="ru-RU"/>
        </w:rPr>
        <w:t>. Реальные располагаемы</w:t>
      </w:r>
      <w:r w:rsidRPr="00B37B3A">
        <w:rPr>
          <w:rFonts w:ascii="Times New Roman" w:eastAsia="Calibri" w:hAnsi="Times New Roman" w:cs="Times New Roman"/>
          <w:sz w:val="28"/>
          <w:szCs w:val="28"/>
          <w:lang w:eastAsia="ru-RU"/>
        </w:rPr>
        <w:t xml:space="preserve">е денежные доходы населения </w:t>
      </w:r>
      <w:r w:rsidR="00256849" w:rsidRPr="00B37B3A">
        <w:rPr>
          <w:rFonts w:ascii="Times New Roman" w:eastAsia="Calibri" w:hAnsi="Times New Roman" w:cs="Times New Roman"/>
          <w:sz w:val="28"/>
          <w:szCs w:val="28"/>
          <w:lang w:eastAsia="ru-RU"/>
        </w:rPr>
        <w:t>района</w:t>
      </w:r>
      <w:r w:rsidR="002D514C">
        <w:rPr>
          <w:rFonts w:ascii="Times New Roman" w:eastAsia="Calibri" w:hAnsi="Times New Roman" w:cs="Times New Roman"/>
          <w:sz w:val="28"/>
          <w:szCs w:val="28"/>
          <w:lang w:eastAsia="ru-RU"/>
        </w:rPr>
        <w:t xml:space="preserve"> превысили</w:t>
      </w:r>
      <w:r w:rsidR="00256849" w:rsidRPr="00B37B3A">
        <w:rPr>
          <w:rFonts w:ascii="Times New Roman" w:eastAsia="Calibri" w:hAnsi="Times New Roman" w:cs="Times New Roman"/>
          <w:sz w:val="28"/>
          <w:szCs w:val="28"/>
          <w:lang w:eastAsia="ru-RU"/>
        </w:rPr>
        <w:t xml:space="preserve"> уровень </w:t>
      </w:r>
      <w:r w:rsidRPr="00B37B3A">
        <w:rPr>
          <w:rFonts w:ascii="Times New Roman" w:eastAsia="Calibri" w:hAnsi="Times New Roman" w:cs="Times New Roman"/>
          <w:sz w:val="28"/>
          <w:szCs w:val="28"/>
          <w:lang w:eastAsia="ru-RU"/>
        </w:rPr>
        <w:t>201</w:t>
      </w:r>
      <w:r w:rsidR="009C6EB8">
        <w:rPr>
          <w:rFonts w:ascii="Times New Roman" w:eastAsia="Calibri" w:hAnsi="Times New Roman" w:cs="Times New Roman"/>
          <w:sz w:val="28"/>
          <w:szCs w:val="28"/>
          <w:lang w:eastAsia="ru-RU"/>
        </w:rPr>
        <w:t>9</w:t>
      </w:r>
      <w:r w:rsidRPr="00B37B3A">
        <w:rPr>
          <w:rFonts w:ascii="Times New Roman" w:eastAsia="Calibri" w:hAnsi="Times New Roman" w:cs="Times New Roman"/>
          <w:sz w:val="28"/>
          <w:szCs w:val="28"/>
          <w:lang w:eastAsia="ru-RU"/>
        </w:rPr>
        <w:t xml:space="preserve"> года </w:t>
      </w:r>
      <w:r w:rsidR="009C6EB8">
        <w:rPr>
          <w:rFonts w:ascii="Times New Roman" w:eastAsia="Calibri" w:hAnsi="Times New Roman" w:cs="Times New Roman"/>
          <w:sz w:val="28"/>
          <w:szCs w:val="28"/>
          <w:lang w:eastAsia="ru-RU"/>
        </w:rPr>
        <w:t>на 5,8</w:t>
      </w:r>
      <w:r w:rsidR="002D514C">
        <w:rPr>
          <w:rFonts w:ascii="Times New Roman" w:eastAsia="Calibri" w:hAnsi="Times New Roman" w:cs="Times New Roman"/>
          <w:sz w:val="28"/>
          <w:szCs w:val="28"/>
          <w:lang w:eastAsia="ru-RU"/>
        </w:rPr>
        <w:t>%</w:t>
      </w:r>
      <w:r w:rsidRPr="00B37B3A">
        <w:rPr>
          <w:rFonts w:ascii="Times New Roman" w:eastAsia="Calibri" w:hAnsi="Times New Roman" w:cs="Times New Roman"/>
          <w:sz w:val="28"/>
          <w:szCs w:val="28"/>
          <w:lang w:eastAsia="ru-RU"/>
        </w:rPr>
        <w:t>.</w:t>
      </w:r>
    </w:p>
    <w:p w:rsidR="00547A44" w:rsidRPr="00F43A08" w:rsidRDefault="00547A44" w:rsidP="00547A44">
      <w:pPr>
        <w:widowControl w:val="0"/>
        <w:spacing w:after="0" w:line="240" w:lineRule="auto"/>
        <w:ind w:firstLine="709"/>
        <w:jc w:val="both"/>
        <w:rPr>
          <w:rFonts w:ascii="Times New Roman" w:eastAsia="Calibri" w:hAnsi="Times New Roman" w:cs="Times New Roman"/>
          <w:sz w:val="28"/>
          <w:szCs w:val="28"/>
          <w:lang w:eastAsia="ru-RU"/>
        </w:rPr>
      </w:pPr>
      <w:r w:rsidRPr="00B37B3A">
        <w:rPr>
          <w:rFonts w:ascii="Times New Roman" w:eastAsia="Times New Roman" w:hAnsi="Times New Roman" w:cs="Times New Roman"/>
          <w:sz w:val="28"/>
          <w:szCs w:val="28"/>
          <w:lang w:eastAsia="ru-RU"/>
        </w:rPr>
        <w:t>В январе-</w:t>
      </w:r>
      <w:r w:rsidR="00256849" w:rsidRPr="00B37B3A">
        <w:rPr>
          <w:rFonts w:ascii="Times New Roman" w:eastAsia="Times New Roman" w:hAnsi="Times New Roman" w:cs="Times New Roman"/>
          <w:sz w:val="28"/>
          <w:szCs w:val="28"/>
          <w:lang w:eastAsia="ru-RU"/>
        </w:rPr>
        <w:t>сентябре</w:t>
      </w:r>
      <w:r w:rsidR="002D514C">
        <w:rPr>
          <w:rFonts w:ascii="Times New Roman" w:eastAsia="Times New Roman" w:hAnsi="Times New Roman" w:cs="Times New Roman"/>
          <w:sz w:val="28"/>
          <w:szCs w:val="28"/>
          <w:lang w:eastAsia="ru-RU"/>
        </w:rPr>
        <w:t xml:space="preserve"> 202</w:t>
      </w:r>
      <w:r w:rsidR="009C6EB8">
        <w:rPr>
          <w:rFonts w:ascii="Times New Roman" w:eastAsia="Times New Roman" w:hAnsi="Times New Roman" w:cs="Times New Roman"/>
          <w:sz w:val="28"/>
          <w:szCs w:val="28"/>
          <w:lang w:eastAsia="ru-RU"/>
        </w:rPr>
        <w:t>1</w:t>
      </w:r>
      <w:r w:rsidRPr="00B37B3A">
        <w:rPr>
          <w:rFonts w:ascii="Times New Roman" w:eastAsia="Times New Roman" w:hAnsi="Times New Roman" w:cs="Times New Roman"/>
          <w:sz w:val="28"/>
          <w:szCs w:val="28"/>
          <w:lang w:eastAsia="ru-RU"/>
        </w:rPr>
        <w:t xml:space="preserve"> года среднемесячная номинальная начисленная </w:t>
      </w:r>
      <w:r w:rsidRPr="00F43A08">
        <w:rPr>
          <w:rFonts w:ascii="Times New Roman" w:eastAsia="Calibri" w:hAnsi="Times New Roman" w:cs="Times New Roman"/>
          <w:sz w:val="28"/>
          <w:szCs w:val="28"/>
          <w:lang w:eastAsia="ru-RU"/>
        </w:rPr>
        <w:t xml:space="preserve">заработная плата работников организаций </w:t>
      </w:r>
      <w:r w:rsidR="00256849" w:rsidRPr="00F43A08">
        <w:rPr>
          <w:rFonts w:ascii="Times New Roman" w:eastAsia="Calibri" w:hAnsi="Times New Roman" w:cs="Times New Roman"/>
          <w:sz w:val="28"/>
          <w:szCs w:val="28"/>
          <w:lang w:eastAsia="ru-RU"/>
        </w:rPr>
        <w:t xml:space="preserve">Здвинского района </w:t>
      </w:r>
      <w:r w:rsidRPr="00F43A08">
        <w:rPr>
          <w:rFonts w:ascii="Times New Roman" w:eastAsia="Calibri" w:hAnsi="Times New Roman" w:cs="Times New Roman"/>
          <w:sz w:val="28"/>
          <w:szCs w:val="28"/>
          <w:lang w:eastAsia="ru-RU"/>
        </w:rPr>
        <w:t>Новосибирской области увеличилась по сравнению с соответствующи</w:t>
      </w:r>
      <w:r w:rsidR="00256849" w:rsidRPr="00F43A08">
        <w:rPr>
          <w:rFonts w:ascii="Times New Roman" w:eastAsia="Calibri" w:hAnsi="Times New Roman" w:cs="Times New Roman"/>
          <w:sz w:val="28"/>
          <w:szCs w:val="28"/>
          <w:lang w:eastAsia="ru-RU"/>
        </w:rPr>
        <w:t xml:space="preserve">м периодом предыдущего года на </w:t>
      </w:r>
      <w:r w:rsidR="00D16B33" w:rsidRPr="00F43A08">
        <w:rPr>
          <w:rFonts w:ascii="Times New Roman" w:eastAsia="Calibri" w:hAnsi="Times New Roman" w:cs="Times New Roman"/>
          <w:sz w:val="28"/>
          <w:szCs w:val="28"/>
          <w:lang w:eastAsia="ru-RU"/>
        </w:rPr>
        <w:t>11,1</w:t>
      </w:r>
      <w:r w:rsidRPr="00F43A08">
        <w:rPr>
          <w:rFonts w:ascii="Times New Roman" w:eastAsia="Calibri" w:hAnsi="Times New Roman" w:cs="Times New Roman"/>
          <w:sz w:val="28"/>
          <w:szCs w:val="28"/>
          <w:lang w:eastAsia="ru-RU"/>
        </w:rPr>
        <w:t xml:space="preserve">% и составила </w:t>
      </w:r>
      <w:r w:rsidR="00D16B33" w:rsidRPr="00F43A08">
        <w:rPr>
          <w:rFonts w:ascii="Times New Roman" w:eastAsia="Calibri" w:hAnsi="Times New Roman" w:cs="Times New Roman"/>
          <w:sz w:val="28"/>
          <w:szCs w:val="28"/>
          <w:lang w:eastAsia="ru-RU"/>
        </w:rPr>
        <w:t xml:space="preserve">28679 </w:t>
      </w:r>
      <w:r w:rsidRPr="00F43A08">
        <w:rPr>
          <w:rFonts w:ascii="Times New Roman" w:eastAsia="Calibri" w:hAnsi="Times New Roman" w:cs="Times New Roman"/>
          <w:sz w:val="28"/>
          <w:szCs w:val="28"/>
          <w:lang w:eastAsia="ru-RU"/>
        </w:rPr>
        <w:t>рубл</w:t>
      </w:r>
      <w:r w:rsidR="00A46DDE" w:rsidRPr="00F43A08">
        <w:rPr>
          <w:rFonts w:ascii="Times New Roman" w:eastAsia="Calibri" w:hAnsi="Times New Roman" w:cs="Times New Roman"/>
          <w:sz w:val="28"/>
          <w:szCs w:val="28"/>
          <w:lang w:eastAsia="ru-RU"/>
        </w:rPr>
        <w:t>ей</w:t>
      </w:r>
      <w:r w:rsidRPr="00F43A08">
        <w:rPr>
          <w:rFonts w:ascii="Times New Roman" w:eastAsia="Calibri" w:hAnsi="Times New Roman" w:cs="Times New Roman"/>
          <w:sz w:val="28"/>
          <w:szCs w:val="28"/>
          <w:lang w:eastAsia="ru-RU"/>
        </w:rPr>
        <w:t xml:space="preserve">. Реальный размер среднемесячной заработной платы увеличился за этот период на </w:t>
      </w:r>
      <w:r w:rsidR="00F43A08" w:rsidRPr="00F43A08">
        <w:rPr>
          <w:rFonts w:ascii="Times New Roman" w:eastAsia="Calibri" w:hAnsi="Times New Roman" w:cs="Times New Roman"/>
          <w:sz w:val="28"/>
          <w:szCs w:val="28"/>
          <w:lang w:eastAsia="ru-RU"/>
        </w:rPr>
        <w:t>7,2</w:t>
      </w:r>
      <w:r w:rsidRPr="00F43A08">
        <w:rPr>
          <w:rFonts w:ascii="Times New Roman" w:eastAsia="Calibri" w:hAnsi="Times New Roman" w:cs="Times New Roman"/>
          <w:sz w:val="28"/>
          <w:szCs w:val="28"/>
          <w:lang w:eastAsia="ru-RU"/>
        </w:rPr>
        <w:t xml:space="preserve">%.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w:t>
      </w:r>
      <w:r w:rsidR="00B37B3A" w:rsidRPr="00F43A08">
        <w:rPr>
          <w:rFonts w:ascii="Times New Roman" w:eastAsia="Calibri" w:hAnsi="Times New Roman" w:cs="Times New Roman"/>
          <w:sz w:val="28"/>
          <w:szCs w:val="28"/>
          <w:lang w:eastAsia="ru-RU"/>
        </w:rPr>
        <w:t>2</w:t>
      </w:r>
      <w:r w:rsidR="00F43A08" w:rsidRPr="00F43A08">
        <w:rPr>
          <w:rFonts w:ascii="Times New Roman" w:eastAsia="Calibri" w:hAnsi="Times New Roman" w:cs="Times New Roman"/>
          <w:sz w:val="28"/>
          <w:szCs w:val="28"/>
          <w:lang w:eastAsia="ru-RU"/>
        </w:rPr>
        <w:t>,2</w:t>
      </w:r>
      <w:r w:rsidRPr="00F43A08">
        <w:rPr>
          <w:rFonts w:ascii="Times New Roman" w:eastAsia="Calibri" w:hAnsi="Times New Roman" w:cs="Times New Roman"/>
          <w:sz w:val="28"/>
          <w:szCs w:val="28"/>
          <w:lang w:eastAsia="ru-RU"/>
        </w:rPr>
        <w:t xml:space="preserve"> раза и осталась на уровне соответствующего периода предыдущего года.</w:t>
      </w:r>
    </w:p>
    <w:p w:rsidR="00BF3AFB" w:rsidRPr="00587BE9" w:rsidRDefault="00BF3AFB" w:rsidP="00BF3AFB">
      <w:pPr>
        <w:widowControl w:val="0"/>
        <w:tabs>
          <w:tab w:val="left" w:pos="0"/>
        </w:tabs>
        <w:spacing w:after="0" w:line="240" w:lineRule="auto"/>
        <w:ind w:firstLine="709"/>
        <w:jc w:val="both"/>
        <w:rPr>
          <w:rFonts w:ascii="Times New Roman" w:eastAsia="Times New Roman" w:hAnsi="Times New Roman"/>
          <w:bCs/>
          <w:sz w:val="28"/>
          <w:szCs w:val="28"/>
          <w:lang w:eastAsia="ru-RU"/>
        </w:rPr>
      </w:pPr>
      <w:r w:rsidRPr="0048613E">
        <w:rPr>
          <w:rFonts w:ascii="Times New Roman" w:eastAsia="Times New Roman" w:hAnsi="Times New Roman"/>
          <w:sz w:val="28"/>
          <w:szCs w:val="28"/>
          <w:lang w:eastAsia="ru-RU"/>
        </w:rPr>
        <w:t xml:space="preserve">В течение 2020 года рынок труда </w:t>
      </w:r>
      <w:r>
        <w:rPr>
          <w:rFonts w:ascii="Times New Roman" w:eastAsia="Times New Roman" w:hAnsi="Times New Roman"/>
          <w:sz w:val="28"/>
          <w:szCs w:val="28"/>
          <w:lang w:eastAsia="ru-RU"/>
        </w:rPr>
        <w:t xml:space="preserve">Здвинского района </w:t>
      </w:r>
      <w:r w:rsidRPr="0048613E">
        <w:rPr>
          <w:rFonts w:ascii="Times New Roman" w:eastAsia="Times New Roman" w:hAnsi="Times New Roman"/>
          <w:sz w:val="28"/>
          <w:szCs w:val="28"/>
          <w:lang w:eastAsia="ru-RU"/>
        </w:rPr>
        <w:t>Новосибирской области реагировал на</w:t>
      </w:r>
      <w:r>
        <w:rPr>
          <w:rFonts w:ascii="Times New Roman" w:eastAsia="Times New Roman" w:hAnsi="Times New Roman"/>
          <w:sz w:val="28"/>
          <w:szCs w:val="28"/>
          <w:lang w:eastAsia="ru-RU"/>
        </w:rPr>
        <w:t> </w:t>
      </w:r>
      <w:r w:rsidRPr="0048613E">
        <w:rPr>
          <w:rFonts w:ascii="Times New Roman" w:eastAsia="Times New Roman" w:hAnsi="Times New Roman"/>
          <w:sz w:val="28"/>
          <w:szCs w:val="28"/>
          <w:lang w:eastAsia="ru-RU"/>
        </w:rPr>
        <w:t xml:space="preserve">снижение экономической активности в связи с введением ограничительных мер, обусловленных пандемией. </w:t>
      </w:r>
    </w:p>
    <w:p w:rsidR="00994817" w:rsidRDefault="00BF3AFB" w:rsidP="007761CC">
      <w:pPr>
        <w:pStyle w:val="2f"/>
        <w:shd w:val="clear" w:color="auto" w:fill="auto"/>
        <w:spacing w:before="0" w:line="240" w:lineRule="auto"/>
        <w:ind w:firstLine="700"/>
        <w:rPr>
          <w:bCs/>
          <w:sz w:val="28"/>
          <w:szCs w:val="28"/>
          <w:lang w:eastAsia="ru-RU"/>
        </w:rPr>
      </w:pPr>
      <w:r w:rsidRPr="00060412">
        <w:rPr>
          <w:bCs/>
          <w:sz w:val="28"/>
          <w:szCs w:val="28"/>
          <w:lang w:eastAsia="ru-RU"/>
        </w:rPr>
        <w:t>Несмотря на негативные макроэкономические тенденции в экономике,</w:t>
      </w:r>
      <w:r w:rsidRPr="0048613E">
        <w:rPr>
          <w:bCs/>
          <w:sz w:val="28"/>
          <w:szCs w:val="28"/>
          <w:lang w:eastAsia="ru-RU"/>
        </w:rPr>
        <w:t xml:space="preserve"> реализуемая политика в сфере занятости населения позволила не допустить существенного роста уровня официальной (зарегистрированной) безработицы. </w:t>
      </w:r>
      <w:r w:rsidRPr="00BF3AFB">
        <w:rPr>
          <w:bCs/>
          <w:sz w:val="28"/>
          <w:szCs w:val="28"/>
        </w:rPr>
        <w:t>За 2020 год в государственное казённое учреждение Новосибирской области «Центр занятости населения Здвинского района» обратились за содействием в поиске подходящей работы 785 человек, из них</w:t>
      </w:r>
      <w:r>
        <w:rPr>
          <w:bCs/>
          <w:sz w:val="28"/>
          <w:szCs w:val="28"/>
        </w:rPr>
        <w:t xml:space="preserve"> 687 были признаны безработными.</w:t>
      </w:r>
      <w:r w:rsidR="00E41B51">
        <w:rPr>
          <w:bCs/>
          <w:sz w:val="28"/>
          <w:szCs w:val="28"/>
        </w:rPr>
        <w:t xml:space="preserve"> </w:t>
      </w:r>
      <w:r>
        <w:rPr>
          <w:bCs/>
          <w:sz w:val="28"/>
          <w:szCs w:val="28"/>
        </w:rPr>
        <w:t>З</w:t>
      </w:r>
      <w:r w:rsidR="00E41B51">
        <w:rPr>
          <w:bCs/>
          <w:sz w:val="28"/>
          <w:szCs w:val="28"/>
        </w:rPr>
        <w:t xml:space="preserve">а 9 </w:t>
      </w:r>
      <w:r w:rsidR="00E41B51">
        <w:rPr>
          <w:bCs/>
          <w:sz w:val="28"/>
          <w:szCs w:val="28"/>
          <w:lang w:eastAsia="ru-RU"/>
        </w:rPr>
        <w:t>месяцев 202</w:t>
      </w:r>
      <w:r>
        <w:rPr>
          <w:bCs/>
          <w:sz w:val="28"/>
          <w:szCs w:val="28"/>
          <w:lang w:eastAsia="ru-RU"/>
        </w:rPr>
        <w:t>1</w:t>
      </w:r>
      <w:r w:rsidR="00E41B51">
        <w:rPr>
          <w:bCs/>
          <w:sz w:val="28"/>
          <w:szCs w:val="28"/>
          <w:lang w:eastAsia="ru-RU"/>
        </w:rPr>
        <w:t xml:space="preserve"> года</w:t>
      </w:r>
      <w:r w:rsidR="00A01854">
        <w:rPr>
          <w:bCs/>
          <w:sz w:val="28"/>
          <w:szCs w:val="28"/>
          <w:lang w:eastAsia="ru-RU"/>
        </w:rPr>
        <w:t xml:space="preserve"> </w:t>
      </w:r>
      <w:r w:rsidRPr="00F43A08">
        <w:rPr>
          <w:bCs/>
          <w:sz w:val="28"/>
          <w:szCs w:val="28"/>
          <w:lang w:eastAsia="ru-RU"/>
        </w:rPr>
        <w:t xml:space="preserve">обратились </w:t>
      </w:r>
      <w:r w:rsidR="00F43A08">
        <w:rPr>
          <w:bCs/>
          <w:sz w:val="28"/>
          <w:szCs w:val="28"/>
          <w:lang w:eastAsia="ru-RU"/>
        </w:rPr>
        <w:t xml:space="preserve">527 </w:t>
      </w:r>
      <w:r w:rsidR="00A46DDE">
        <w:rPr>
          <w:bCs/>
          <w:sz w:val="28"/>
          <w:szCs w:val="28"/>
          <w:lang w:eastAsia="ru-RU"/>
        </w:rPr>
        <w:t>человек</w:t>
      </w:r>
      <w:r w:rsidR="00994817" w:rsidRPr="007761CC">
        <w:rPr>
          <w:bCs/>
          <w:sz w:val="28"/>
          <w:szCs w:val="28"/>
          <w:lang w:eastAsia="ru-RU"/>
        </w:rPr>
        <w:t xml:space="preserve">. Уровень зарегистрированной безработицы </w:t>
      </w:r>
      <w:r>
        <w:rPr>
          <w:bCs/>
          <w:sz w:val="28"/>
          <w:szCs w:val="28"/>
          <w:lang w:eastAsia="ru-RU"/>
        </w:rPr>
        <w:t>составил по итогам 2020</w:t>
      </w:r>
      <w:r w:rsidR="00A01854">
        <w:rPr>
          <w:bCs/>
          <w:sz w:val="28"/>
          <w:szCs w:val="28"/>
          <w:lang w:eastAsia="ru-RU"/>
        </w:rPr>
        <w:t xml:space="preserve"> года</w:t>
      </w:r>
      <w:r w:rsidR="00D70006">
        <w:rPr>
          <w:bCs/>
          <w:sz w:val="28"/>
          <w:szCs w:val="28"/>
          <w:lang w:eastAsia="ru-RU"/>
        </w:rPr>
        <w:t xml:space="preserve"> </w:t>
      </w:r>
      <w:r>
        <w:rPr>
          <w:bCs/>
          <w:sz w:val="28"/>
          <w:szCs w:val="28"/>
          <w:lang w:eastAsia="ru-RU"/>
        </w:rPr>
        <w:t>4,4</w:t>
      </w:r>
      <w:r w:rsidR="00994817" w:rsidRPr="007761CC">
        <w:rPr>
          <w:bCs/>
          <w:sz w:val="28"/>
          <w:szCs w:val="28"/>
          <w:lang w:eastAsia="ru-RU"/>
        </w:rPr>
        <w:t>% к численности экономически активного населения</w:t>
      </w:r>
      <w:r w:rsidR="00F11527">
        <w:rPr>
          <w:bCs/>
          <w:sz w:val="28"/>
          <w:szCs w:val="28"/>
          <w:lang w:eastAsia="ru-RU"/>
        </w:rPr>
        <w:t xml:space="preserve"> (по Новосибирской области 5,1%)</w:t>
      </w:r>
      <w:r w:rsidR="00E41B51">
        <w:rPr>
          <w:bCs/>
          <w:sz w:val="28"/>
          <w:szCs w:val="28"/>
          <w:lang w:eastAsia="ru-RU"/>
        </w:rPr>
        <w:t>, по итогам 9-ти месяцев 202</w:t>
      </w:r>
      <w:r>
        <w:rPr>
          <w:bCs/>
          <w:sz w:val="28"/>
          <w:szCs w:val="28"/>
          <w:lang w:eastAsia="ru-RU"/>
        </w:rPr>
        <w:t>1</w:t>
      </w:r>
      <w:r w:rsidR="00D70006">
        <w:rPr>
          <w:bCs/>
          <w:sz w:val="28"/>
          <w:szCs w:val="28"/>
          <w:lang w:eastAsia="ru-RU"/>
        </w:rPr>
        <w:t xml:space="preserve"> года </w:t>
      </w:r>
      <w:r w:rsidR="00D70006" w:rsidRPr="00F159E4">
        <w:rPr>
          <w:bCs/>
          <w:sz w:val="28"/>
          <w:szCs w:val="28"/>
          <w:lang w:eastAsia="ru-RU"/>
        </w:rPr>
        <w:t xml:space="preserve">– </w:t>
      </w:r>
      <w:r w:rsidR="00F43A08" w:rsidRPr="00F159E4">
        <w:rPr>
          <w:bCs/>
          <w:sz w:val="28"/>
          <w:szCs w:val="28"/>
          <w:lang w:eastAsia="ru-RU"/>
        </w:rPr>
        <w:t>2,8</w:t>
      </w:r>
      <w:r w:rsidR="00D70006" w:rsidRPr="00F159E4">
        <w:rPr>
          <w:bCs/>
          <w:sz w:val="28"/>
          <w:szCs w:val="28"/>
          <w:lang w:eastAsia="ru-RU"/>
        </w:rPr>
        <w:t>%</w:t>
      </w:r>
      <w:r w:rsidR="00F11527" w:rsidRPr="00F159E4">
        <w:rPr>
          <w:bCs/>
          <w:sz w:val="28"/>
          <w:szCs w:val="28"/>
          <w:lang w:eastAsia="ru-RU"/>
        </w:rPr>
        <w:t xml:space="preserve"> (по НСО- </w:t>
      </w:r>
      <w:r w:rsidR="00F159E4" w:rsidRPr="00F159E4">
        <w:rPr>
          <w:bCs/>
          <w:sz w:val="28"/>
          <w:szCs w:val="28"/>
          <w:lang w:eastAsia="ru-RU"/>
        </w:rPr>
        <w:t>2,9</w:t>
      </w:r>
      <w:r w:rsidR="00F11527" w:rsidRPr="00F159E4">
        <w:rPr>
          <w:bCs/>
          <w:sz w:val="28"/>
          <w:szCs w:val="28"/>
          <w:lang w:eastAsia="ru-RU"/>
        </w:rPr>
        <w:t>%)</w:t>
      </w:r>
      <w:r w:rsidR="0054451F" w:rsidRPr="00F159E4">
        <w:rPr>
          <w:bCs/>
          <w:sz w:val="28"/>
          <w:szCs w:val="28"/>
          <w:lang w:eastAsia="ru-RU"/>
        </w:rPr>
        <w:t>.</w:t>
      </w:r>
    </w:p>
    <w:p w:rsidR="00D35B9C" w:rsidRPr="007761CC" w:rsidRDefault="00D35B9C" w:rsidP="007761CC">
      <w:pPr>
        <w:pStyle w:val="2f"/>
        <w:shd w:val="clear" w:color="auto" w:fill="auto"/>
        <w:spacing w:before="0" w:line="240" w:lineRule="auto"/>
        <w:ind w:firstLine="700"/>
        <w:rPr>
          <w:sz w:val="28"/>
          <w:szCs w:val="28"/>
        </w:rPr>
      </w:pPr>
    </w:p>
    <w:p w:rsidR="004E306C" w:rsidRPr="00D35B9C" w:rsidRDefault="000C5073" w:rsidP="00D35B9C">
      <w:pPr>
        <w:spacing w:after="0" w:line="240" w:lineRule="auto"/>
        <w:ind w:firstLine="709"/>
        <w:jc w:val="center"/>
        <w:outlineLvl w:val="0"/>
        <w:rPr>
          <w:rFonts w:ascii="Times New Roman" w:eastAsia="Times New Roman" w:hAnsi="Times New Roman" w:cs="Times New Roman"/>
          <w:sz w:val="28"/>
          <w:szCs w:val="28"/>
          <w:lang w:eastAsia="ru-RU"/>
        </w:rPr>
      </w:pPr>
      <w:bookmarkStart w:id="8" w:name="_Toc460227789"/>
      <w:bookmarkStart w:id="9" w:name="_Toc87889871"/>
      <w:r w:rsidRPr="007761CC">
        <w:rPr>
          <w:rFonts w:ascii="Times New Roman" w:eastAsia="Times New Roman" w:hAnsi="Times New Roman" w:cs="Times New Roman"/>
          <w:sz w:val="28"/>
          <w:szCs w:val="28"/>
          <w:lang w:eastAsia="ru-RU"/>
        </w:rPr>
        <w:t xml:space="preserve">2. </w:t>
      </w:r>
      <w:r w:rsidR="00124CF2" w:rsidRPr="007761CC">
        <w:rPr>
          <w:rFonts w:ascii="Times New Roman" w:eastAsia="Times New Roman" w:hAnsi="Times New Roman" w:cs="Times New Roman"/>
          <w:sz w:val="28"/>
          <w:szCs w:val="28"/>
          <w:lang w:eastAsia="ru-RU"/>
        </w:rPr>
        <w:t xml:space="preserve">Оценка факторов и ограничений экономического роста </w:t>
      </w:r>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r w:rsidR="00124CF2" w:rsidRPr="007761CC">
        <w:rPr>
          <w:rFonts w:ascii="Times New Roman" w:eastAsia="Times New Roman" w:hAnsi="Times New Roman" w:cs="Times New Roman"/>
          <w:sz w:val="28"/>
          <w:szCs w:val="28"/>
          <w:lang w:eastAsia="ru-RU"/>
        </w:rPr>
        <w:t xml:space="preserve"> на среднесрочный период</w:t>
      </w:r>
      <w:bookmarkEnd w:id="8"/>
      <w:bookmarkEnd w:id="9"/>
    </w:p>
    <w:p w:rsidR="00E41B51" w:rsidRPr="007761CC" w:rsidRDefault="00E41B51" w:rsidP="00E41B51">
      <w:pPr>
        <w:spacing w:after="0" w:line="240" w:lineRule="auto"/>
        <w:ind w:firstLine="709"/>
        <w:jc w:val="both"/>
        <w:rPr>
          <w:rFonts w:ascii="Times New Roman" w:eastAsia="MS Mincho" w:hAnsi="Times New Roman" w:cs="Times New Roman"/>
          <w:sz w:val="28"/>
          <w:szCs w:val="28"/>
        </w:rPr>
      </w:pPr>
      <w:r w:rsidRPr="007761CC">
        <w:rPr>
          <w:rFonts w:ascii="Times New Roman" w:eastAsia="MS Mincho" w:hAnsi="Times New Roman" w:cs="Times New Roman"/>
          <w:sz w:val="28"/>
          <w:szCs w:val="28"/>
        </w:rPr>
        <w:t xml:space="preserve">Развитие Здвинского района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E41B51" w:rsidRPr="0005559B" w:rsidRDefault="00E41B51" w:rsidP="00E41B51">
      <w:pPr>
        <w:pStyle w:val="ConsPlusNormal"/>
        <w:ind w:firstLine="709"/>
        <w:jc w:val="both"/>
        <w:rPr>
          <w:rFonts w:ascii="Times New Roman" w:hAnsi="Times New Roman" w:cs="Times New Roman"/>
          <w:sz w:val="28"/>
          <w:szCs w:val="28"/>
        </w:rPr>
      </w:pPr>
      <w:r w:rsidRPr="0005559B">
        <w:rPr>
          <w:rFonts w:ascii="Times New Roman" w:hAnsi="Times New Roman" w:cs="Times New Roman"/>
          <w:sz w:val="28"/>
          <w:szCs w:val="28"/>
        </w:rPr>
        <w:t xml:space="preserve">Тенденции мировой и российской экономики отражают внешние факторы. Они обусловлены возможным замедлением роста мировой экономики, что связано </w:t>
      </w:r>
      <w:r w:rsidRPr="0005559B">
        <w:rPr>
          <w:rFonts w:ascii="Times New Roman" w:hAnsi="Times New Roman" w:cs="Times New Roman"/>
          <w:sz w:val="28"/>
          <w:szCs w:val="28"/>
        </w:rPr>
        <w:lastRenderedPageBreak/>
        <w:t>с эскалацией взаимных торговых противоречий, повышенной волатильностью финансовых рынков</w:t>
      </w:r>
      <w:r>
        <w:rPr>
          <w:rFonts w:ascii="Times New Roman" w:hAnsi="Times New Roman" w:cs="Times New Roman"/>
          <w:sz w:val="28"/>
          <w:szCs w:val="28"/>
        </w:rPr>
        <w:t>, введением ограничений, связанных с распространением новой коронавирусной инфекции</w:t>
      </w:r>
      <w:r w:rsidRPr="0005559B">
        <w:rPr>
          <w:rFonts w:ascii="Times New Roman" w:hAnsi="Times New Roman" w:cs="Times New Roman"/>
          <w:sz w:val="28"/>
          <w:szCs w:val="28"/>
        </w:rPr>
        <w:t>.</w:t>
      </w:r>
    </w:p>
    <w:p w:rsidR="00E41B51" w:rsidRPr="0005559B" w:rsidRDefault="00E41B51" w:rsidP="00E41B51">
      <w:pPr>
        <w:pStyle w:val="ConsPlusNormal"/>
        <w:ind w:firstLine="709"/>
        <w:jc w:val="both"/>
        <w:rPr>
          <w:rFonts w:ascii="Times New Roman" w:hAnsi="Times New Roman" w:cs="Times New Roman"/>
          <w:sz w:val="28"/>
          <w:szCs w:val="28"/>
        </w:rPr>
      </w:pPr>
      <w:r w:rsidRPr="0005559B">
        <w:rPr>
          <w:rFonts w:ascii="Times New Roman" w:hAnsi="Times New Roman" w:cs="Times New Roman"/>
          <w:sz w:val="28"/>
          <w:szCs w:val="28"/>
        </w:rPr>
        <w:t>К внутрироссийским факторам, которые могут отрицательно повлиять на</w:t>
      </w:r>
      <w:r>
        <w:rPr>
          <w:rFonts w:ascii="Times New Roman" w:hAnsi="Times New Roman" w:cs="Times New Roman"/>
          <w:sz w:val="28"/>
          <w:szCs w:val="28"/>
        </w:rPr>
        <w:t> </w:t>
      </w:r>
      <w:r w:rsidRPr="0005559B">
        <w:rPr>
          <w:rFonts w:ascii="Times New Roman" w:hAnsi="Times New Roman" w:cs="Times New Roman"/>
          <w:sz w:val="28"/>
          <w:szCs w:val="28"/>
        </w:rPr>
        <w:t>тенденции социально-экономического</w:t>
      </w:r>
      <w:r w:rsidR="00252CD7">
        <w:rPr>
          <w:rFonts w:ascii="Times New Roman" w:hAnsi="Times New Roman" w:cs="Times New Roman"/>
          <w:sz w:val="28"/>
          <w:szCs w:val="28"/>
        </w:rPr>
        <w:t xml:space="preserve"> развити</w:t>
      </w:r>
      <w:r w:rsidR="005C3859">
        <w:rPr>
          <w:rFonts w:ascii="Times New Roman" w:hAnsi="Times New Roman" w:cs="Times New Roman"/>
          <w:sz w:val="28"/>
          <w:szCs w:val="28"/>
        </w:rPr>
        <w:t>я Новосибирской области и Здвин</w:t>
      </w:r>
      <w:r w:rsidR="00252CD7">
        <w:rPr>
          <w:rFonts w:ascii="Times New Roman" w:hAnsi="Times New Roman" w:cs="Times New Roman"/>
          <w:sz w:val="28"/>
          <w:szCs w:val="28"/>
        </w:rPr>
        <w:t xml:space="preserve">ского района </w:t>
      </w:r>
      <w:r w:rsidR="00F159E4">
        <w:rPr>
          <w:rFonts w:ascii="Times New Roman" w:hAnsi="Times New Roman" w:cs="Times New Roman"/>
          <w:sz w:val="28"/>
          <w:szCs w:val="28"/>
        </w:rPr>
        <w:t xml:space="preserve"> Новосибирской области </w:t>
      </w:r>
      <w:r w:rsidR="00252CD7">
        <w:rPr>
          <w:rFonts w:ascii="Times New Roman" w:hAnsi="Times New Roman" w:cs="Times New Roman"/>
          <w:sz w:val="28"/>
          <w:szCs w:val="28"/>
        </w:rPr>
        <w:t>в том числе,</w:t>
      </w:r>
      <w:r w:rsidRPr="0005559B">
        <w:rPr>
          <w:rFonts w:ascii="Times New Roman" w:hAnsi="Times New Roman" w:cs="Times New Roman"/>
          <w:sz w:val="28"/>
          <w:szCs w:val="28"/>
        </w:rPr>
        <w:t xml:space="preserve"> можно отнести сохранение слабой динамики роста доходов населения, снижение численности населения в трудоспособном возрасте, а также </w:t>
      </w:r>
      <w:r>
        <w:rPr>
          <w:rFonts w:ascii="Times New Roman" w:hAnsi="Times New Roman" w:cs="Times New Roman"/>
          <w:sz w:val="28"/>
          <w:szCs w:val="28"/>
        </w:rPr>
        <w:t>невысокую</w:t>
      </w:r>
      <w:r w:rsidRPr="0005559B">
        <w:rPr>
          <w:rFonts w:ascii="Times New Roman" w:hAnsi="Times New Roman" w:cs="Times New Roman"/>
          <w:sz w:val="28"/>
          <w:szCs w:val="28"/>
        </w:rPr>
        <w:t xml:space="preserve"> доступность финансовых ресурсов для субъектов бизнеса из-за высоких процентных ставок по кредитам</w:t>
      </w:r>
      <w:r>
        <w:rPr>
          <w:rFonts w:ascii="Times New Roman" w:hAnsi="Times New Roman" w:cs="Times New Roman"/>
          <w:sz w:val="28"/>
          <w:szCs w:val="28"/>
        </w:rPr>
        <w:t>, несмотря на значительные послабления в отдельных видах финансовой поддержки в 2020 году</w:t>
      </w:r>
      <w:r w:rsidRPr="0005559B">
        <w:rPr>
          <w:rFonts w:ascii="Times New Roman" w:hAnsi="Times New Roman" w:cs="Times New Roman"/>
          <w:sz w:val="28"/>
          <w:szCs w:val="28"/>
        </w:rPr>
        <w:t>.</w:t>
      </w:r>
    </w:p>
    <w:p w:rsidR="00E41B51" w:rsidRDefault="00E41B51" w:rsidP="00E41B51">
      <w:pPr>
        <w:pStyle w:val="ConsPlusNormal"/>
        <w:ind w:firstLine="709"/>
        <w:jc w:val="both"/>
        <w:rPr>
          <w:rFonts w:ascii="Times New Roman" w:hAnsi="Times New Roman" w:cs="Times New Roman"/>
          <w:sz w:val="28"/>
          <w:szCs w:val="28"/>
        </w:rPr>
      </w:pPr>
      <w:r w:rsidRPr="00572B83">
        <w:rPr>
          <w:rFonts w:ascii="Times New Roman" w:hAnsi="Times New Roman" w:cs="Times New Roman"/>
          <w:sz w:val="28"/>
          <w:szCs w:val="28"/>
        </w:rPr>
        <w:t xml:space="preserve">Кроме этого, в 2020 году экономика </w:t>
      </w:r>
      <w:r w:rsidR="00252CD7">
        <w:rPr>
          <w:rFonts w:ascii="Times New Roman" w:hAnsi="Times New Roman" w:cs="Times New Roman"/>
          <w:sz w:val="28"/>
          <w:szCs w:val="28"/>
        </w:rPr>
        <w:t xml:space="preserve">Здвинского района </w:t>
      </w:r>
      <w:r w:rsidRPr="00572B83">
        <w:rPr>
          <w:rFonts w:ascii="Times New Roman" w:hAnsi="Times New Roman" w:cs="Times New Roman"/>
          <w:sz w:val="28"/>
          <w:szCs w:val="28"/>
        </w:rPr>
        <w:t>Новосибирской области, как и</w:t>
      </w:r>
      <w:r>
        <w:rPr>
          <w:rFonts w:ascii="Times New Roman" w:hAnsi="Times New Roman" w:cs="Times New Roman"/>
          <w:sz w:val="28"/>
          <w:szCs w:val="28"/>
        </w:rPr>
        <w:t xml:space="preserve"> экономика</w:t>
      </w:r>
      <w:r w:rsidR="00252CD7">
        <w:rPr>
          <w:rFonts w:ascii="Times New Roman" w:hAnsi="Times New Roman" w:cs="Times New Roman"/>
          <w:sz w:val="28"/>
          <w:szCs w:val="28"/>
        </w:rPr>
        <w:t xml:space="preserve"> Новосибирской области и </w:t>
      </w:r>
      <w:r>
        <w:rPr>
          <w:rFonts w:ascii="Times New Roman" w:hAnsi="Times New Roman" w:cs="Times New Roman"/>
          <w:sz w:val="28"/>
          <w:szCs w:val="28"/>
        </w:rPr>
        <w:t>России</w:t>
      </w:r>
      <w:r w:rsidR="00252CD7">
        <w:rPr>
          <w:rFonts w:ascii="Times New Roman" w:hAnsi="Times New Roman" w:cs="Times New Roman"/>
          <w:sz w:val="28"/>
          <w:szCs w:val="28"/>
        </w:rPr>
        <w:t xml:space="preserve"> в целом</w:t>
      </w:r>
      <w:r>
        <w:rPr>
          <w:rFonts w:ascii="Times New Roman" w:hAnsi="Times New Roman" w:cs="Times New Roman"/>
          <w:sz w:val="28"/>
          <w:szCs w:val="28"/>
        </w:rPr>
        <w:t xml:space="preserve">, испытывает сложности </w:t>
      </w:r>
      <w:r w:rsidRPr="00FF1435">
        <w:rPr>
          <w:rFonts w:ascii="Times New Roman" w:hAnsi="Times New Roman" w:cs="Times New Roman"/>
          <w:sz w:val="28"/>
          <w:szCs w:val="28"/>
        </w:rPr>
        <w:t>на фон</w:t>
      </w:r>
      <w:r>
        <w:rPr>
          <w:rFonts w:ascii="Times New Roman" w:hAnsi="Times New Roman" w:cs="Times New Roman"/>
          <w:sz w:val="28"/>
          <w:szCs w:val="28"/>
        </w:rPr>
        <w:t>е ограничительных мер в связи с </w:t>
      </w:r>
      <w:r w:rsidRPr="00FF1435">
        <w:rPr>
          <w:rFonts w:ascii="Times New Roman" w:hAnsi="Times New Roman" w:cs="Times New Roman"/>
          <w:sz w:val="28"/>
          <w:szCs w:val="28"/>
        </w:rPr>
        <w:t xml:space="preserve">распространением </w:t>
      </w:r>
      <w:r>
        <w:rPr>
          <w:rFonts w:ascii="Times New Roman" w:hAnsi="Times New Roman" w:cs="Times New Roman"/>
          <w:sz w:val="28"/>
          <w:szCs w:val="28"/>
        </w:rPr>
        <w:t xml:space="preserve">пандемии новой коронавирусной инфекции. В прогнозном периоде продолжение ограничительных мер будет оказывать в большей степени негативное воздействие на социально-экономическое развитие </w:t>
      </w:r>
      <w:r w:rsidR="00252CD7">
        <w:rPr>
          <w:rFonts w:ascii="Times New Roman" w:hAnsi="Times New Roman" w:cs="Times New Roman"/>
          <w:sz w:val="28"/>
          <w:szCs w:val="28"/>
        </w:rPr>
        <w:t xml:space="preserve">Здвинского района </w:t>
      </w:r>
      <w:r>
        <w:rPr>
          <w:rFonts w:ascii="Times New Roman" w:hAnsi="Times New Roman" w:cs="Times New Roman"/>
          <w:sz w:val="28"/>
          <w:szCs w:val="28"/>
        </w:rPr>
        <w:t xml:space="preserve">Новосибирской области. </w:t>
      </w:r>
    </w:p>
    <w:p w:rsidR="00E41B51" w:rsidRDefault="00E41B51" w:rsidP="00E41B51">
      <w:pPr>
        <w:pStyle w:val="ConsPlusNormal"/>
        <w:ind w:firstLine="709"/>
        <w:jc w:val="both"/>
        <w:rPr>
          <w:rFonts w:ascii="Times New Roman" w:hAnsi="Times New Roman" w:cs="Times New Roman"/>
          <w:sz w:val="28"/>
          <w:szCs w:val="28"/>
        </w:rPr>
      </w:pPr>
      <w:r w:rsidRPr="0005559B">
        <w:rPr>
          <w:rFonts w:ascii="Times New Roman" w:hAnsi="Times New Roman" w:cs="Times New Roman"/>
          <w:sz w:val="28"/>
          <w:szCs w:val="28"/>
        </w:rPr>
        <w:t xml:space="preserve">К </w:t>
      </w:r>
      <w:r>
        <w:rPr>
          <w:rFonts w:ascii="Times New Roman" w:hAnsi="Times New Roman" w:cs="Times New Roman"/>
          <w:sz w:val="28"/>
          <w:szCs w:val="28"/>
        </w:rPr>
        <w:t>системным (характерным для региона)</w:t>
      </w:r>
      <w:r w:rsidRPr="0005559B">
        <w:rPr>
          <w:rFonts w:ascii="Times New Roman" w:hAnsi="Times New Roman" w:cs="Times New Roman"/>
          <w:sz w:val="28"/>
          <w:szCs w:val="28"/>
        </w:rPr>
        <w:t xml:space="preserve"> факторам и ограничениям, сдерживающим социально-экономическое р</w:t>
      </w:r>
      <w:r>
        <w:rPr>
          <w:rFonts w:ascii="Times New Roman" w:hAnsi="Times New Roman" w:cs="Times New Roman"/>
          <w:sz w:val="28"/>
          <w:szCs w:val="28"/>
        </w:rPr>
        <w:t>азвитие Новосибирской области в </w:t>
      </w:r>
      <w:r w:rsidRPr="0005559B">
        <w:rPr>
          <w:rFonts w:ascii="Times New Roman" w:hAnsi="Times New Roman" w:cs="Times New Roman"/>
          <w:sz w:val="28"/>
          <w:szCs w:val="28"/>
        </w:rPr>
        <w:t>среднесрочном периоде, относятся следующие:</w:t>
      </w:r>
    </w:p>
    <w:p w:rsidR="000226A9" w:rsidRPr="007761CC" w:rsidRDefault="000226A9" w:rsidP="007761CC">
      <w:pPr>
        <w:spacing w:after="0" w:line="240" w:lineRule="auto"/>
        <w:ind w:firstLine="709"/>
        <w:jc w:val="both"/>
        <w:rPr>
          <w:rFonts w:ascii="Times New Roman" w:eastAsia="MS Mincho" w:hAnsi="Times New Roman" w:cs="Times New Roman"/>
          <w:sz w:val="28"/>
          <w:szCs w:val="28"/>
        </w:rPr>
      </w:pPr>
      <w:r w:rsidRPr="007761CC">
        <w:rPr>
          <w:rFonts w:ascii="Times New Roman" w:eastAsia="MS Mincho" w:hAnsi="Times New Roman" w:cs="Times New Roman"/>
          <w:sz w:val="28"/>
          <w:szCs w:val="28"/>
        </w:rPr>
        <w:t>1. Недостаток инвестиций.</w:t>
      </w:r>
    </w:p>
    <w:p w:rsidR="004B1BCA" w:rsidRPr="007761CC" w:rsidRDefault="004B6D92" w:rsidP="007761CC">
      <w:pPr>
        <w:spacing w:after="0" w:line="240" w:lineRule="auto"/>
        <w:ind w:firstLine="708"/>
        <w:jc w:val="both"/>
        <w:rPr>
          <w:rFonts w:ascii="Times New Roman" w:eastAsia="MS Mincho" w:hAnsi="Times New Roman" w:cs="Times New Roman"/>
          <w:sz w:val="28"/>
          <w:szCs w:val="28"/>
        </w:rPr>
      </w:pPr>
      <w:r w:rsidRPr="007761CC">
        <w:rPr>
          <w:rFonts w:ascii="Times New Roman" w:hAnsi="Times New Roman" w:cs="Times New Roman"/>
          <w:sz w:val="28"/>
          <w:szCs w:val="28"/>
        </w:rPr>
        <w:t>В силу недостаточной конкурентоспособности экономики района не удается привлечь для развития крупные инвестиции. Собственники промышленных и сельскохозяйственных предприятий района в основном поддерживают и частично модернизируют существующие производства.</w:t>
      </w:r>
      <w:r w:rsidRPr="007761CC">
        <w:rPr>
          <w:rFonts w:ascii="Times New Roman" w:eastAsia="MS Mincho" w:hAnsi="Times New Roman" w:cs="Times New Roman"/>
          <w:sz w:val="28"/>
          <w:szCs w:val="28"/>
        </w:rPr>
        <w:t xml:space="preserve"> В структуре источников инвестиций остается высокой доля </w:t>
      </w:r>
      <w:r w:rsidRPr="007761CC">
        <w:rPr>
          <w:rFonts w:ascii="Times New Roman" w:hAnsi="Times New Roman" w:cs="Times New Roman"/>
          <w:sz w:val="28"/>
          <w:szCs w:val="28"/>
        </w:rPr>
        <w:t>бюджетных инвестиций из бюджетов всех уровней.</w:t>
      </w:r>
    </w:p>
    <w:p w:rsidR="0064668E" w:rsidRPr="007761CC" w:rsidRDefault="0064668E" w:rsidP="007761CC">
      <w:pPr>
        <w:spacing w:after="0" w:line="240" w:lineRule="auto"/>
        <w:ind w:firstLine="709"/>
        <w:jc w:val="both"/>
        <w:rPr>
          <w:rFonts w:ascii="Times New Roman" w:eastAsia="MS Mincho" w:hAnsi="Times New Roman" w:cs="Times New Roman"/>
          <w:sz w:val="28"/>
          <w:szCs w:val="28"/>
        </w:rPr>
      </w:pPr>
      <w:r w:rsidRPr="007761CC">
        <w:rPr>
          <w:rFonts w:ascii="Times New Roman" w:eastAsia="MS Mincho" w:hAnsi="Times New Roman" w:cs="Times New Roman"/>
          <w:sz w:val="28"/>
          <w:szCs w:val="28"/>
        </w:rPr>
        <w:t xml:space="preserve">Удаленность </w:t>
      </w:r>
      <w:r w:rsidR="00EA77F4" w:rsidRPr="007761CC">
        <w:rPr>
          <w:rFonts w:ascii="Times New Roman" w:eastAsia="MS Mincho" w:hAnsi="Times New Roman" w:cs="Times New Roman"/>
          <w:sz w:val="28"/>
          <w:szCs w:val="28"/>
        </w:rPr>
        <w:t xml:space="preserve">Здвинского района </w:t>
      </w:r>
      <w:r w:rsidR="00D510B4" w:rsidRPr="007761CC">
        <w:rPr>
          <w:rFonts w:ascii="Times New Roman" w:eastAsia="MS Mincho" w:hAnsi="Times New Roman" w:cs="Times New Roman"/>
          <w:sz w:val="28"/>
          <w:szCs w:val="28"/>
        </w:rPr>
        <w:t>Новосибирской области</w:t>
      </w:r>
      <w:r w:rsidRPr="007761CC">
        <w:rPr>
          <w:rFonts w:ascii="Times New Roman" w:eastAsia="MS Mincho" w:hAnsi="Times New Roman" w:cs="Times New Roman"/>
          <w:sz w:val="28"/>
          <w:szCs w:val="28"/>
        </w:rPr>
        <w:t xml:space="preserve"> от областного центра, железнодорожных станций, отсутствие системы газоснабжения не способствует повышению его инвестиционной привлекательности для внешних инвесторов. В свою очередь, </w:t>
      </w:r>
      <w:r w:rsidR="004826D9" w:rsidRPr="007761CC">
        <w:rPr>
          <w:rFonts w:ascii="Times New Roman" w:eastAsia="MS Mincho" w:hAnsi="Times New Roman" w:cs="Times New Roman"/>
          <w:sz w:val="28"/>
          <w:szCs w:val="28"/>
        </w:rPr>
        <w:t>тяжелое финансовое положение предприятий</w:t>
      </w:r>
      <w:r w:rsidR="004B1BCA" w:rsidRPr="007761CC">
        <w:rPr>
          <w:rFonts w:ascii="Times New Roman" w:eastAsia="MS Mincho" w:hAnsi="Times New Roman" w:cs="Times New Roman"/>
          <w:sz w:val="28"/>
          <w:szCs w:val="28"/>
        </w:rPr>
        <w:t xml:space="preserve"> (район имеет сельскохозяйственную направленность)</w:t>
      </w:r>
      <w:r w:rsidR="004826D9" w:rsidRPr="007761CC">
        <w:rPr>
          <w:rFonts w:ascii="Times New Roman" w:eastAsia="MS Mincho" w:hAnsi="Times New Roman" w:cs="Times New Roman"/>
          <w:sz w:val="28"/>
          <w:szCs w:val="28"/>
        </w:rPr>
        <w:t xml:space="preserve"> является основной причиной их низкой инвестиционной активности</w:t>
      </w:r>
      <w:r w:rsidR="004B1BCA" w:rsidRPr="007761CC">
        <w:rPr>
          <w:rFonts w:ascii="Times New Roman" w:eastAsia="MS Mincho" w:hAnsi="Times New Roman" w:cs="Times New Roman"/>
          <w:sz w:val="28"/>
          <w:szCs w:val="28"/>
        </w:rPr>
        <w:t>.</w:t>
      </w:r>
    </w:p>
    <w:p w:rsidR="000226A9" w:rsidRPr="007761CC" w:rsidRDefault="004B1BCA" w:rsidP="007761CC">
      <w:pPr>
        <w:spacing w:after="0" w:line="240" w:lineRule="auto"/>
        <w:ind w:firstLine="709"/>
        <w:jc w:val="both"/>
        <w:rPr>
          <w:rFonts w:ascii="Times New Roman" w:eastAsia="MS Mincho" w:hAnsi="Times New Roman" w:cs="Times New Roman"/>
          <w:sz w:val="28"/>
          <w:szCs w:val="28"/>
        </w:rPr>
      </w:pPr>
      <w:r w:rsidRPr="007761CC">
        <w:rPr>
          <w:rFonts w:ascii="Times New Roman" w:eastAsia="MS Mincho" w:hAnsi="Times New Roman" w:cs="Times New Roman"/>
          <w:sz w:val="28"/>
          <w:szCs w:val="28"/>
        </w:rPr>
        <w:t>Все это</w:t>
      </w:r>
      <w:r w:rsidR="000226A9" w:rsidRPr="007761CC">
        <w:rPr>
          <w:rFonts w:ascii="Times New Roman" w:eastAsia="MS Mincho" w:hAnsi="Times New Roman" w:cs="Times New Roman"/>
          <w:sz w:val="28"/>
          <w:szCs w:val="28"/>
        </w:rPr>
        <w:t xml:space="preserve"> обуславливает необходимость стимулирования инвестиционного процесса и </w:t>
      </w:r>
      <w:r w:rsidRPr="007761CC">
        <w:rPr>
          <w:rFonts w:ascii="Times New Roman" w:eastAsia="MS Mincho" w:hAnsi="Times New Roman" w:cs="Times New Roman"/>
          <w:sz w:val="28"/>
          <w:szCs w:val="28"/>
        </w:rPr>
        <w:t>привлечения внешних инвестиций в экономику района</w:t>
      </w:r>
      <w:r w:rsidR="000226A9" w:rsidRPr="007761CC">
        <w:rPr>
          <w:rFonts w:ascii="Times New Roman" w:eastAsia="MS Mincho" w:hAnsi="Times New Roman" w:cs="Times New Roman"/>
          <w:sz w:val="28"/>
          <w:szCs w:val="28"/>
        </w:rPr>
        <w:t>.</w:t>
      </w:r>
    </w:p>
    <w:p w:rsidR="009F164F" w:rsidRPr="007761CC" w:rsidRDefault="000226A9" w:rsidP="007761CC">
      <w:pPr>
        <w:spacing w:after="0" w:line="240" w:lineRule="auto"/>
        <w:ind w:firstLine="709"/>
        <w:jc w:val="both"/>
        <w:rPr>
          <w:rFonts w:ascii="Times New Roman" w:eastAsia="MS Mincho" w:hAnsi="Times New Roman" w:cs="Times New Roman"/>
          <w:sz w:val="28"/>
          <w:szCs w:val="28"/>
        </w:rPr>
      </w:pPr>
      <w:r w:rsidRPr="007761CC">
        <w:rPr>
          <w:rFonts w:ascii="Times New Roman" w:eastAsia="MS Mincho" w:hAnsi="Times New Roman" w:cs="Times New Roman"/>
          <w:sz w:val="28"/>
          <w:szCs w:val="28"/>
        </w:rPr>
        <w:t>2. </w:t>
      </w:r>
      <w:r w:rsidR="004B1BCA" w:rsidRPr="007761CC">
        <w:rPr>
          <w:rFonts w:ascii="Times New Roman" w:eastAsia="MS Mincho" w:hAnsi="Times New Roman" w:cs="Times New Roman"/>
          <w:sz w:val="28"/>
          <w:szCs w:val="28"/>
        </w:rPr>
        <w:t xml:space="preserve">Естественная </w:t>
      </w:r>
      <w:r w:rsidR="00D35B9C">
        <w:rPr>
          <w:rFonts w:ascii="Times New Roman" w:eastAsia="MS Mincho" w:hAnsi="Times New Roman" w:cs="Times New Roman"/>
          <w:sz w:val="28"/>
          <w:szCs w:val="28"/>
        </w:rPr>
        <w:t>и миграционная убыль населения.</w:t>
      </w:r>
    </w:p>
    <w:p w:rsidR="000226A9" w:rsidRDefault="009F164F" w:rsidP="007761CC">
      <w:pPr>
        <w:pStyle w:val="ad"/>
        <w:widowControl w:val="0"/>
        <w:suppressAutoHyphens/>
        <w:spacing w:after="0" w:line="240" w:lineRule="auto"/>
        <w:ind w:left="0"/>
        <w:contextualSpacing w:val="0"/>
        <w:jc w:val="both"/>
        <w:rPr>
          <w:rFonts w:ascii="Times New Roman" w:hAnsi="Times New Roman" w:cs="Times New Roman"/>
          <w:sz w:val="28"/>
          <w:szCs w:val="28"/>
        </w:rPr>
      </w:pPr>
      <w:r w:rsidRPr="007761CC">
        <w:rPr>
          <w:rFonts w:ascii="Times New Roman" w:hAnsi="Times New Roman" w:cs="Times New Roman"/>
          <w:sz w:val="28"/>
          <w:szCs w:val="28"/>
        </w:rPr>
        <w:tab/>
        <w:t>Остается низкой рождаемость населения, число умерших превышает число родившихся. Продолжается процесс старения населения.</w:t>
      </w:r>
      <w:r w:rsidR="002314F3" w:rsidRPr="007761CC">
        <w:rPr>
          <w:rFonts w:ascii="Times New Roman" w:hAnsi="Times New Roman" w:cs="Times New Roman"/>
          <w:sz w:val="28"/>
          <w:szCs w:val="28"/>
        </w:rPr>
        <w:t xml:space="preserve"> Имеет мест</w:t>
      </w:r>
      <w:r w:rsidR="0054451F">
        <w:rPr>
          <w:rFonts w:ascii="Times New Roman" w:hAnsi="Times New Roman" w:cs="Times New Roman"/>
          <w:sz w:val="28"/>
          <w:szCs w:val="28"/>
        </w:rPr>
        <w:t>о миграционный отток населения.</w:t>
      </w:r>
    </w:p>
    <w:p w:rsidR="00252CD7" w:rsidRPr="00DA1BEB" w:rsidRDefault="00252CD7" w:rsidP="00252C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w:t>
      </w:r>
      <w:r w:rsidRPr="00DA1BEB">
        <w:rPr>
          <w:rFonts w:ascii="Times New Roman" w:hAnsi="Times New Roman" w:cs="Times New Roman"/>
          <w:sz w:val="28"/>
          <w:szCs w:val="28"/>
        </w:rPr>
        <w:t>едостаточный у</w:t>
      </w:r>
      <w:r>
        <w:rPr>
          <w:rFonts w:ascii="Times New Roman" w:hAnsi="Times New Roman" w:cs="Times New Roman"/>
          <w:sz w:val="28"/>
          <w:szCs w:val="28"/>
        </w:rPr>
        <w:t>ровень благосостояния населения.</w:t>
      </w:r>
    </w:p>
    <w:p w:rsidR="00252CD7" w:rsidRPr="007602FB" w:rsidRDefault="00252CD7" w:rsidP="00252C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7602FB">
        <w:rPr>
          <w:rFonts w:ascii="Times New Roman" w:hAnsi="Times New Roman" w:cs="Times New Roman"/>
          <w:sz w:val="28"/>
          <w:szCs w:val="28"/>
        </w:rPr>
        <w:t xml:space="preserve">охраняется отставание размера среднемесячной номинальной начисленной заработной платы и среднедушевого денежного дохода в </w:t>
      </w:r>
      <w:r>
        <w:rPr>
          <w:rFonts w:ascii="Times New Roman" w:hAnsi="Times New Roman" w:cs="Times New Roman"/>
          <w:sz w:val="28"/>
          <w:szCs w:val="28"/>
        </w:rPr>
        <w:t xml:space="preserve">Здвинском районе </w:t>
      </w:r>
      <w:r w:rsidRPr="007602FB">
        <w:rPr>
          <w:rFonts w:ascii="Times New Roman" w:hAnsi="Times New Roman" w:cs="Times New Roman"/>
          <w:sz w:val="28"/>
          <w:szCs w:val="28"/>
        </w:rPr>
        <w:t xml:space="preserve">Новосибирской области от </w:t>
      </w:r>
      <w:r>
        <w:rPr>
          <w:rFonts w:ascii="Times New Roman" w:hAnsi="Times New Roman" w:cs="Times New Roman"/>
          <w:sz w:val="28"/>
          <w:szCs w:val="28"/>
        </w:rPr>
        <w:t xml:space="preserve">регионального и </w:t>
      </w:r>
      <w:r w:rsidRPr="007602FB">
        <w:rPr>
          <w:rFonts w:ascii="Times New Roman" w:hAnsi="Times New Roman" w:cs="Times New Roman"/>
          <w:sz w:val="28"/>
          <w:szCs w:val="28"/>
        </w:rPr>
        <w:t>среднероссийского уровня.</w:t>
      </w:r>
    </w:p>
    <w:p w:rsidR="00252CD7" w:rsidRPr="0054451F" w:rsidRDefault="00252CD7" w:rsidP="00252CD7">
      <w:pPr>
        <w:pStyle w:val="ConsPlusNormal"/>
        <w:ind w:firstLine="709"/>
        <w:jc w:val="both"/>
        <w:rPr>
          <w:rFonts w:ascii="Times New Roman" w:hAnsi="Times New Roman" w:cs="Times New Roman"/>
          <w:sz w:val="28"/>
          <w:szCs w:val="28"/>
        </w:rPr>
      </w:pPr>
      <w:r w:rsidRPr="007602FB">
        <w:rPr>
          <w:rFonts w:ascii="Times New Roman" w:hAnsi="Times New Roman" w:cs="Times New Roman"/>
          <w:sz w:val="28"/>
          <w:szCs w:val="28"/>
        </w:rPr>
        <w:t xml:space="preserve">Уровень бедности в </w:t>
      </w:r>
      <w:r>
        <w:rPr>
          <w:rFonts w:ascii="Times New Roman" w:hAnsi="Times New Roman" w:cs="Times New Roman"/>
          <w:sz w:val="28"/>
          <w:szCs w:val="28"/>
        </w:rPr>
        <w:t xml:space="preserve">Здвинском районе </w:t>
      </w:r>
      <w:r w:rsidRPr="007602FB">
        <w:rPr>
          <w:rFonts w:ascii="Times New Roman" w:hAnsi="Times New Roman" w:cs="Times New Roman"/>
          <w:sz w:val="28"/>
          <w:szCs w:val="28"/>
        </w:rPr>
        <w:t xml:space="preserve">превышает </w:t>
      </w:r>
      <w:r>
        <w:rPr>
          <w:rFonts w:ascii="Times New Roman" w:hAnsi="Times New Roman" w:cs="Times New Roman"/>
          <w:sz w:val="28"/>
          <w:szCs w:val="28"/>
        </w:rPr>
        <w:t xml:space="preserve">среднеобластной и </w:t>
      </w:r>
      <w:r w:rsidRPr="007602FB">
        <w:rPr>
          <w:rFonts w:ascii="Times New Roman" w:hAnsi="Times New Roman" w:cs="Times New Roman"/>
          <w:sz w:val="28"/>
          <w:szCs w:val="28"/>
        </w:rPr>
        <w:t xml:space="preserve"> среднероссийский, что обусловлено</w:t>
      </w:r>
      <w:r w:rsidR="000F192B">
        <w:rPr>
          <w:rFonts w:ascii="Times New Roman" w:hAnsi="Times New Roman" w:cs="Times New Roman"/>
          <w:sz w:val="28"/>
          <w:szCs w:val="28"/>
        </w:rPr>
        <w:t>,</w:t>
      </w:r>
      <w:r w:rsidRPr="007602FB">
        <w:rPr>
          <w:rFonts w:ascii="Times New Roman" w:hAnsi="Times New Roman" w:cs="Times New Roman"/>
          <w:sz w:val="28"/>
          <w:szCs w:val="28"/>
        </w:rPr>
        <w:t xml:space="preserve"> </w:t>
      </w:r>
      <w:r>
        <w:rPr>
          <w:rFonts w:ascii="Times New Roman" w:hAnsi="Times New Roman" w:cs="Times New Roman"/>
          <w:sz w:val="28"/>
          <w:szCs w:val="28"/>
        </w:rPr>
        <w:t>в том числе</w:t>
      </w:r>
      <w:r w:rsidR="000F192B">
        <w:rPr>
          <w:rFonts w:ascii="Times New Roman" w:hAnsi="Times New Roman" w:cs="Times New Roman"/>
          <w:sz w:val="28"/>
          <w:szCs w:val="28"/>
        </w:rPr>
        <w:t>,</w:t>
      </w:r>
      <w:r>
        <w:rPr>
          <w:rFonts w:ascii="Times New Roman" w:hAnsi="Times New Roman" w:cs="Times New Roman"/>
          <w:sz w:val="28"/>
          <w:szCs w:val="28"/>
        </w:rPr>
        <w:t xml:space="preserve"> </w:t>
      </w:r>
      <w:r w:rsidRPr="007602FB">
        <w:rPr>
          <w:rFonts w:ascii="Times New Roman" w:hAnsi="Times New Roman" w:cs="Times New Roman"/>
          <w:sz w:val="28"/>
          <w:szCs w:val="28"/>
        </w:rPr>
        <w:t xml:space="preserve">высокой стоимостью жизни в регионе, высокой величиной прожиточного минимума (за счет повышенных для </w:t>
      </w:r>
      <w:r w:rsidRPr="007602FB">
        <w:rPr>
          <w:rFonts w:ascii="Times New Roman" w:hAnsi="Times New Roman" w:cs="Times New Roman"/>
          <w:sz w:val="28"/>
          <w:szCs w:val="28"/>
        </w:rPr>
        <w:lastRenderedPageBreak/>
        <w:t>данной природно-клим</w:t>
      </w:r>
      <w:r>
        <w:rPr>
          <w:rFonts w:ascii="Times New Roman" w:hAnsi="Times New Roman" w:cs="Times New Roman"/>
          <w:sz w:val="28"/>
          <w:szCs w:val="28"/>
        </w:rPr>
        <w:t>атической зоны норм потребления</w:t>
      </w:r>
      <w:r w:rsidRPr="007602FB">
        <w:rPr>
          <w:rFonts w:ascii="Times New Roman" w:hAnsi="Times New Roman" w:cs="Times New Roman"/>
          <w:sz w:val="28"/>
          <w:szCs w:val="28"/>
        </w:rPr>
        <w:t>), а также значительной дифференциацией населения по уровню доходов</w:t>
      </w:r>
      <w:r>
        <w:rPr>
          <w:rFonts w:ascii="Times New Roman" w:hAnsi="Times New Roman" w:cs="Times New Roman"/>
          <w:sz w:val="28"/>
          <w:szCs w:val="28"/>
        </w:rPr>
        <w:t>.</w:t>
      </w:r>
    </w:p>
    <w:p w:rsidR="002314F3" w:rsidRPr="007761CC" w:rsidRDefault="00252CD7" w:rsidP="007761CC">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pacing w:val="-6"/>
          <w:sz w:val="28"/>
          <w:szCs w:val="28"/>
        </w:rPr>
        <w:t>4</w:t>
      </w:r>
      <w:r w:rsidR="002314F3" w:rsidRPr="007761CC">
        <w:rPr>
          <w:rFonts w:ascii="Times New Roman" w:eastAsia="MS Mincho" w:hAnsi="Times New Roman" w:cs="Times New Roman"/>
          <w:spacing w:val="-6"/>
          <w:sz w:val="28"/>
          <w:szCs w:val="28"/>
        </w:rPr>
        <w:t>.</w:t>
      </w:r>
      <w:r w:rsidR="002314F3" w:rsidRPr="007761CC">
        <w:rPr>
          <w:rFonts w:ascii="Times New Roman" w:eastAsia="MS Mincho" w:hAnsi="Times New Roman" w:cs="Times New Roman"/>
          <w:sz w:val="28"/>
          <w:szCs w:val="28"/>
        </w:rPr>
        <w:t>Существование диспропорций развития рынка труда.</w:t>
      </w:r>
    </w:p>
    <w:p w:rsidR="000F192B" w:rsidRPr="0048613E" w:rsidRDefault="000F192B" w:rsidP="000F192B">
      <w:pPr>
        <w:widowControl w:val="0"/>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Т</w:t>
      </w:r>
      <w:r w:rsidRPr="0048613E">
        <w:rPr>
          <w:rFonts w:ascii="Times New Roman" w:hAnsi="Times New Roman"/>
          <w:sz w:val="28"/>
          <w:szCs w:val="28"/>
        </w:rPr>
        <w:t xml:space="preserve">енденция старения населения </w:t>
      </w:r>
      <w:r>
        <w:rPr>
          <w:rFonts w:ascii="Times New Roman" w:hAnsi="Times New Roman"/>
          <w:sz w:val="28"/>
          <w:szCs w:val="28"/>
        </w:rPr>
        <w:t>в Здвинском районе</w:t>
      </w:r>
      <w:r w:rsidRPr="0048613E">
        <w:rPr>
          <w:rFonts w:ascii="Times New Roman" w:hAnsi="Times New Roman"/>
          <w:sz w:val="28"/>
          <w:szCs w:val="28"/>
        </w:rPr>
        <w:t xml:space="preserve"> Новосибирской области. Учитывая сложившуюся половозрастную структуру, в прогнозном периоде будут увеличиваться доли категори</w:t>
      </w:r>
      <w:r>
        <w:rPr>
          <w:rFonts w:ascii="Times New Roman" w:hAnsi="Times New Roman"/>
          <w:sz w:val="28"/>
          <w:szCs w:val="28"/>
        </w:rPr>
        <w:t xml:space="preserve">и </w:t>
      </w:r>
      <w:r w:rsidRPr="0048613E">
        <w:rPr>
          <w:rFonts w:ascii="Times New Roman" w:hAnsi="Times New Roman"/>
          <w:sz w:val="28"/>
          <w:szCs w:val="28"/>
        </w:rPr>
        <w:t>населения старше трудоспособного возраста, что в свою очередь приведет к увеличению нагрузки на трудоспособное население.</w:t>
      </w:r>
    </w:p>
    <w:p w:rsidR="001344CE" w:rsidRPr="007761CC" w:rsidRDefault="002314F3" w:rsidP="007761CC">
      <w:pPr>
        <w:spacing w:after="0" w:line="240" w:lineRule="auto"/>
        <w:ind w:firstLine="709"/>
        <w:jc w:val="both"/>
        <w:rPr>
          <w:rFonts w:ascii="Times New Roman" w:eastAsia="MS Mincho" w:hAnsi="Times New Roman" w:cs="Times New Roman"/>
          <w:sz w:val="28"/>
          <w:szCs w:val="28"/>
        </w:rPr>
      </w:pPr>
      <w:r w:rsidRPr="007761CC">
        <w:rPr>
          <w:rFonts w:ascii="Times New Roman" w:eastAsia="MS Mincho" w:hAnsi="Times New Roman" w:cs="Times New Roman"/>
          <w:sz w:val="28"/>
          <w:szCs w:val="28"/>
        </w:rPr>
        <w:t>Наличие кадрового дефицита в отраслях сельск</w:t>
      </w:r>
      <w:r w:rsidR="00120B79" w:rsidRPr="007761CC">
        <w:rPr>
          <w:rFonts w:ascii="Times New Roman" w:eastAsia="MS Mincho" w:hAnsi="Times New Roman" w:cs="Times New Roman"/>
          <w:sz w:val="28"/>
          <w:szCs w:val="28"/>
        </w:rPr>
        <w:t xml:space="preserve">ого хозяйства, промышленности, </w:t>
      </w:r>
      <w:r w:rsidRPr="007761CC">
        <w:rPr>
          <w:rFonts w:ascii="Times New Roman" w:eastAsia="MS Mincho" w:hAnsi="Times New Roman" w:cs="Times New Roman"/>
          <w:sz w:val="28"/>
          <w:szCs w:val="28"/>
        </w:rPr>
        <w:t>социальной сфере. Существует необходимость</w:t>
      </w:r>
      <w:r w:rsidR="001344CE" w:rsidRPr="007761CC">
        <w:rPr>
          <w:rFonts w:ascii="Times New Roman" w:eastAsia="MS Mincho" w:hAnsi="Times New Roman" w:cs="Times New Roman"/>
          <w:sz w:val="28"/>
          <w:szCs w:val="28"/>
        </w:rPr>
        <w:t xml:space="preserve"> строительства служебного жилья для формирования кадрового потенциала в районе.</w:t>
      </w:r>
    </w:p>
    <w:p w:rsidR="001D482D" w:rsidRPr="007761CC" w:rsidRDefault="00252CD7" w:rsidP="007761CC">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5</w:t>
      </w:r>
      <w:r w:rsidR="000226A9" w:rsidRPr="007761CC">
        <w:rPr>
          <w:rFonts w:ascii="Times New Roman" w:eastAsia="MS Mincho" w:hAnsi="Times New Roman" w:cs="Times New Roman"/>
          <w:spacing w:val="-6"/>
          <w:sz w:val="28"/>
          <w:szCs w:val="28"/>
        </w:rPr>
        <w:t>.</w:t>
      </w:r>
      <w:r w:rsidR="000226A9" w:rsidRPr="007761CC">
        <w:rPr>
          <w:rFonts w:ascii="Times New Roman" w:eastAsia="MS Mincho" w:hAnsi="Times New Roman" w:cs="Times New Roman"/>
          <w:sz w:val="28"/>
          <w:szCs w:val="28"/>
        </w:rPr>
        <w:t> </w:t>
      </w:r>
      <w:r w:rsidR="001D482D" w:rsidRPr="007761CC">
        <w:rPr>
          <w:rFonts w:ascii="Times New Roman" w:eastAsia="MS Mincho" w:hAnsi="Times New Roman" w:cs="Times New Roman"/>
          <w:spacing w:val="-6"/>
          <w:sz w:val="28"/>
          <w:szCs w:val="28"/>
        </w:rPr>
        <w:t>Несбалансированность территориального развития.</w:t>
      </w:r>
    </w:p>
    <w:p w:rsidR="000226A9" w:rsidRPr="007761CC" w:rsidRDefault="001D482D" w:rsidP="007761CC">
      <w:pPr>
        <w:spacing w:after="0" w:line="240" w:lineRule="auto"/>
        <w:ind w:firstLine="709"/>
        <w:jc w:val="both"/>
        <w:rPr>
          <w:rFonts w:ascii="Times New Roman" w:eastAsia="MS Mincho" w:hAnsi="Times New Roman" w:cs="Times New Roman"/>
          <w:spacing w:val="-6"/>
          <w:sz w:val="28"/>
          <w:szCs w:val="28"/>
          <w:highlight w:val="yellow"/>
        </w:rPr>
      </w:pPr>
      <w:r w:rsidRPr="007761CC">
        <w:rPr>
          <w:rFonts w:ascii="Times New Roman" w:eastAsia="MS Mincho" w:hAnsi="Times New Roman" w:cs="Times New Roman"/>
          <w:spacing w:val="-6"/>
          <w:sz w:val="28"/>
          <w:szCs w:val="28"/>
        </w:rPr>
        <w:t xml:space="preserve">В настоящее время потенциал развития экономики района используется недостаточно, не обеспечивается полный цикл переработки сельскохозяйственной продукции. </w:t>
      </w:r>
      <w:r w:rsidRPr="007761CC">
        <w:rPr>
          <w:rFonts w:ascii="Times New Roman" w:eastAsia="MS Mincho" w:hAnsi="Times New Roman" w:cs="Times New Roman"/>
          <w:sz w:val="28"/>
          <w:szCs w:val="28"/>
        </w:rPr>
        <w:t>Неразвитость экономики сельских поселений и, как следствие, — низкий уровень обеспеченности сельского населения качественными потребительскими,</w:t>
      </w:r>
      <w:r w:rsidR="00120B79" w:rsidRPr="007761CC">
        <w:rPr>
          <w:rFonts w:ascii="Times New Roman" w:eastAsia="MS Mincho" w:hAnsi="Times New Roman" w:cs="Times New Roman"/>
          <w:sz w:val="28"/>
          <w:szCs w:val="28"/>
        </w:rPr>
        <w:t xml:space="preserve"> физкультурно-оздоровительными </w:t>
      </w:r>
      <w:r w:rsidRPr="007761CC">
        <w:rPr>
          <w:rFonts w:ascii="Times New Roman" w:eastAsia="MS Mincho" w:hAnsi="Times New Roman" w:cs="Times New Roman"/>
          <w:sz w:val="28"/>
          <w:szCs w:val="28"/>
        </w:rPr>
        <w:t xml:space="preserve">и культурно-досуговыми услугами в комплексе обуславливает увеличение оттока населения, что также является фактором, сдерживающим социально-экономическое развитие </w:t>
      </w:r>
      <w:r w:rsidR="00EA77F4" w:rsidRPr="007761CC">
        <w:rPr>
          <w:rFonts w:ascii="Times New Roman" w:eastAsia="MS Mincho" w:hAnsi="Times New Roman" w:cs="Times New Roman"/>
          <w:sz w:val="28"/>
          <w:szCs w:val="28"/>
        </w:rPr>
        <w:t xml:space="preserve">Здвинского района </w:t>
      </w:r>
      <w:r w:rsidR="00D510B4" w:rsidRPr="007761CC">
        <w:rPr>
          <w:rFonts w:ascii="Times New Roman" w:eastAsia="MS Mincho" w:hAnsi="Times New Roman" w:cs="Times New Roman"/>
          <w:sz w:val="28"/>
          <w:szCs w:val="28"/>
        </w:rPr>
        <w:t>Новосибирской области</w:t>
      </w:r>
      <w:r w:rsidRPr="007761CC">
        <w:rPr>
          <w:rFonts w:ascii="Times New Roman" w:eastAsia="MS Mincho" w:hAnsi="Times New Roman" w:cs="Times New Roman"/>
          <w:sz w:val="28"/>
          <w:szCs w:val="28"/>
        </w:rPr>
        <w:t>.</w:t>
      </w:r>
    </w:p>
    <w:p w:rsidR="000226A9" w:rsidRPr="007761CC" w:rsidRDefault="00252CD7" w:rsidP="007761CC">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6</w:t>
      </w:r>
      <w:r w:rsidR="000226A9" w:rsidRPr="007761CC">
        <w:rPr>
          <w:rFonts w:ascii="Times New Roman" w:eastAsia="MS Mincho" w:hAnsi="Times New Roman" w:cs="Times New Roman"/>
          <w:spacing w:val="-6"/>
          <w:sz w:val="28"/>
          <w:szCs w:val="28"/>
        </w:rPr>
        <w:t>.</w:t>
      </w:r>
      <w:r w:rsidR="000226A9" w:rsidRPr="007761CC">
        <w:rPr>
          <w:rFonts w:ascii="Times New Roman" w:eastAsia="MS Mincho" w:hAnsi="Times New Roman" w:cs="Times New Roman"/>
          <w:sz w:val="28"/>
          <w:szCs w:val="28"/>
        </w:rPr>
        <w:t> </w:t>
      </w:r>
      <w:r w:rsidR="000226A9" w:rsidRPr="007761CC">
        <w:rPr>
          <w:rFonts w:ascii="Times New Roman" w:eastAsia="MS Mincho" w:hAnsi="Times New Roman" w:cs="Times New Roman"/>
          <w:spacing w:val="-6"/>
          <w:sz w:val="28"/>
          <w:szCs w:val="28"/>
        </w:rPr>
        <w:t>Недостаточный уровень развития инфраструктуры.</w:t>
      </w:r>
    </w:p>
    <w:p w:rsidR="000226A9" w:rsidRPr="007761CC" w:rsidRDefault="00843C55" w:rsidP="007761CC">
      <w:pPr>
        <w:tabs>
          <w:tab w:val="left" w:pos="567"/>
        </w:tabs>
        <w:spacing w:after="0" w:line="240" w:lineRule="auto"/>
        <w:ind w:firstLine="709"/>
        <w:jc w:val="both"/>
        <w:rPr>
          <w:rFonts w:ascii="Times New Roman" w:eastAsia="MS Mincho" w:hAnsi="Times New Roman" w:cs="Times New Roman"/>
          <w:spacing w:val="-6"/>
          <w:sz w:val="28"/>
          <w:szCs w:val="28"/>
        </w:rPr>
      </w:pPr>
      <w:r w:rsidRPr="007761CC">
        <w:rPr>
          <w:rFonts w:ascii="Times New Roman" w:eastAsia="MS Mincho" w:hAnsi="Times New Roman" w:cs="Times New Roman"/>
          <w:spacing w:val="-6"/>
          <w:sz w:val="28"/>
          <w:szCs w:val="28"/>
        </w:rPr>
        <w:t xml:space="preserve">Существенным сдерживающим фактором развития </w:t>
      </w:r>
      <w:r w:rsidR="00EA77F4" w:rsidRPr="007761CC">
        <w:rPr>
          <w:rFonts w:ascii="Times New Roman" w:eastAsia="MS Mincho" w:hAnsi="Times New Roman" w:cs="Times New Roman"/>
          <w:spacing w:val="-6"/>
          <w:sz w:val="28"/>
          <w:szCs w:val="28"/>
        </w:rPr>
        <w:t xml:space="preserve">Здвинского района </w:t>
      </w:r>
      <w:r w:rsidR="00D510B4" w:rsidRPr="007761CC">
        <w:rPr>
          <w:rFonts w:ascii="Times New Roman" w:eastAsia="MS Mincho" w:hAnsi="Times New Roman" w:cs="Times New Roman"/>
          <w:spacing w:val="-6"/>
          <w:sz w:val="28"/>
          <w:szCs w:val="28"/>
        </w:rPr>
        <w:t>Новосибирской области</w:t>
      </w:r>
      <w:r w:rsidRPr="007761CC">
        <w:rPr>
          <w:rFonts w:ascii="Times New Roman" w:eastAsia="MS Mincho" w:hAnsi="Times New Roman" w:cs="Times New Roman"/>
          <w:spacing w:val="-6"/>
          <w:sz w:val="28"/>
          <w:szCs w:val="28"/>
        </w:rPr>
        <w:t xml:space="preserve"> является отсутствие газификации</w:t>
      </w:r>
      <w:r w:rsidR="00992E46" w:rsidRPr="007761CC">
        <w:rPr>
          <w:rFonts w:ascii="Times New Roman" w:eastAsia="MS Mincho" w:hAnsi="Times New Roman" w:cs="Times New Roman"/>
          <w:spacing w:val="-6"/>
          <w:sz w:val="28"/>
          <w:szCs w:val="28"/>
        </w:rPr>
        <w:t>.</w:t>
      </w:r>
    </w:p>
    <w:p w:rsidR="00992E46" w:rsidRPr="007761CC" w:rsidRDefault="00623A8A" w:rsidP="007761CC">
      <w:pPr>
        <w:tabs>
          <w:tab w:val="left" w:pos="567"/>
        </w:tabs>
        <w:spacing w:after="0" w:line="240" w:lineRule="auto"/>
        <w:ind w:firstLine="709"/>
        <w:jc w:val="both"/>
        <w:rPr>
          <w:rFonts w:ascii="Times New Roman" w:eastAsia="MS Mincho" w:hAnsi="Times New Roman" w:cs="Times New Roman"/>
          <w:spacing w:val="-6"/>
          <w:sz w:val="28"/>
          <w:szCs w:val="28"/>
        </w:rPr>
      </w:pPr>
      <w:r w:rsidRPr="007761CC">
        <w:rPr>
          <w:rFonts w:ascii="Times New Roman" w:eastAsia="MS Mincho" w:hAnsi="Times New Roman" w:cs="Times New Roman"/>
          <w:spacing w:val="-6"/>
          <w:sz w:val="28"/>
          <w:szCs w:val="28"/>
        </w:rPr>
        <w:t xml:space="preserve">В </w:t>
      </w:r>
      <w:r w:rsidR="00FD5AE8" w:rsidRPr="007761CC">
        <w:rPr>
          <w:rFonts w:ascii="Times New Roman" w:eastAsia="MS Mincho" w:hAnsi="Times New Roman" w:cs="Times New Roman"/>
          <w:spacing w:val="-6"/>
          <w:sz w:val="28"/>
          <w:szCs w:val="28"/>
        </w:rPr>
        <w:t>Здвинском районе Новосибирской области</w:t>
      </w:r>
      <w:r w:rsidR="00CC7014">
        <w:rPr>
          <w:rFonts w:ascii="Times New Roman" w:eastAsia="MS Mincho" w:hAnsi="Times New Roman" w:cs="Times New Roman"/>
          <w:spacing w:val="-6"/>
          <w:sz w:val="28"/>
          <w:szCs w:val="28"/>
        </w:rPr>
        <w:t xml:space="preserve"> </w:t>
      </w:r>
      <w:r w:rsidR="00843C55" w:rsidRPr="007761CC">
        <w:rPr>
          <w:rFonts w:ascii="Times New Roman" w:eastAsia="MS Mincho" w:hAnsi="Times New Roman" w:cs="Times New Roman"/>
          <w:spacing w:val="-6"/>
          <w:sz w:val="28"/>
          <w:szCs w:val="28"/>
        </w:rPr>
        <w:t>удельный вес автомобильных</w:t>
      </w:r>
      <w:r w:rsidR="00CC7014">
        <w:rPr>
          <w:rFonts w:ascii="Times New Roman" w:eastAsia="MS Mincho" w:hAnsi="Times New Roman" w:cs="Times New Roman"/>
          <w:spacing w:val="-6"/>
          <w:sz w:val="28"/>
          <w:szCs w:val="28"/>
        </w:rPr>
        <w:t xml:space="preserve"> </w:t>
      </w:r>
      <w:r w:rsidRPr="007761CC">
        <w:rPr>
          <w:rFonts w:ascii="Times New Roman" w:eastAsia="MS Mincho" w:hAnsi="Times New Roman" w:cs="Times New Roman"/>
          <w:spacing w:val="-6"/>
          <w:sz w:val="28"/>
          <w:szCs w:val="28"/>
        </w:rPr>
        <w:t>дорог</w:t>
      </w:r>
      <w:r w:rsidR="00D978EA" w:rsidRPr="007761CC">
        <w:rPr>
          <w:rFonts w:ascii="Times New Roman" w:eastAsia="MS Mincho" w:hAnsi="Times New Roman" w:cs="Times New Roman"/>
          <w:spacing w:val="-6"/>
          <w:sz w:val="28"/>
          <w:szCs w:val="28"/>
        </w:rPr>
        <w:t xml:space="preserve"> местного значения</w:t>
      </w:r>
      <w:r w:rsidRPr="007761CC">
        <w:rPr>
          <w:rFonts w:ascii="Times New Roman" w:eastAsia="MS Mincho" w:hAnsi="Times New Roman" w:cs="Times New Roman"/>
          <w:spacing w:val="-6"/>
          <w:sz w:val="28"/>
          <w:szCs w:val="28"/>
        </w:rPr>
        <w:t>,</w:t>
      </w:r>
      <w:r w:rsidR="00D978EA" w:rsidRPr="007761CC">
        <w:rPr>
          <w:rFonts w:ascii="Times New Roman" w:eastAsia="MS Mincho" w:hAnsi="Times New Roman" w:cs="Times New Roman"/>
          <w:spacing w:val="-6"/>
          <w:sz w:val="28"/>
          <w:szCs w:val="28"/>
        </w:rPr>
        <w:t xml:space="preserve"> не отвечающих нормативным требованиям</w:t>
      </w:r>
      <w:r w:rsidR="00843C55" w:rsidRPr="007761CC">
        <w:rPr>
          <w:rFonts w:ascii="Times New Roman" w:eastAsia="MS Mincho" w:hAnsi="Times New Roman" w:cs="Times New Roman"/>
          <w:spacing w:val="-6"/>
          <w:sz w:val="28"/>
          <w:szCs w:val="28"/>
        </w:rPr>
        <w:t>,</w:t>
      </w:r>
      <w:r w:rsidR="00D978EA" w:rsidRPr="007761CC">
        <w:rPr>
          <w:rFonts w:ascii="Times New Roman" w:eastAsia="MS Mincho" w:hAnsi="Times New Roman" w:cs="Times New Roman"/>
          <w:spacing w:val="-6"/>
          <w:sz w:val="28"/>
          <w:szCs w:val="28"/>
        </w:rPr>
        <w:t xml:space="preserve"> в общей </w:t>
      </w:r>
      <w:r w:rsidR="00120B79" w:rsidRPr="007761CC">
        <w:rPr>
          <w:rFonts w:ascii="Times New Roman" w:eastAsia="MS Mincho" w:hAnsi="Times New Roman" w:cs="Times New Roman"/>
          <w:spacing w:val="-6"/>
          <w:sz w:val="28"/>
          <w:szCs w:val="28"/>
        </w:rPr>
        <w:t>протяженности дорог</w:t>
      </w:r>
      <w:r w:rsidR="00252CD7">
        <w:rPr>
          <w:rFonts w:ascii="Times New Roman" w:eastAsia="MS Mincho" w:hAnsi="Times New Roman" w:cs="Times New Roman"/>
          <w:spacing w:val="-6"/>
          <w:sz w:val="28"/>
          <w:szCs w:val="28"/>
        </w:rPr>
        <w:t xml:space="preserve"> </w:t>
      </w:r>
      <w:r w:rsidR="004D5340" w:rsidRPr="007761CC">
        <w:rPr>
          <w:rFonts w:ascii="Times New Roman" w:eastAsia="MS Mincho" w:hAnsi="Times New Roman" w:cs="Times New Roman"/>
          <w:spacing w:val="-6"/>
          <w:sz w:val="28"/>
          <w:szCs w:val="28"/>
        </w:rPr>
        <w:t xml:space="preserve">составляет </w:t>
      </w:r>
      <w:r w:rsidR="00EE2B3D">
        <w:rPr>
          <w:rFonts w:ascii="Times New Roman" w:eastAsia="MS Mincho" w:hAnsi="Times New Roman" w:cs="Times New Roman"/>
          <w:spacing w:val="-6"/>
          <w:sz w:val="28"/>
          <w:szCs w:val="28"/>
        </w:rPr>
        <w:t>62,0</w:t>
      </w:r>
      <w:r w:rsidR="00D978EA" w:rsidRPr="007761CC">
        <w:rPr>
          <w:rFonts w:ascii="Times New Roman" w:eastAsia="MS Mincho" w:hAnsi="Times New Roman" w:cs="Times New Roman"/>
          <w:spacing w:val="-6"/>
          <w:sz w:val="28"/>
          <w:szCs w:val="28"/>
        </w:rPr>
        <w:t xml:space="preserve">%. </w:t>
      </w:r>
      <w:r w:rsidR="00992E46" w:rsidRPr="007761CC">
        <w:rPr>
          <w:rFonts w:ascii="Times New Roman" w:eastAsia="MS Mincho" w:hAnsi="Times New Roman" w:cs="Times New Roman"/>
          <w:spacing w:val="-6"/>
          <w:sz w:val="28"/>
          <w:szCs w:val="28"/>
        </w:rPr>
        <w:t xml:space="preserve">В ряде сел отсутствуют дороги с твердым покрытием. </w:t>
      </w:r>
    </w:p>
    <w:p w:rsidR="00992E46" w:rsidRPr="007761CC" w:rsidRDefault="00992E46" w:rsidP="007761CC">
      <w:pPr>
        <w:tabs>
          <w:tab w:val="left" w:pos="567"/>
        </w:tabs>
        <w:spacing w:after="0" w:line="240" w:lineRule="auto"/>
        <w:ind w:firstLine="709"/>
        <w:jc w:val="both"/>
        <w:rPr>
          <w:rFonts w:ascii="Times New Roman" w:eastAsia="MS Mincho" w:hAnsi="Times New Roman" w:cs="Times New Roman"/>
          <w:spacing w:val="-6"/>
          <w:sz w:val="28"/>
          <w:szCs w:val="28"/>
        </w:rPr>
      </w:pPr>
      <w:r w:rsidRPr="007761CC">
        <w:rPr>
          <w:rFonts w:ascii="Times New Roman" w:eastAsia="MS Mincho" w:hAnsi="Times New Roman" w:cs="Times New Roman"/>
          <w:spacing w:val="-6"/>
          <w:sz w:val="28"/>
          <w:szCs w:val="28"/>
        </w:rPr>
        <w:t xml:space="preserve">Не все населенные пункты района имеют надежную транспортную связь с районным центром. </w:t>
      </w:r>
      <w:r w:rsidR="00843C55" w:rsidRPr="007761CC">
        <w:rPr>
          <w:rFonts w:ascii="Times New Roman" w:eastAsia="MS Mincho" w:hAnsi="Times New Roman" w:cs="Times New Roman"/>
          <w:spacing w:val="-6"/>
          <w:sz w:val="28"/>
          <w:szCs w:val="28"/>
        </w:rPr>
        <w:t>О</w:t>
      </w:r>
      <w:r w:rsidR="00623A8A" w:rsidRPr="007761CC">
        <w:rPr>
          <w:rFonts w:ascii="Times New Roman" w:eastAsia="MS Mincho" w:hAnsi="Times New Roman" w:cs="Times New Roman"/>
          <w:spacing w:val="-6"/>
          <w:sz w:val="28"/>
          <w:szCs w:val="28"/>
        </w:rPr>
        <w:t>бъем</w:t>
      </w:r>
      <w:r w:rsidR="00843C55" w:rsidRPr="007761CC">
        <w:rPr>
          <w:rFonts w:ascii="Times New Roman" w:eastAsia="MS Mincho" w:hAnsi="Times New Roman" w:cs="Times New Roman"/>
          <w:spacing w:val="-6"/>
          <w:sz w:val="28"/>
          <w:szCs w:val="28"/>
        </w:rPr>
        <w:t xml:space="preserve"> денежных средств, выделяемых для</w:t>
      </w:r>
      <w:r w:rsidR="00CC7014">
        <w:rPr>
          <w:rFonts w:ascii="Times New Roman" w:eastAsia="MS Mincho" w:hAnsi="Times New Roman" w:cs="Times New Roman"/>
          <w:spacing w:val="-6"/>
          <w:sz w:val="28"/>
          <w:szCs w:val="28"/>
        </w:rPr>
        <w:t xml:space="preserve"> </w:t>
      </w:r>
      <w:r w:rsidR="00843C55" w:rsidRPr="007761CC">
        <w:rPr>
          <w:rFonts w:ascii="Times New Roman" w:eastAsia="MS Mincho" w:hAnsi="Times New Roman" w:cs="Times New Roman"/>
          <w:spacing w:val="-6"/>
          <w:sz w:val="28"/>
          <w:szCs w:val="28"/>
        </w:rPr>
        <w:t xml:space="preserve">проведения </w:t>
      </w:r>
      <w:r w:rsidR="00623A8A" w:rsidRPr="007761CC">
        <w:rPr>
          <w:rFonts w:ascii="Times New Roman" w:eastAsia="MS Mincho" w:hAnsi="Times New Roman" w:cs="Times New Roman"/>
          <w:spacing w:val="-6"/>
          <w:sz w:val="28"/>
          <w:szCs w:val="28"/>
        </w:rPr>
        <w:t>работ по с</w:t>
      </w:r>
      <w:r w:rsidR="00843C55" w:rsidRPr="007761CC">
        <w:rPr>
          <w:rFonts w:ascii="Times New Roman" w:eastAsia="MS Mincho" w:hAnsi="Times New Roman" w:cs="Times New Roman"/>
          <w:spacing w:val="-6"/>
          <w:sz w:val="28"/>
          <w:szCs w:val="28"/>
        </w:rPr>
        <w:t xml:space="preserve">одержанию и планово-предупредительному ремонту автомобильных дорог межмуниципального значения, недостаточен </w:t>
      </w:r>
      <w:r w:rsidR="00623A8A" w:rsidRPr="007761CC">
        <w:rPr>
          <w:rFonts w:ascii="Times New Roman" w:eastAsia="MS Mincho" w:hAnsi="Times New Roman" w:cs="Times New Roman"/>
          <w:spacing w:val="-6"/>
          <w:sz w:val="28"/>
          <w:szCs w:val="28"/>
        </w:rPr>
        <w:t>для приведения сет</w:t>
      </w:r>
      <w:r w:rsidR="00843C55" w:rsidRPr="007761CC">
        <w:rPr>
          <w:rFonts w:ascii="Times New Roman" w:eastAsia="MS Mincho" w:hAnsi="Times New Roman" w:cs="Times New Roman"/>
          <w:spacing w:val="-6"/>
          <w:sz w:val="28"/>
          <w:szCs w:val="28"/>
        </w:rPr>
        <w:t>и</w:t>
      </w:r>
      <w:r w:rsidR="00D35B9C">
        <w:rPr>
          <w:rFonts w:ascii="Times New Roman" w:eastAsia="MS Mincho" w:hAnsi="Times New Roman" w:cs="Times New Roman"/>
          <w:spacing w:val="-6"/>
          <w:sz w:val="28"/>
          <w:szCs w:val="28"/>
        </w:rPr>
        <w:t xml:space="preserve"> дорог в нормативное состояние.</w:t>
      </w:r>
    </w:p>
    <w:p w:rsidR="00623A8A" w:rsidRPr="007761CC" w:rsidRDefault="00992E46" w:rsidP="007761CC">
      <w:pPr>
        <w:tabs>
          <w:tab w:val="left" w:pos="567"/>
        </w:tabs>
        <w:spacing w:after="0" w:line="240" w:lineRule="auto"/>
        <w:ind w:firstLine="709"/>
        <w:jc w:val="both"/>
        <w:rPr>
          <w:rFonts w:ascii="Times New Roman" w:eastAsia="MS Mincho" w:hAnsi="Times New Roman" w:cs="Times New Roman"/>
          <w:spacing w:val="-6"/>
          <w:sz w:val="28"/>
          <w:szCs w:val="28"/>
        </w:rPr>
      </w:pPr>
      <w:r w:rsidRPr="007761CC">
        <w:rPr>
          <w:rFonts w:ascii="Times New Roman" w:eastAsia="MS Mincho" w:hAnsi="Times New Roman" w:cs="Times New Roman"/>
          <w:spacing w:val="-6"/>
          <w:sz w:val="28"/>
          <w:szCs w:val="28"/>
        </w:rPr>
        <w:t>Социально-экономическое развитие района всё в большей степени зависит от наличия и уровня внедрения мобильной связи, Интернета, цифровых коммуникаций и технологий, которые уже стали неотъемлемой частью функционирования экономических субъектов.</w:t>
      </w:r>
      <w:r w:rsidR="00481224" w:rsidRPr="007761CC">
        <w:rPr>
          <w:rFonts w:ascii="Times New Roman" w:eastAsia="MS Mincho" w:hAnsi="Times New Roman" w:cs="Times New Roman"/>
          <w:spacing w:val="-6"/>
          <w:sz w:val="28"/>
          <w:szCs w:val="28"/>
        </w:rPr>
        <w:t xml:space="preserve"> В </w:t>
      </w:r>
      <w:r w:rsidR="00FD5AE8" w:rsidRPr="007761CC">
        <w:rPr>
          <w:rFonts w:ascii="Times New Roman" w:eastAsia="MS Mincho" w:hAnsi="Times New Roman" w:cs="Times New Roman"/>
          <w:spacing w:val="-6"/>
          <w:sz w:val="28"/>
          <w:szCs w:val="28"/>
        </w:rPr>
        <w:t>Здвинском районе Новосибирской области</w:t>
      </w:r>
      <w:r w:rsidR="00481224" w:rsidRPr="007761CC">
        <w:rPr>
          <w:rFonts w:ascii="Times New Roman" w:eastAsia="MS Mincho" w:hAnsi="Times New Roman" w:cs="Times New Roman"/>
          <w:spacing w:val="-6"/>
          <w:sz w:val="28"/>
          <w:szCs w:val="28"/>
        </w:rPr>
        <w:t xml:space="preserve"> существует проблема неполного</w:t>
      </w:r>
      <w:r w:rsidR="00623A8A" w:rsidRPr="007761CC">
        <w:rPr>
          <w:rFonts w:ascii="Times New Roman" w:eastAsia="MS Mincho" w:hAnsi="Times New Roman" w:cs="Times New Roman"/>
          <w:spacing w:val="-6"/>
          <w:sz w:val="28"/>
          <w:szCs w:val="28"/>
        </w:rPr>
        <w:t xml:space="preserve"> охват</w:t>
      </w:r>
      <w:r w:rsidR="00481224" w:rsidRPr="007761CC">
        <w:rPr>
          <w:rFonts w:ascii="Times New Roman" w:eastAsia="MS Mincho" w:hAnsi="Times New Roman" w:cs="Times New Roman"/>
          <w:spacing w:val="-6"/>
          <w:sz w:val="28"/>
          <w:szCs w:val="28"/>
        </w:rPr>
        <w:t>а</w:t>
      </w:r>
      <w:r w:rsidR="00623A8A" w:rsidRPr="007761CC">
        <w:rPr>
          <w:rFonts w:ascii="Times New Roman" w:eastAsia="MS Mincho" w:hAnsi="Times New Roman" w:cs="Times New Roman"/>
          <w:spacing w:val="-6"/>
          <w:sz w:val="28"/>
          <w:szCs w:val="28"/>
        </w:rPr>
        <w:t xml:space="preserve"> сотовой связью населенных пунктов района: есть зоны слабого покрытия операторами связи, а также по</w:t>
      </w:r>
      <w:r w:rsidR="00481224" w:rsidRPr="007761CC">
        <w:rPr>
          <w:rFonts w:ascii="Times New Roman" w:eastAsia="MS Mincho" w:hAnsi="Times New Roman" w:cs="Times New Roman"/>
          <w:spacing w:val="-6"/>
          <w:sz w:val="28"/>
          <w:szCs w:val="28"/>
        </w:rPr>
        <w:t>лного отсутствия сотовой связи,</w:t>
      </w:r>
      <w:r w:rsidR="00623A8A" w:rsidRPr="007761CC">
        <w:rPr>
          <w:rFonts w:ascii="Times New Roman" w:eastAsia="MS Mincho" w:hAnsi="Times New Roman" w:cs="Times New Roman"/>
          <w:spacing w:val="-6"/>
          <w:sz w:val="28"/>
          <w:szCs w:val="28"/>
        </w:rPr>
        <w:t xml:space="preserve"> не во всех с</w:t>
      </w:r>
      <w:r w:rsidR="004D5340" w:rsidRPr="007761CC">
        <w:rPr>
          <w:rFonts w:ascii="Times New Roman" w:eastAsia="MS Mincho" w:hAnsi="Times New Roman" w:cs="Times New Roman"/>
          <w:spacing w:val="-6"/>
          <w:sz w:val="28"/>
          <w:szCs w:val="28"/>
        </w:rPr>
        <w:t>елах района имеется широкополос</w:t>
      </w:r>
      <w:r w:rsidR="00623A8A" w:rsidRPr="007761CC">
        <w:rPr>
          <w:rFonts w:ascii="Times New Roman" w:eastAsia="MS Mincho" w:hAnsi="Times New Roman" w:cs="Times New Roman"/>
          <w:spacing w:val="-6"/>
          <w:sz w:val="28"/>
          <w:szCs w:val="28"/>
        </w:rPr>
        <w:t>ный доступ к сети Интернет.</w:t>
      </w:r>
    </w:p>
    <w:p w:rsidR="001344CE" w:rsidRPr="007761CC" w:rsidRDefault="001344CE" w:rsidP="007761CC">
      <w:pPr>
        <w:spacing w:after="0" w:line="240" w:lineRule="auto"/>
        <w:ind w:firstLine="709"/>
        <w:jc w:val="both"/>
        <w:rPr>
          <w:rFonts w:ascii="Times New Roman" w:eastAsia="MS Mincho" w:hAnsi="Times New Roman" w:cs="Times New Roman"/>
          <w:sz w:val="28"/>
          <w:szCs w:val="28"/>
        </w:rPr>
      </w:pPr>
    </w:p>
    <w:p w:rsidR="00832F75" w:rsidRPr="007761CC" w:rsidRDefault="00D35B9C" w:rsidP="00D35B9C">
      <w:pPr>
        <w:spacing w:after="0" w:line="240" w:lineRule="auto"/>
        <w:ind w:firstLine="709"/>
        <w:jc w:val="center"/>
        <w:outlineLvl w:val="0"/>
        <w:rPr>
          <w:rFonts w:ascii="Times New Roman" w:eastAsia="MS Mincho" w:hAnsi="Times New Roman" w:cs="Times New Roman"/>
          <w:sz w:val="28"/>
          <w:szCs w:val="28"/>
        </w:rPr>
      </w:pPr>
      <w:bookmarkStart w:id="10" w:name="_Toc460227790"/>
      <w:bookmarkStart w:id="11" w:name="_Toc87889872"/>
      <w:r w:rsidRPr="00D35B9C">
        <w:rPr>
          <w:rFonts w:ascii="Times New Roman" w:eastAsia="MS Mincho" w:hAnsi="Times New Roman" w:cs="Times New Roman"/>
          <w:sz w:val="28"/>
          <w:szCs w:val="28"/>
        </w:rPr>
        <w:t>3</w:t>
      </w:r>
      <w:r w:rsidR="00705C75" w:rsidRPr="007761CC">
        <w:rPr>
          <w:rFonts w:ascii="Times New Roman" w:eastAsia="MS Mincho" w:hAnsi="Times New Roman" w:cs="Times New Roman"/>
          <w:sz w:val="28"/>
          <w:szCs w:val="28"/>
        </w:rPr>
        <w:t xml:space="preserve">. Приоритеты социально-экономического развития </w:t>
      </w:r>
      <w:r w:rsidR="00EA77F4" w:rsidRPr="007761CC">
        <w:rPr>
          <w:rFonts w:ascii="Times New Roman" w:eastAsia="MS Mincho" w:hAnsi="Times New Roman" w:cs="Times New Roman"/>
          <w:sz w:val="28"/>
          <w:szCs w:val="28"/>
        </w:rPr>
        <w:t xml:space="preserve">Здвинского района </w:t>
      </w:r>
      <w:r w:rsidR="00D510B4" w:rsidRPr="007761CC">
        <w:rPr>
          <w:rFonts w:ascii="Times New Roman" w:eastAsia="MS Mincho" w:hAnsi="Times New Roman" w:cs="Times New Roman"/>
          <w:sz w:val="28"/>
          <w:szCs w:val="28"/>
        </w:rPr>
        <w:t>Новосибирской области</w:t>
      </w:r>
      <w:r w:rsidR="00F902FB">
        <w:rPr>
          <w:rFonts w:ascii="Times New Roman" w:eastAsia="MS Mincho" w:hAnsi="Times New Roman" w:cs="Times New Roman"/>
          <w:sz w:val="28"/>
          <w:szCs w:val="28"/>
        </w:rPr>
        <w:t xml:space="preserve"> на 2022</w:t>
      </w:r>
      <w:r w:rsidR="00705C75" w:rsidRPr="007761CC">
        <w:rPr>
          <w:rFonts w:ascii="Times New Roman" w:eastAsia="MS Mincho" w:hAnsi="Times New Roman" w:cs="Times New Roman"/>
          <w:sz w:val="28"/>
          <w:szCs w:val="28"/>
        </w:rPr>
        <w:t xml:space="preserve"> год и</w:t>
      </w:r>
      <w:r w:rsidR="00AD7677" w:rsidRPr="007761CC">
        <w:rPr>
          <w:rFonts w:ascii="Times New Roman" w:eastAsia="MS Mincho" w:hAnsi="Times New Roman" w:cs="Times New Roman"/>
          <w:sz w:val="28"/>
          <w:szCs w:val="28"/>
        </w:rPr>
        <w:t xml:space="preserve"> плановый</w:t>
      </w:r>
      <w:r w:rsidR="00F902FB">
        <w:rPr>
          <w:rFonts w:ascii="Times New Roman" w:eastAsia="MS Mincho" w:hAnsi="Times New Roman" w:cs="Times New Roman"/>
          <w:sz w:val="28"/>
          <w:szCs w:val="28"/>
        </w:rPr>
        <w:t xml:space="preserve"> период 2023</w:t>
      </w:r>
      <w:r w:rsidR="00FC564A">
        <w:rPr>
          <w:rFonts w:ascii="Times New Roman" w:eastAsia="MS Mincho" w:hAnsi="Times New Roman" w:cs="Times New Roman"/>
          <w:sz w:val="28"/>
          <w:szCs w:val="28"/>
        </w:rPr>
        <w:t xml:space="preserve"> и 202</w:t>
      </w:r>
      <w:r w:rsidR="00F902FB">
        <w:rPr>
          <w:rFonts w:ascii="Times New Roman" w:eastAsia="MS Mincho" w:hAnsi="Times New Roman" w:cs="Times New Roman"/>
          <w:sz w:val="28"/>
          <w:szCs w:val="28"/>
        </w:rPr>
        <w:t>4</w:t>
      </w:r>
      <w:r w:rsidR="00705C75" w:rsidRPr="007761CC">
        <w:rPr>
          <w:rFonts w:ascii="Times New Roman" w:eastAsia="MS Mincho" w:hAnsi="Times New Roman" w:cs="Times New Roman"/>
          <w:sz w:val="28"/>
          <w:szCs w:val="28"/>
        </w:rPr>
        <w:t xml:space="preserve"> годов</w:t>
      </w:r>
      <w:bookmarkEnd w:id="10"/>
      <w:bookmarkEnd w:id="11"/>
    </w:p>
    <w:p w:rsidR="00BE1556" w:rsidRPr="007761CC" w:rsidRDefault="00832F75" w:rsidP="007761CC">
      <w:pPr>
        <w:pStyle w:val="ad"/>
        <w:widowControl w:val="0"/>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Развитие человеческого капитала и социальной сферы</w:t>
      </w:r>
      <w:r w:rsidR="000A7C8A" w:rsidRPr="007761CC">
        <w:rPr>
          <w:rFonts w:ascii="Times New Roman" w:eastAsia="Times New Roman" w:hAnsi="Times New Roman" w:cs="Times New Roman"/>
          <w:sz w:val="28"/>
          <w:szCs w:val="28"/>
          <w:lang w:eastAsia="ru-RU"/>
        </w:rPr>
        <w:t>,</w:t>
      </w:r>
      <w:r w:rsidRPr="007761CC">
        <w:rPr>
          <w:rFonts w:ascii="Times New Roman" w:eastAsia="Times New Roman" w:hAnsi="Times New Roman" w:cs="Times New Roman"/>
          <w:sz w:val="28"/>
          <w:szCs w:val="28"/>
          <w:lang w:eastAsia="ru-RU"/>
        </w:rPr>
        <w:t xml:space="preserve"> стабил</w:t>
      </w:r>
      <w:r w:rsidR="00EC65D7">
        <w:rPr>
          <w:rFonts w:ascii="Times New Roman" w:eastAsia="Times New Roman" w:hAnsi="Times New Roman" w:cs="Times New Roman"/>
          <w:sz w:val="28"/>
          <w:szCs w:val="28"/>
          <w:lang w:eastAsia="ru-RU"/>
        </w:rPr>
        <w:t>изация демографической ситуации.</w:t>
      </w:r>
    </w:p>
    <w:p w:rsidR="00FE5285" w:rsidRPr="00FE5285"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FE5285">
        <w:rPr>
          <w:rFonts w:ascii="Times New Roman" w:eastAsia="Times New Roman" w:hAnsi="Times New Roman" w:cs="Times New Roman"/>
          <w:color w:val="000000"/>
          <w:sz w:val="28"/>
          <w:szCs w:val="28"/>
          <w:lang w:eastAsia="ru-RU" w:bidi="ru-RU"/>
        </w:rPr>
        <w:t xml:space="preserve">Увеличение численности населения </w:t>
      </w:r>
      <w:r>
        <w:rPr>
          <w:rFonts w:ascii="Times New Roman" w:eastAsia="Times New Roman" w:hAnsi="Times New Roman" w:cs="Times New Roman"/>
          <w:color w:val="000000"/>
          <w:sz w:val="28"/>
          <w:szCs w:val="28"/>
          <w:lang w:eastAsia="ru-RU" w:bidi="ru-RU"/>
        </w:rPr>
        <w:t xml:space="preserve">Здвинского района </w:t>
      </w:r>
      <w:r w:rsidRPr="00FE5285">
        <w:rPr>
          <w:rFonts w:ascii="Times New Roman" w:eastAsia="Times New Roman" w:hAnsi="Times New Roman" w:cs="Times New Roman"/>
          <w:color w:val="000000"/>
          <w:sz w:val="28"/>
          <w:szCs w:val="28"/>
          <w:lang w:eastAsia="ru-RU" w:bidi="ru-RU"/>
        </w:rPr>
        <w:t>Новосибирской области:</w:t>
      </w:r>
    </w:p>
    <w:p w:rsidR="00FE5285" w:rsidRPr="00FE5285"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FE5285">
        <w:rPr>
          <w:rFonts w:ascii="Times New Roman" w:eastAsia="Times New Roman" w:hAnsi="Times New Roman" w:cs="Times New Roman"/>
          <w:color w:val="000000"/>
          <w:sz w:val="28"/>
          <w:szCs w:val="28"/>
          <w:lang w:eastAsia="ru-RU" w:bidi="ru-RU"/>
        </w:rPr>
        <w:lastRenderedPageBreak/>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FE5285" w:rsidRPr="00FE5285"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FE5285">
        <w:rPr>
          <w:rFonts w:ascii="Times New Roman" w:eastAsia="Times New Roman" w:hAnsi="Times New Roman" w:cs="Times New Roman"/>
          <w:color w:val="000000"/>
          <w:sz w:val="28"/>
          <w:szCs w:val="28"/>
          <w:lang w:eastAsia="ru-RU" w:bidi="ru-RU"/>
        </w:rPr>
        <w:t>предупреждение и снижение смертности по основным классам причин, содействие увеличению продолжительности здоровой жизни населения;</w:t>
      </w:r>
    </w:p>
    <w:p w:rsidR="00FE5285" w:rsidRPr="00FE5285"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FE5285">
        <w:rPr>
          <w:rFonts w:ascii="Times New Roman" w:eastAsia="Times New Roman" w:hAnsi="Times New Roman" w:cs="Times New Roman"/>
          <w:color w:val="000000"/>
          <w:sz w:val="28"/>
          <w:szCs w:val="28"/>
          <w:lang w:eastAsia="ru-RU" w:bidi="ru-RU"/>
        </w:rPr>
        <w:t>повышение доступности и качества оказания медицинской помощи женщина</w:t>
      </w:r>
      <w:r>
        <w:rPr>
          <w:rFonts w:ascii="Times New Roman" w:eastAsia="Times New Roman" w:hAnsi="Times New Roman" w:cs="Times New Roman"/>
          <w:color w:val="000000"/>
          <w:sz w:val="28"/>
          <w:szCs w:val="28"/>
          <w:lang w:eastAsia="ru-RU" w:bidi="ru-RU"/>
        </w:rPr>
        <w:t>м в период беременности и родов</w:t>
      </w:r>
      <w:r w:rsidRPr="00FE5285">
        <w:rPr>
          <w:rFonts w:ascii="Times New Roman" w:eastAsia="Times New Roman" w:hAnsi="Times New Roman" w:cs="Times New Roman"/>
          <w:color w:val="000000"/>
          <w:sz w:val="28"/>
          <w:szCs w:val="28"/>
          <w:lang w:eastAsia="ru-RU" w:bidi="ru-RU"/>
        </w:rPr>
        <w:t>.</w:t>
      </w:r>
    </w:p>
    <w:p w:rsidR="00FE5285" w:rsidRDefault="00FE5285" w:rsidP="00FE528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FE5285">
        <w:rPr>
          <w:rFonts w:ascii="Times New Roman" w:eastAsia="Times New Roman" w:hAnsi="Times New Roman" w:cs="Times New Roman"/>
          <w:color w:val="000000"/>
          <w:sz w:val="28"/>
          <w:szCs w:val="28"/>
          <w:lang w:eastAsia="ru-RU" w:bidi="ru-RU"/>
        </w:rPr>
        <w:t>Формирование здорового образа жизни у граждан, обеспечение населения доступной и к</w:t>
      </w:r>
      <w:r>
        <w:rPr>
          <w:rFonts w:ascii="Times New Roman" w:eastAsia="Times New Roman" w:hAnsi="Times New Roman" w:cs="Times New Roman"/>
          <w:color w:val="000000"/>
          <w:sz w:val="28"/>
          <w:szCs w:val="28"/>
          <w:lang w:eastAsia="ru-RU" w:bidi="ru-RU"/>
        </w:rPr>
        <w:t>ачественной медицинской помощью</w:t>
      </w:r>
      <w:r w:rsidRPr="00FE5285">
        <w:rPr>
          <w:rFonts w:ascii="Times New Roman" w:eastAsia="Times New Roman" w:hAnsi="Times New Roman" w:cs="Times New Roman"/>
          <w:color w:val="000000"/>
          <w:sz w:val="28"/>
          <w:szCs w:val="28"/>
          <w:lang w:eastAsia="ru-RU" w:bidi="ru-RU"/>
        </w:rPr>
        <w:t>:</w:t>
      </w:r>
    </w:p>
    <w:p w:rsidR="00111838" w:rsidRPr="00C96BA7" w:rsidRDefault="00111838" w:rsidP="00111838">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111838" w:rsidRPr="00C96BA7" w:rsidRDefault="00111838" w:rsidP="00111838">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FE5285" w:rsidRPr="00D3168A" w:rsidRDefault="00FE5285" w:rsidP="00FE528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обеспечение доступности и качества медицинской помощи, в том числе первичной медико-</w:t>
      </w:r>
      <w:r>
        <w:rPr>
          <w:rFonts w:ascii="Times New Roman" w:eastAsia="Times New Roman" w:hAnsi="Times New Roman"/>
          <w:sz w:val="28"/>
          <w:szCs w:val="28"/>
          <w:lang w:eastAsia="ru-RU"/>
        </w:rPr>
        <w:t>санитарной помощи;</w:t>
      </w:r>
    </w:p>
    <w:p w:rsidR="00FE5285" w:rsidRPr="00EA153F" w:rsidRDefault="00FE5285" w:rsidP="00FE528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A153F">
        <w:rPr>
          <w:rFonts w:ascii="Times New Roman" w:eastAsia="Times New Roman" w:hAnsi="Times New Roman"/>
          <w:sz w:val="28"/>
          <w:szCs w:val="28"/>
          <w:lang w:eastAsia="ru-RU"/>
        </w:rPr>
        <w:t>строительство и реконструкция объектов здравоохранения, развитие инфраструктуры и материально-техническ</w:t>
      </w:r>
      <w:r>
        <w:rPr>
          <w:rFonts w:ascii="Times New Roman" w:eastAsia="Times New Roman" w:hAnsi="Times New Roman"/>
          <w:sz w:val="28"/>
          <w:szCs w:val="28"/>
          <w:lang w:eastAsia="ru-RU"/>
        </w:rPr>
        <w:t>ой базы медицинских организаций</w:t>
      </w:r>
      <w:r w:rsidRPr="00EA153F">
        <w:rPr>
          <w:rFonts w:ascii="Times New Roman" w:eastAsia="Times New Roman" w:hAnsi="Times New Roman"/>
          <w:sz w:val="28"/>
          <w:szCs w:val="28"/>
          <w:lang w:eastAsia="ru-RU"/>
        </w:rPr>
        <w:t>;</w:t>
      </w:r>
    </w:p>
    <w:p w:rsidR="00FE5285" w:rsidRPr="00D3168A" w:rsidRDefault="00FE5285" w:rsidP="00FE528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A153F">
        <w:rPr>
          <w:rFonts w:ascii="Times New Roman" w:eastAsia="Times New Roman" w:hAnsi="Times New Roman"/>
          <w:sz w:val="28"/>
          <w:szCs w:val="28"/>
          <w:lang w:eastAsia="ru-RU"/>
        </w:rPr>
        <w:t>совершенствование кадрового обеспечения системы здравоохранения,</w:t>
      </w:r>
      <w:r w:rsidRPr="00D3168A">
        <w:rPr>
          <w:rFonts w:ascii="Times New Roman" w:eastAsia="Times New Roman" w:hAnsi="Times New Roman"/>
          <w:sz w:val="28"/>
          <w:szCs w:val="28"/>
          <w:lang w:eastAsia="ru-RU"/>
        </w:rPr>
        <w:t xml:space="preserve"> включающее в том числе постоянное повыш</w:t>
      </w:r>
      <w:r>
        <w:rPr>
          <w:rFonts w:ascii="Times New Roman" w:eastAsia="Times New Roman" w:hAnsi="Times New Roman"/>
          <w:sz w:val="28"/>
          <w:szCs w:val="28"/>
          <w:lang w:eastAsia="ru-RU"/>
        </w:rPr>
        <w:t>ение профессионального уровня и  </w:t>
      </w:r>
      <w:r w:rsidRPr="00D3168A">
        <w:rPr>
          <w:rFonts w:ascii="Times New Roman" w:eastAsia="Times New Roman" w:hAnsi="Times New Roman"/>
          <w:sz w:val="28"/>
          <w:szCs w:val="28"/>
          <w:lang w:eastAsia="ru-RU"/>
        </w:rPr>
        <w:t>расширение квалификации медицинских работников, введение обязательной аккр</w:t>
      </w:r>
      <w:r w:rsidR="008D5AA5">
        <w:rPr>
          <w:rFonts w:ascii="Times New Roman" w:eastAsia="Times New Roman" w:hAnsi="Times New Roman"/>
          <w:sz w:val="28"/>
          <w:szCs w:val="28"/>
          <w:lang w:eastAsia="ru-RU"/>
        </w:rPr>
        <w:t>едитации медицинских работников</w:t>
      </w:r>
      <w:r w:rsidRPr="003809DE">
        <w:rPr>
          <w:rFonts w:ascii="Times New Roman" w:eastAsia="Times New Roman" w:hAnsi="Times New Roman"/>
          <w:sz w:val="28"/>
          <w:szCs w:val="28"/>
          <w:lang w:eastAsia="ru-RU"/>
        </w:rPr>
        <w:t>.</w:t>
      </w:r>
    </w:p>
    <w:p w:rsidR="008D5AA5" w:rsidRPr="00D3168A" w:rsidRDefault="008D5AA5" w:rsidP="008D5AA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pacing w:val="2"/>
          <w:sz w:val="28"/>
          <w:szCs w:val="28"/>
          <w:lang w:eastAsia="ru-RU"/>
        </w:rPr>
        <w:t xml:space="preserve">Обеспечение благополучия и высокого уровня жизни населения </w:t>
      </w:r>
      <w:r>
        <w:rPr>
          <w:rFonts w:ascii="Times New Roman" w:eastAsia="Times New Roman" w:hAnsi="Times New Roman"/>
          <w:spacing w:val="2"/>
          <w:sz w:val="28"/>
          <w:szCs w:val="28"/>
          <w:lang w:eastAsia="ru-RU"/>
        </w:rPr>
        <w:t>района</w:t>
      </w:r>
      <w:r w:rsidRPr="00D3168A">
        <w:rPr>
          <w:rFonts w:ascii="Times New Roman" w:eastAsia="Times New Roman" w:hAnsi="Times New Roman"/>
          <w:sz w:val="28"/>
          <w:szCs w:val="28"/>
          <w:lang w:eastAsia="ru-RU"/>
        </w:rPr>
        <w:t>:</w:t>
      </w:r>
    </w:p>
    <w:p w:rsidR="008D5AA5" w:rsidRPr="00111838" w:rsidRDefault="00111838" w:rsidP="00111838">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обеспечение установленных соотношений между средней заработной платой отдельных категорий работников бюджетной сферы и сред</w:t>
      </w:r>
      <w:r>
        <w:rPr>
          <w:rFonts w:ascii="Times New Roman" w:hAnsi="Times New Roman" w:cs="Times New Roman"/>
          <w:sz w:val="28"/>
          <w:szCs w:val="28"/>
        </w:rPr>
        <w:t>ней заработной платой в районе</w:t>
      </w:r>
      <w:r w:rsidR="008D5AA5" w:rsidRPr="00D3168A">
        <w:rPr>
          <w:rFonts w:ascii="Times New Roman" w:hAnsi="Times New Roman"/>
          <w:sz w:val="28"/>
          <w:szCs w:val="28"/>
        </w:rPr>
        <w:t>;</w:t>
      </w:r>
    </w:p>
    <w:p w:rsidR="008D5AA5" w:rsidRPr="00D3168A" w:rsidRDefault="008D5AA5" w:rsidP="008D5AA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обеспечение повышения уровня реального размера заработной платы работников муниципальных учреждений;</w:t>
      </w:r>
    </w:p>
    <w:p w:rsidR="008D5AA5" w:rsidRPr="00D3168A" w:rsidRDefault="008D5AA5" w:rsidP="008D5AA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усиление ведомственного контроля за своевременностью выплаты заработной платы работникам организаций;</w:t>
      </w:r>
    </w:p>
    <w:p w:rsidR="008D5AA5" w:rsidRPr="00D3168A" w:rsidRDefault="008D5AA5" w:rsidP="008D5AA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формирование эффективной системы ме</w:t>
      </w:r>
      <w:r>
        <w:rPr>
          <w:rFonts w:ascii="Times New Roman" w:eastAsia="Times New Roman" w:hAnsi="Times New Roman"/>
          <w:sz w:val="28"/>
          <w:szCs w:val="28"/>
          <w:lang w:eastAsia="ru-RU"/>
        </w:rPr>
        <w:t>р по снижению уровня бедности и  </w:t>
      </w:r>
      <w:r w:rsidRPr="00D3168A">
        <w:rPr>
          <w:rFonts w:ascii="Times New Roman" w:eastAsia="Times New Roman" w:hAnsi="Times New Roman"/>
          <w:sz w:val="28"/>
          <w:szCs w:val="28"/>
          <w:lang w:eastAsia="ru-RU"/>
        </w:rPr>
        <w:t>повышение доходов населения, включая целевую поддержку семей с детьми и отдельных категорий населения</w:t>
      </w:r>
      <w:r>
        <w:rPr>
          <w:rFonts w:ascii="Times New Roman" w:eastAsia="Times New Roman" w:hAnsi="Times New Roman"/>
          <w:sz w:val="28"/>
          <w:szCs w:val="28"/>
          <w:lang w:eastAsia="ru-RU"/>
        </w:rPr>
        <w:t>, содействие трудовой занятости</w:t>
      </w:r>
      <w:r w:rsidRPr="00D3168A">
        <w:rPr>
          <w:rFonts w:ascii="Times New Roman" w:eastAsia="Times New Roman" w:hAnsi="Times New Roman"/>
          <w:sz w:val="28"/>
          <w:szCs w:val="28"/>
          <w:lang w:eastAsia="ru-RU"/>
        </w:rPr>
        <w:t>.</w:t>
      </w:r>
    </w:p>
    <w:p w:rsidR="008D5AA5" w:rsidRPr="00D3168A" w:rsidRDefault="008D5AA5" w:rsidP="008D5AA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60513">
        <w:rPr>
          <w:rFonts w:ascii="Times New Roman" w:eastAsia="Times New Roman" w:hAnsi="Times New Roman"/>
          <w:spacing w:val="2"/>
          <w:sz w:val="28"/>
          <w:szCs w:val="28"/>
          <w:lang w:eastAsia="ru-RU"/>
        </w:rPr>
        <w:t>Создание условий для максимальной реализации трудового потенциала, обеспечения эффективной занятости граждан:</w:t>
      </w:r>
    </w:p>
    <w:p w:rsidR="008D5AA5" w:rsidRPr="00D3168A" w:rsidRDefault="008D5AA5" w:rsidP="008D5AA5">
      <w:pPr>
        <w:widowControl w:val="0"/>
        <w:spacing w:after="0" w:line="240" w:lineRule="auto"/>
        <w:ind w:firstLine="709"/>
        <w:jc w:val="both"/>
        <w:rPr>
          <w:rFonts w:ascii="Times New Roman" w:eastAsia="MS Mincho" w:hAnsi="Times New Roman"/>
          <w:sz w:val="28"/>
          <w:szCs w:val="28"/>
        </w:rPr>
      </w:pPr>
      <w:r w:rsidRPr="00D3168A">
        <w:rPr>
          <w:rFonts w:ascii="Times New Roman" w:eastAsia="MS Mincho" w:hAnsi="Times New Roman"/>
          <w:sz w:val="28"/>
          <w:szCs w:val="28"/>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111838" w:rsidRPr="00C96BA7" w:rsidRDefault="00111838" w:rsidP="00111838">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организация профессиональной переподготовки и повышения квалификации граждан, включая граждан предпенсионного возраста и женщин, воспитывающих детей дошкольного возраста, в том числе в рамках национального проекта «Демография»;</w:t>
      </w:r>
    </w:p>
    <w:p w:rsidR="008D5AA5" w:rsidRPr="00D3168A" w:rsidRDefault="008D5AA5" w:rsidP="008D5AA5">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eastAsia="MS Mincho" w:hAnsi="Times New Roman"/>
          <w:sz w:val="28"/>
          <w:szCs w:val="28"/>
        </w:rPr>
        <w:t xml:space="preserve">создание условий для сбалансированности спроса и предложения рабочей </w:t>
      </w:r>
      <w:r w:rsidRPr="00D3168A">
        <w:rPr>
          <w:rFonts w:ascii="Times New Roman" w:eastAsia="MS Mincho" w:hAnsi="Times New Roman"/>
          <w:sz w:val="28"/>
          <w:szCs w:val="28"/>
        </w:rPr>
        <w:lastRenderedPageBreak/>
        <w:t>силы, стимулирование населения к трудовой активности, повышение конкурентоспособности молодежи на рынке труда и граждан с инвалидностью;</w:t>
      </w:r>
      <w:r w:rsidRPr="00D3168A">
        <w:rPr>
          <w:rFonts w:ascii="Times New Roman" w:hAnsi="Times New Roman"/>
          <w:sz w:val="28"/>
          <w:szCs w:val="28"/>
        </w:rPr>
        <w:t xml:space="preserve"> </w:t>
      </w:r>
    </w:p>
    <w:p w:rsidR="008D5AA5" w:rsidRPr="00D3168A" w:rsidRDefault="008D5AA5" w:rsidP="008D5AA5">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совершенствование системы содействия занятости населения через создание новых эффективных рабочих мест, расширение самозанятости и предпринимательства, использование гибких форм занятости;</w:t>
      </w:r>
    </w:p>
    <w:p w:rsidR="008D5AA5" w:rsidRPr="00D3168A" w:rsidRDefault="008D5AA5" w:rsidP="008D5AA5">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повышение качества предоставления услуг в сфере содействия занятости на</w:t>
      </w:r>
      <w:r>
        <w:rPr>
          <w:rFonts w:ascii="Times New Roman" w:hAnsi="Times New Roman"/>
          <w:sz w:val="28"/>
          <w:szCs w:val="28"/>
        </w:rPr>
        <w:t>селения в Новосибирской области;</w:t>
      </w:r>
    </w:p>
    <w:p w:rsidR="008D5AA5" w:rsidRPr="00D3168A" w:rsidRDefault="008D5AA5" w:rsidP="008D5AA5">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8D5AA5" w:rsidRDefault="008D5AA5" w:rsidP="008D5AA5">
      <w:pPr>
        <w:widowControl w:val="0"/>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3168A">
        <w:rPr>
          <w:rFonts w:ascii="Times New Roman" w:eastAsia="Times New Roman" w:hAnsi="Times New Roman"/>
          <w:spacing w:val="2"/>
          <w:sz w:val="28"/>
          <w:szCs w:val="28"/>
          <w:lang w:eastAsia="ru-RU"/>
        </w:rPr>
        <w:t>обеспечение государственных гарантий в области содействия занятости населения, социальной поддержки граждан в пе</w:t>
      </w:r>
      <w:r>
        <w:rPr>
          <w:rFonts w:ascii="Times New Roman" w:eastAsia="Times New Roman" w:hAnsi="Times New Roman"/>
          <w:spacing w:val="2"/>
          <w:sz w:val="28"/>
          <w:szCs w:val="28"/>
          <w:lang w:eastAsia="ru-RU"/>
        </w:rPr>
        <w:t>риод их вынужденной безработицы;</w:t>
      </w:r>
    </w:p>
    <w:p w:rsidR="003841E1" w:rsidRPr="003841E1" w:rsidRDefault="003841E1" w:rsidP="003841E1">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содействие работодателям в обеспечении необходимыми трудовыми ресурсами, в том числе инвесторам в кадровом обес</w:t>
      </w:r>
      <w:r>
        <w:rPr>
          <w:rFonts w:ascii="Times New Roman" w:hAnsi="Times New Roman" w:cs="Times New Roman"/>
          <w:sz w:val="28"/>
          <w:szCs w:val="28"/>
        </w:rPr>
        <w:t>печении инвестиционных проектов;</w:t>
      </w:r>
    </w:p>
    <w:p w:rsidR="008D5AA5" w:rsidRPr="007761CC" w:rsidRDefault="008D5AA5" w:rsidP="008D5AA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761CC">
        <w:rPr>
          <w:rFonts w:ascii="Times New Roman" w:eastAsia="Times New Roman" w:hAnsi="Times New Roman" w:cs="Times New Roman"/>
          <w:sz w:val="28"/>
          <w:szCs w:val="28"/>
          <w:lang w:eastAsia="ru-RU"/>
        </w:rPr>
        <w:t>ривлечение на территорию Здвинского района Новосибирской области квалифицированных кадров и последующее закрепление их в экономике, сферах образования, культуры, спорта, здравоохранения</w:t>
      </w:r>
      <w:r>
        <w:rPr>
          <w:rFonts w:ascii="Times New Roman" w:eastAsia="Times New Roman" w:hAnsi="Times New Roman" w:cs="Times New Roman"/>
          <w:sz w:val="28"/>
          <w:szCs w:val="28"/>
          <w:lang w:eastAsia="ru-RU"/>
        </w:rPr>
        <w:t>.</w:t>
      </w:r>
    </w:p>
    <w:p w:rsidR="008D5AA5" w:rsidRPr="00D3168A" w:rsidRDefault="008D5AA5" w:rsidP="008D5AA5">
      <w:pPr>
        <w:widowControl w:val="0"/>
        <w:spacing w:after="0" w:line="240" w:lineRule="auto"/>
        <w:ind w:firstLine="709"/>
        <w:jc w:val="both"/>
        <w:rPr>
          <w:rFonts w:ascii="Times New Roman" w:hAnsi="Times New Roman"/>
          <w:sz w:val="28"/>
          <w:szCs w:val="28"/>
        </w:rPr>
      </w:pPr>
      <w:r w:rsidRPr="00D3168A">
        <w:rPr>
          <w:rFonts w:ascii="Times New Roman" w:hAnsi="Times New Roman"/>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BE3809" w:rsidRPr="00C96BA7" w:rsidRDefault="00BE3809" w:rsidP="00BE3809">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BE3809" w:rsidRPr="00C96BA7" w:rsidRDefault="00BE3809" w:rsidP="00BE3809">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создание современной материальной инфраструктуры образования и технологической образовательной среды </w:t>
      </w:r>
      <w:r w:rsidR="00EE1874">
        <w:rPr>
          <w:rFonts w:ascii="Times New Roman" w:hAnsi="Times New Roman" w:cs="Times New Roman"/>
          <w:sz w:val="28"/>
          <w:szCs w:val="28"/>
        </w:rPr>
        <w:t>муниципальных</w:t>
      </w:r>
      <w:r w:rsidRPr="00C96BA7">
        <w:rPr>
          <w:rFonts w:ascii="Times New Roman" w:hAnsi="Times New Roman" w:cs="Times New Roman"/>
          <w:sz w:val="28"/>
          <w:szCs w:val="28"/>
        </w:rPr>
        <w:t xml:space="preserve"> образовательных организаций, модернизация се</w:t>
      </w:r>
      <w:r w:rsidR="00F159E4">
        <w:rPr>
          <w:rFonts w:ascii="Times New Roman" w:hAnsi="Times New Roman" w:cs="Times New Roman"/>
          <w:sz w:val="28"/>
          <w:szCs w:val="28"/>
        </w:rPr>
        <w:t>ти образовательных организаций</w:t>
      </w:r>
      <w:r w:rsidRPr="00C96BA7">
        <w:rPr>
          <w:rFonts w:ascii="Times New Roman" w:hAnsi="Times New Roman" w:cs="Times New Roman"/>
          <w:sz w:val="28"/>
          <w:szCs w:val="28"/>
        </w:rPr>
        <w:t xml:space="preserve"> с учетом особенностей образовательной деятельности, обеспечение безопасного подвоза учащихся к базовым крупным школам;</w:t>
      </w:r>
    </w:p>
    <w:p w:rsidR="008D5AA5" w:rsidRPr="00D3168A" w:rsidRDefault="00C65A70" w:rsidP="008D5AA5">
      <w:pPr>
        <w:widowControl w:val="0"/>
        <w:tabs>
          <w:tab w:val="left" w:pos="9355"/>
          <w:tab w:val="left" w:pos="9923"/>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односменного</w:t>
      </w:r>
      <w:r w:rsidR="008D5AA5" w:rsidRPr="00D3168A">
        <w:rPr>
          <w:rFonts w:ascii="Times New Roman" w:hAnsi="Times New Roman"/>
          <w:sz w:val="28"/>
          <w:szCs w:val="28"/>
        </w:rPr>
        <w:t xml:space="preserve"> режим</w:t>
      </w:r>
      <w:r>
        <w:rPr>
          <w:rFonts w:ascii="Times New Roman" w:hAnsi="Times New Roman"/>
          <w:sz w:val="28"/>
          <w:szCs w:val="28"/>
        </w:rPr>
        <w:t>а</w:t>
      </w:r>
      <w:r w:rsidR="008D5AA5" w:rsidRPr="00D3168A">
        <w:rPr>
          <w:rFonts w:ascii="Times New Roman" w:hAnsi="Times New Roman"/>
          <w:sz w:val="28"/>
          <w:szCs w:val="28"/>
        </w:rPr>
        <w:t xml:space="preserve"> обучения в общеобразовательных организациях;</w:t>
      </w:r>
    </w:p>
    <w:p w:rsidR="008D5AA5" w:rsidRPr="00D3168A" w:rsidRDefault="008D5AA5" w:rsidP="008D5AA5">
      <w:pPr>
        <w:widowControl w:val="0"/>
        <w:tabs>
          <w:tab w:val="left" w:pos="9355"/>
          <w:tab w:val="left" w:pos="9923"/>
        </w:tabs>
        <w:autoSpaceDE w:val="0"/>
        <w:autoSpaceDN w:val="0"/>
        <w:spacing w:after="0" w:line="240" w:lineRule="auto"/>
        <w:ind w:firstLine="709"/>
        <w:jc w:val="both"/>
        <w:rPr>
          <w:rFonts w:ascii="Times New Roman" w:hAnsi="Times New Roman"/>
          <w:sz w:val="28"/>
          <w:szCs w:val="28"/>
        </w:rPr>
      </w:pPr>
      <w:r w:rsidRPr="00D3168A">
        <w:rPr>
          <w:rFonts w:ascii="Times New Roman" w:hAnsi="Times New Roman"/>
          <w:sz w:val="28"/>
          <w:szCs w:val="28"/>
        </w:rPr>
        <w:t>реализация комплекса мероприятий по обеспечению безопасности и сохранению здоровья детей, формированию си</w:t>
      </w:r>
      <w:r>
        <w:rPr>
          <w:rFonts w:ascii="Times New Roman" w:hAnsi="Times New Roman"/>
          <w:sz w:val="28"/>
          <w:szCs w:val="28"/>
        </w:rPr>
        <w:t>стемы инклюзивного образования;</w:t>
      </w:r>
    </w:p>
    <w:p w:rsidR="008D5AA5" w:rsidRPr="00D3168A" w:rsidRDefault="008D5AA5" w:rsidP="008D5AA5">
      <w:pPr>
        <w:widowControl w:val="0"/>
        <w:tabs>
          <w:tab w:val="left" w:pos="9355"/>
          <w:tab w:val="left" w:pos="9923"/>
        </w:tabs>
        <w:autoSpaceDE w:val="0"/>
        <w:autoSpaceDN w:val="0"/>
        <w:spacing w:after="0" w:line="240" w:lineRule="auto"/>
        <w:ind w:firstLine="709"/>
        <w:jc w:val="both"/>
        <w:rPr>
          <w:rFonts w:ascii="Times New Roman" w:hAnsi="Times New Roman"/>
          <w:sz w:val="28"/>
          <w:szCs w:val="28"/>
        </w:rPr>
      </w:pPr>
      <w:r w:rsidRPr="008D5457">
        <w:rPr>
          <w:rFonts w:ascii="Times New Roman" w:hAnsi="Times New Roman"/>
          <w:sz w:val="28"/>
          <w:szCs w:val="28"/>
        </w:rPr>
        <w:t>предоставление</w:t>
      </w:r>
      <w:r w:rsidR="00C65A70">
        <w:rPr>
          <w:rFonts w:ascii="Times New Roman" w:hAnsi="Times New Roman"/>
          <w:sz w:val="28"/>
          <w:szCs w:val="28"/>
        </w:rPr>
        <w:t xml:space="preserve"> мест в дошкольных организациях</w:t>
      </w:r>
      <w:r w:rsidRPr="00D3168A">
        <w:rPr>
          <w:rFonts w:ascii="Times New Roman" w:hAnsi="Times New Roman"/>
          <w:sz w:val="28"/>
          <w:szCs w:val="28"/>
        </w:rPr>
        <w:t xml:space="preserve">; </w:t>
      </w:r>
    </w:p>
    <w:p w:rsidR="008D5AA5" w:rsidRPr="00D3168A" w:rsidRDefault="008D5AA5" w:rsidP="008D5AA5">
      <w:pPr>
        <w:widowControl w:val="0"/>
        <w:tabs>
          <w:tab w:val="left" w:pos="9355"/>
        </w:tabs>
        <w:autoSpaceDE w:val="0"/>
        <w:autoSpaceDN w:val="0"/>
        <w:spacing w:after="0" w:line="240" w:lineRule="auto"/>
        <w:ind w:firstLine="709"/>
        <w:jc w:val="both"/>
        <w:rPr>
          <w:rFonts w:ascii="Times New Roman" w:hAnsi="Times New Roman"/>
          <w:sz w:val="28"/>
          <w:szCs w:val="28"/>
        </w:rPr>
      </w:pPr>
      <w:r w:rsidRPr="00D3168A">
        <w:rPr>
          <w:rFonts w:ascii="Times New Roman" w:hAnsi="Times New Roman"/>
          <w:sz w:val="28"/>
          <w:szCs w:val="28"/>
        </w:rPr>
        <w:t>повышение уровня воспитательной работы в общеобразовательных организациях, реализация мер по развитию доп</w:t>
      </w:r>
      <w:r>
        <w:rPr>
          <w:rFonts w:ascii="Times New Roman" w:hAnsi="Times New Roman"/>
          <w:sz w:val="28"/>
          <w:szCs w:val="28"/>
        </w:rPr>
        <w:t>олнительного образования детей;</w:t>
      </w:r>
    </w:p>
    <w:p w:rsidR="00EE1874" w:rsidRPr="00C96BA7" w:rsidRDefault="00EE1874" w:rsidP="00EE1874">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развитие и поддержка одаренных детей и учащейся молодежи, создание и развитие муниципальных ресурсных центров по работе с</w:t>
      </w:r>
      <w:r w:rsidR="00F159E4">
        <w:rPr>
          <w:rFonts w:ascii="Times New Roman" w:hAnsi="Times New Roman" w:cs="Times New Roman"/>
          <w:sz w:val="28"/>
          <w:szCs w:val="28"/>
        </w:rPr>
        <w:t xml:space="preserve"> </w:t>
      </w:r>
      <w:r w:rsidRPr="00C96BA7">
        <w:rPr>
          <w:rFonts w:ascii="Times New Roman" w:hAnsi="Times New Roman" w:cs="Times New Roman"/>
          <w:sz w:val="28"/>
          <w:szCs w:val="28"/>
        </w:rPr>
        <w:t>одаренными обучающимися, интегрированных с региональным центром выявления, поддержки и развития способностей и талантов у детей и молодежи;</w:t>
      </w:r>
    </w:p>
    <w:p w:rsidR="00EE1874" w:rsidRPr="00C96BA7" w:rsidRDefault="00EE1874" w:rsidP="00EE1874">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обновление кадрового состава образовательных организаций и привлечение молодых педагогов</w:t>
      </w:r>
      <w:r>
        <w:rPr>
          <w:rFonts w:ascii="Times New Roman" w:hAnsi="Times New Roman" w:cs="Times New Roman"/>
          <w:sz w:val="28"/>
          <w:szCs w:val="28"/>
        </w:rPr>
        <w:t xml:space="preserve"> для работы в сфере образования.</w:t>
      </w:r>
    </w:p>
    <w:p w:rsidR="00C65A70" w:rsidRPr="00D3168A" w:rsidRDefault="00C65A70" w:rsidP="00C65A7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Формирование условий для развития нравственной разносторонней личности, имеющей возможности для самореализации:</w:t>
      </w:r>
    </w:p>
    <w:p w:rsidR="00C65A70" w:rsidRPr="00D3168A" w:rsidRDefault="00C65A70" w:rsidP="00C65A70">
      <w:pPr>
        <w:widowControl w:val="0"/>
        <w:autoSpaceDE w:val="0"/>
        <w:autoSpaceDN w:val="0"/>
        <w:spacing w:after="0" w:line="240" w:lineRule="auto"/>
        <w:ind w:firstLine="709"/>
        <w:jc w:val="both"/>
        <w:rPr>
          <w:rFonts w:ascii="Times New Roman" w:hAnsi="Times New Roman"/>
          <w:sz w:val="28"/>
          <w:szCs w:val="28"/>
        </w:rPr>
      </w:pPr>
      <w:r w:rsidRPr="00D3168A">
        <w:rPr>
          <w:rFonts w:ascii="Times New Roman" w:hAnsi="Times New Roman"/>
          <w:sz w:val="28"/>
          <w:szCs w:val="28"/>
        </w:rPr>
        <w:lastRenderedPageBreak/>
        <w:t>совершенствование условий для формиро</w:t>
      </w:r>
      <w:r>
        <w:rPr>
          <w:rFonts w:ascii="Times New Roman" w:hAnsi="Times New Roman"/>
          <w:sz w:val="28"/>
          <w:szCs w:val="28"/>
        </w:rPr>
        <w:t>вания у населения потребности в  </w:t>
      </w:r>
      <w:r w:rsidRPr="00D3168A">
        <w:rPr>
          <w:rFonts w:ascii="Times New Roman" w:hAnsi="Times New Roman"/>
          <w:sz w:val="28"/>
          <w:szCs w:val="28"/>
        </w:rPr>
        <w:t xml:space="preserve">культурных ценностях и реализации творческого потенциала, вовлечения населения в культурную жизнь </w:t>
      </w:r>
      <w:r>
        <w:rPr>
          <w:rFonts w:ascii="Times New Roman" w:hAnsi="Times New Roman"/>
          <w:sz w:val="28"/>
          <w:szCs w:val="28"/>
        </w:rPr>
        <w:t>района</w:t>
      </w:r>
      <w:r w:rsidRPr="00D3168A">
        <w:rPr>
          <w:rFonts w:ascii="Times New Roman" w:hAnsi="Times New Roman"/>
          <w:sz w:val="28"/>
          <w:szCs w:val="28"/>
        </w:rPr>
        <w:t>;</w:t>
      </w:r>
    </w:p>
    <w:p w:rsidR="00C65A70" w:rsidRPr="007761CC" w:rsidRDefault="00C65A70" w:rsidP="00C65A70">
      <w:pPr>
        <w:spacing w:after="0" w:line="240" w:lineRule="auto"/>
        <w:ind w:firstLine="708"/>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сохранение сети культурно-досуговых учреждений;</w:t>
      </w:r>
    </w:p>
    <w:p w:rsidR="00C65A70" w:rsidRPr="007761CC" w:rsidRDefault="00C65A70" w:rsidP="00C65A70">
      <w:pPr>
        <w:spacing w:after="0" w:line="240" w:lineRule="auto"/>
        <w:ind w:firstLine="708"/>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укрепление материально-технической базы учреждений культуры;</w:t>
      </w:r>
    </w:p>
    <w:p w:rsidR="00C65A70" w:rsidRPr="007761CC" w:rsidRDefault="00C65A70" w:rsidP="00C65A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обеспечения развития и сохранения</w:t>
      </w:r>
      <w:r w:rsidRPr="007761CC">
        <w:rPr>
          <w:rFonts w:ascii="Times New Roman" w:eastAsia="Times New Roman" w:hAnsi="Times New Roman" w:cs="Times New Roman"/>
          <w:sz w:val="28"/>
          <w:szCs w:val="28"/>
          <w:lang w:eastAsia="ru-RU"/>
        </w:rPr>
        <w:t xml:space="preserve"> кадрового потенциала в сфере культуры;</w:t>
      </w:r>
    </w:p>
    <w:p w:rsidR="00C65A70" w:rsidRPr="007761CC" w:rsidRDefault="00C65A70" w:rsidP="00C65A70">
      <w:pPr>
        <w:spacing w:after="0" w:line="240" w:lineRule="auto"/>
        <w:ind w:firstLine="708"/>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создание условий для сохранения самобытности, культурного наследия и развития самодеятельного народного творчества, их популяризации;</w:t>
      </w:r>
    </w:p>
    <w:p w:rsidR="00C65A70" w:rsidRPr="007761CC" w:rsidRDefault="00C65A70" w:rsidP="00C65A70">
      <w:pPr>
        <w:spacing w:after="0" w:line="240" w:lineRule="auto"/>
        <w:ind w:firstLine="708"/>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развитие самодеятельного народного творчества, повышение уровня исполнительского мастерства и поддержка молодых дарований;</w:t>
      </w:r>
    </w:p>
    <w:p w:rsidR="00C65A70" w:rsidRPr="007761CC" w:rsidRDefault="00C65A70" w:rsidP="00C65A70">
      <w:pPr>
        <w:spacing w:after="0" w:line="240" w:lineRule="auto"/>
        <w:ind w:firstLine="708"/>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создание условий для развития музейного дела в районе, как одного из направлений исторического наследия;</w:t>
      </w:r>
    </w:p>
    <w:p w:rsidR="004133E6" w:rsidRDefault="00C65A70" w:rsidP="004133E6">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134FC5">
        <w:rPr>
          <w:rFonts w:ascii="Times New Roman" w:hAnsi="Times New Roman" w:cs="Times New Roman"/>
          <w:sz w:val="28"/>
          <w:szCs w:val="28"/>
        </w:rPr>
        <w:t>обеспечение культурного, нравственного, духовного, интеллектуального и творческого развития молодежи на т</w:t>
      </w:r>
      <w:r>
        <w:rPr>
          <w:rFonts w:ascii="Times New Roman" w:hAnsi="Times New Roman" w:cs="Times New Roman"/>
          <w:sz w:val="28"/>
          <w:szCs w:val="28"/>
        </w:rPr>
        <w:t>ерритории Здвинского района Новосибирской области</w:t>
      </w:r>
      <w:r w:rsidR="004133E6">
        <w:rPr>
          <w:rFonts w:ascii="Times New Roman" w:eastAsia="Times New Roman" w:hAnsi="Times New Roman" w:cs="Times New Roman"/>
          <w:sz w:val="28"/>
          <w:szCs w:val="28"/>
          <w:lang w:eastAsia="ru-RU"/>
        </w:rPr>
        <w:t>;</w:t>
      </w:r>
    </w:p>
    <w:p w:rsidR="00C65A70" w:rsidRPr="004133E6" w:rsidRDefault="00C65A70" w:rsidP="004133E6">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D3168A">
        <w:rPr>
          <w:rFonts w:ascii="Times New Roman" w:eastAsia="Times New Roman" w:hAnsi="Times New Roman"/>
          <w:sz w:val="28"/>
          <w:szCs w:val="28"/>
          <w:lang w:eastAsia="ru-RU"/>
        </w:rPr>
        <w:t>повышение мотивации населения Новосибирской области к регулярным занятиям физической культурой и спортом и ведению здорового образа жизни;</w:t>
      </w:r>
    </w:p>
    <w:p w:rsidR="00C65A70" w:rsidRDefault="00F159E4" w:rsidP="00C65A7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поддержание и </w:t>
      </w:r>
      <w:r w:rsidR="00C65A70" w:rsidRPr="00D3168A">
        <w:rPr>
          <w:rFonts w:ascii="Times New Roman" w:eastAsia="Times New Roman" w:hAnsi="Times New Roman"/>
          <w:sz w:val="28"/>
          <w:szCs w:val="28"/>
          <w:lang w:eastAsia="ru-RU"/>
        </w:rPr>
        <w:t xml:space="preserve">расширение сети инфраструктуры физической культуры и спорта в </w:t>
      </w:r>
      <w:r w:rsidR="004133E6">
        <w:rPr>
          <w:rFonts w:ascii="Times New Roman" w:eastAsia="Times New Roman" w:hAnsi="Times New Roman"/>
          <w:sz w:val="28"/>
          <w:szCs w:val="28"/>
          <w:lang w:eastAsia="ru-RU"/>
        </w:rPr>
        <w:t xml:space="preserve">Здвинском районе </w:t>
      </w:r>
      <w:r w:rsidR="00C65A70" w:rsidRPr="00D3168A">
        <w:rPr>
          <w:rFonts w:ascii="Times New Roman" w:eastAsia="Times New Roman" w:hAnsi="Times New Roman"/>
          <w:sz w:val="28"/>
          <w:szCs w:val="28"/>
          <w:lang w:eastAsia="ru-RU"/>
        </w:rPr>
        <w:t>Новосибирской области;</w:t>
      </w:r>
    </w:p>
    <w:p w:rsidR="00CE327F" w:rsidRPr="00C96BA7" w:rsidRDefault="00CE327F" w:rsidP="00CE327F">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обеспечение развития и реализации культурного, нравственного, интеллектуального и творческого потенциала молодежи на территории </w:t>
      </w:r>
      <w:r>
        <w:rPr>
          <w:rFonts w:ascii="Times New Roman" w:hAnsi="Times New Roman" w:cs="Times New Roman"/>
          <w:sz w:val="28"/>
          <w:szCs w:val="28"/>
        </w:rPr>
        <w:t xml:space="preserve">Здвинского района </w:t>
      </w:r>
      <w:r w:rsidRPr="00C96BA7">
        <w:rPr>
          <w:rFonts w:ascii="Times New Roman" w:hAnsi="Times New Roman" w:cs="Times New Roman"/>
          <w:sz w:val="28"/>
          <w:szCs w:val="28"/>
        </w:rPr>
        <w:t>Новосибирской области;</w:t>
      </w:r>
    </w:p>
    <w:p w:rsidR="00CE327F" w:rsidRPr="00C96BA7" w:rsidRDefault="00CE327F" w:rsidP="00CE327F">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повышение эффективности системы патриотического воспитания граждан в Новосибирской области;</w:t>
      </w:r>
    </w:p>
    <w:p w:rsidR="00CE327F" w:rsidRPr="00C96BA7" w:rsidRDefault="00CE327F" w:rsidP="00CE327F">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содействие развитию добровольческой и благотворительной деятельности;</w:t>
      </w:r>
    </w:p>
    <w:p w:rsidR="00C65A70" w:rsidRPr="00CE327F" w:rsidRDefault="00CE327F" w:rsidP="00CE327F">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w:t>
      </w:r>
      <w:r>
        <w:rPr>
          <w:rFonts w:ascii="Times New Roman" w:hAnsi="Times New Roman" w:cs="Times New Roman"/>
          <w:sz w:val="28"/>
          <w:szCs w:val="28"/>
        </w:rPr>
        <w:t xml:space="preserve">Здвинского района </w:t>
      </w:r>
      <w:r w:rsidRPr="00C96BA7">
        <w:rPr>
          <w:rFonts w:ascii="Times New Roman" w:hAnsi="Times New Roman" w:cs="Times New Roman"/>
          <w:sz w:val="28"/>
          <w:szCs w:val="28"/>
        </w:rPr>
        <w:t xml:space="preserve">Новосибирской области через расширение участия негосударственных организаций в реализации приоритетных социально значимых проектов </w:t>
      </w:r>
      <w:r>
        <w:rPr>
          <w:rFonts w:ascii="Times New Roman" w:hAnsi="Times New Roman" w:cs="Times New Roman"/>
          <w:sz w:val="28"/>
          <w:szCs w:val="28"/>
        </w:rPr>
        <w:t>и программ</w:t>
      </w:r>
      <w:r w:rsidR="00C65A70" w:rsidRPr="00D3168A">
        <w:rPr>
          <w:rFonts w:ascii="Times New Roman" w:hAnsi="Times New Roman"/>
          <w:sz w:val="28"/>
          <w:szCs w:val="28"/>
        </w:rPr>
        <w:t>.</w:t>
      </w:r>
    </w:p>
    <w:p w:rsidR="004133E6" w:rsidRPr="00D3168A" w:rsidRDefault="004133E6" w:rsidP="004133E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4133E6" w:rsidRPr="005E28DA" w:rsidRDefault="005E28DA" w:rsidP="005E28DA">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4133E6" w:rsidRPr="00D3168A" w:rsidRDefault="004133E6" w:rsidP="004133E6">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w:t>
      </w:r>
      <w:r>
        <w:rPr>
          <w:rFonts w:ascii="Times New Roman" w:hAnsi="Times New Roman"/>
          <w:sz w:val="28"/>
          <w:szCs w:val="28"/>
        </w:rPr>
        <w:t>;</w:t>
      </w:r>
    </w:p>
    <w:p w:rsidR="004133E6" w:rsidRDefault="004133E6" w:rsidP="004133E6">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формирование перманентной модели сопровождения лиц с особенностями здоровья и развития на всех возрастных ступенях</w:t>
      </w:r>
      <w:r>
        <w:rPr>
          <w:rFonts w:ascii="Times New Roman" w:hAnsi="Times New Roman"/>
          <w:sz w:val="28"/>
          <w:szCs w:val="28"/>
        </w:rPr>
        <w:t>;</w:t>
      </w:r>
      <w:r w:rsidRPr="00D3168A">
        <w:rPr>
          <w:rFonts w:ascii="Times New Roman" w:hAnsi="Times New Roman"/>
          <w:sz w:val="28"/>
          <w:szCs w:val="28"/>
        </w:rPr>
        <w:t xml:space="preserve"> </w:t>
      </w:r>
    </w:p>
    <w:p w:rsidR="004133E6" w:rsidRPr="00D3168A" w:rsidRDefault="004133E6" w:rsidP="004133E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D3168A">
        <w:rPr>
          <w:rFonts w:ascii="Times New Roman" w:hAnsi="Times New Roman"/>
          <w:sz w:val="28"/>
          <w:szCs w:val="28"/>
        </w:rPr>
        <w:t>азвитие адресной системы социального обслуживания и сопровождения детей с особенностями здоровья и семей, их воспитывающих;</w:t>
      </w:r>
    </w:p>
    <w:p w:rsidR="005E28DA" w:rsidRPr="00C96BA7" w:rsidRDefault="005E28DA" w:rsidP="005E28DA">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совершенствование работы по предоставлению качественных и </w:t>
      </w:r>
      <w:r w:rsidRPr="00C96BA7">
        <w:rPr>
          <w:rFonts w:ascii="Times New Roman" w:hAnsi="Times New Roman" w:cs="Times New Roman"/>
          <w:sz w:val="28"/>
          <w:szCs w:val="28"/>
        </w:rPr>
        <w:lastRenderedPageBreak/>
        <w:t>востребованных социальных услуг гражданам старшего поколения во всех формах социального обслуживания; создание условий для активного долголетия; реализация пилотного проекта по созданию си</w:t>
      </w:r>
      <w:r>
        <w:rPr>
          <w:rFonts w:ascii="Times New Roman" w:hAnsi="Times New Roman" w:cs="Times New Roman"/>
          <w:sz w:val="28"/>
          <w:szCs w:val="28"/>
        </w:rPr>
        <w:t>стемы долговременного ухода на </w:t>
      </w:r>
      <w:r w:rsidRPr="00C96BA7">
        <w:rPr>
          <w:rFonts w:ascii="Times New Roman" w:hAnsi="Times New Roman" w:cs="Times New Roman"/>
          <w:sz w:val="28"/>
          <w:szCs w:val="28"/>
        </w:rPr>
        <w:t>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w:t>
      </w:r>
      <w:r>
        <w:rPr>
          <w:rFonts w:ascii="Times New Roman" w:hAnsi="Times New Roman" w:cs="Times New Roman"/>
          <w:sz w:val="28"/>
          <w:szCs w:val="28"/>
        </w:rPr>
        <w:t>–</w:t>
      </w:r>
      <w:r w:rsidRPr="00C96BA7">
        <w:rPr>
          <w:rFonts w:ascii="Times New Roman" w:hAnsi="Times New Roman" w:cs="Times New Roman"/>
          <w:sz w:val="28"/>
          <w:szCs w:val="28"/>
        </w:rPr>
        <w:t>2022 годы, утвержденного постановлением Правительства Новосибирской области от 09.12.2019 № 463-п;</w:t>
      </w:r>
    </w:p>
    <w:p w:rsidR="004133E6" w:rsidRPr="005E28DA" w:rsidRDefault="005E28DA" w:rsidP="005E28DA">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содействие формированию конку</w:t>
      </w:r>
      <w:r>
        <w:rPr>
          <w:rFonts w:ascii="Times New Roman" w:hAnsi="Times New Roman" w:cs="Times New Roman"/>
          <w:sz w:val="28"/>
          <w:szCs w:val="28"/>
        </w:rPr>
        <w:t>рентного рынка социальных услуг</w:t>
      </w:r>
      <w:r w:rsidR="004133E6">
        <w:rPr>
          <w:rFonts w:ascii="Times New Roman" w:hAnsi="Times New Roman"/>
          <w:sz w:val="28"/>
          <w:szCs w:val="28"/>
        </w:rPr>
        <w:t>.</w:t>
      </w:r>
    </w:p>
    <w:p w:rsidR="008A65C0" w:rsidRPr="00D3168A" w:rsidRDefault="008A65C0" w:rsidP="008A65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 xml:space="preserve">Стимулирование развития жилищного строительства, формирование рынка доступного и комфортного жилья на территории </w:t>
      </w:r>
      <w:r>
        <w:rPr>
          <w:rFonts w:ascii="Times New Roman" w:eastAsia="Times New Roman" w:hAnsi="Times New Roman"/>
          <w:sz w:val="28"/>
          <w:szCs w:val="28"/>
          <w:lang w:eastAsia="ru-RU"/>
        </w:rPr>
        <w:t xml:space="preserve">Здвинского района </w:t>
      </w:r>
      <w:r w:rsidRPr="00D3168A">
        <w:rPr>
          <w:rFonts w:ascii="Times New Roman" w:eastAsia="Times New Roman" w:hAnsi="Times New Roman"/>
          <w:sz w:val="28"/>
          <w:szCs w:val="28"/>
          <w:lang w:eastAsia="ru-RU"/>
        </w:rPr>
        <w:t>Новосибирской области:</w:t>
      </w:r>
    </w:p>
    <w:p w:rsidR="008A65C0" w:rsidRPr="008A65C0" w:rsidRDefault="008A65C0" w:rsidP="008A65C0">
      <w:pPr>
        <w:widowControl w:val="0"/>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создание условий для увеличения объемов жилищного строительства на территории Здвинско</w:t>
      </w:r>
      <w:r>
        <w:rPr>
          <w:rFonts w:ascii="Times New Roman" w:eastAsia="Times New Roman" w:hAnsi="Times New Roman" w:cs="Times New Roman"/>
          <w:sz w:val="28"/>
          <w:szCs w:val="28"/>
          <w:lang w:eastAsia="ru-RU"/>
        </w:rPr>
        <w:t>го района Новосибирской области</w:t>
      </w:r>
      <w:r w:rsidRPr="00D3168A">
        <w:rPr>
          <w:rFonts w:ascii="Times New Roman" w:eastAsia="Times New Roman" w:hAnsi="Times New Roman"/>
          <w:sz w:val="28"/>
          <w:szCs w:val="28"/>
          <w:lang w:eastAsia="ru-RU"/>
        </w:rPr>
        <w:t>;</w:t>
      </w:r>
    </w:p>
    <w:p w:rsidR="008A65C0" w:rsidRPr="00D3168A" w:rsidRDefault="008A65C0" w:rsidP="008A65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создание условий для вовлечения в жилищное строительство неэффективно используемых земельных участков всех форм собственности;</w:t>
      </w:r>
    </w:p>
    <w:p w:rsidR="008A65C0" w:rsidRPr="00D3168A" w:rsidRDefault="008A65C0" w:rsidP="008A65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совершенствование механизмов адресной поддержки разных категорий и объединений граждан при стр</w:t>
      </w:r>
      <w:r>
        <w:rPr>
          <w:rFonts w:ascii="Times New Roman" w:eastAsia="Times New Roman" w:hAnsi="Times New Roman"/>
          <w:sz w:val="28"/>
          <w:szCs w:val="28"/>
          <w:lang w:eastAsia="ru-RU"/>
        </w:rPr>
        <w:t>оительстве и приобретении жилья</w:t>
      </w:r>
      <w:r w:rsidRPr="00D3168A">
        <w:rPr>
          <w:rFonts w:ascii="Times New Roman" w:eastAsia="Times New Roman" w:hAnsi="Times New Roman"/>
          <w:sz w:val="28"/>
          <w:szCs w:val="28"/>
          <w:lang w:eastAsia="ru-RU"/>
        </w:rPr>
        <w:t>;</w:t>
      </w:r>
    </w:p>
    <w:p w:rsidR="008A65C0" w:rsidRDefault="008A65C0" w:rsidP="008A65C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168A">
        <w:rPr>
          <w:rFonts w:ascii="Times New Roman" w:eastAsia="Times New Roman" w:hAnsi="Times New Roman"/>
          <w:sz w:val="28"/>
          <w:szCs w:val="28"/>
          <w:lang w:eastAsia="ru-RU"/>
        </w:rPr>
        <w:t>содействие внедрению новых современных, энергоэффективных и ресурсосберегающих технологий в производство строительных материалов, используемых в жилищном строительстве;</w:t>
      </w:r>
    </w:p>
    <w:p w:rsidR="00BB53F2" w:rsidRPr="00BB53F2" w:rsidRDefault="00BB53F2" w:rsidP="00BB53F2">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снижение административной нагрузки на застройщиков, совершенствование нормативно-правовой базы и порядка регулирования деятельности в</w:t>
      </w:r>
      <w:r>
        <w:rPr>
          <w:rFonts w:ascii="Times New Roman" w:hAnsi="Times New Roman" w:cs="Times New Roman"/>
          <w:sz w:val="28"/>
          <w:szCs w:val="28"/>
        </w:rPr>
        <w:t xml:space="preserve"> сфере жилищного строительства;</w:t>
      </w:r>
    </w:p>
    <w:p w:rsidR="008A65C0" w:rsidRPr="00D3168A" w:rsidRDefault="008A65C0" w:rsidP="008A65C0">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проведение расселения граждан из аварийного жилищного фонда и проведение капитального ремонта жилищного фонда;</w:t>
      </w:r>
    </w:p>
    <w:p w:rsidR="008A65C0" w:rsidRPr="00D3168A" w:rsidRDefault="008A65C0" w:rsidP="008A65C0">
      <w:pPr>
        <w:widowControl w:val="0"/>
        <w:autoSpaceDE w:val="0"/>
        <w:autoSpaceDN w:val="0"/>
        <w:adjustRightInd w:val="0"/>
        <w:spacing w:after="0" w:line="240" w:lineRule="auto"/>
        <w:ind w:firstLine="709"/>
        <w:jc w:val="both"/>
        <w:rPr>
          <w:rFonts w:ascii="Times New Roman" w:hAnsi="Times New Roman"/>
          <w:sz w:val="28"/>
          <w:szCs w:val="28"/>
        </w:rPr>
      </w:pPr>
      <w:r w:rsidRPr="00D3168A">
        <w:rPr>
          <w:rFonts w:ascii="Times New Roman" w:hAnsi="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w:t>
      </w:r>
      <w:r w:rsidR="00BB53F2">
        <w:rPr>
          <w:rFonts w:ascii="Times New Roman" w:hAnsi="Times New Roman"/>
          <w:sz w:val="28"/>
          <w:szCs w:val="28"/>
        </w:rPr>
        <w:t>го комплекса своих обязательств;</w:t>
      </w:r>
    </w:p>
    <w:p w:rsidR="002E0F1E" w:rsidRPr="00BB53F2" w:rsidRDefault="008A65C0" w:rsidP="00BB53F2">
      <w:pPr>
        <w:pStyle w:val="ad"/>
        <w:numPr>
          <w:ilvl w:val="0"/>
          <w:numId w:val="30"/>
        </w:numPr>
        <w:autoSpaceDE w:val="0"/>
        <w:autoSpaceDN w:val="0"/>
        <w:spacing w:after="0" w:line="240" w:lineRule="auto"/>
        <w:ind w:left="0" w:firstLine="709"/>
        <w:jc w:val="both"/>
        <w:rPr>
          <w:rFonts w:ascii="Times New Roman" w:hAnsi="Times New Roman"/>
          <w:sz w:val="28"/>
          <w:szCs w:val="28"/>
        </w:rPr>
      </w:pPr>
      <w:r w:rsidRPr="00BB53F2">
        <w:rPr>
          <w:rFonts w:ascii="Times New Roman" w:hAnsi="Times New Roman"/>
          <w:sz w:val="28"/>
          <w:szCs w:val="28"/>
        </w:rPr>
        <w:t>развитие конкурентоспособной экономики с высоким уровнем предпринимате</w:t>
      </w:r>
      <w:r w:rsidR="00EC65D7">
        <w:rPr>
          <w:rFonts w:ascii="Times New Roman" w:hAnsi="Times New Roman"/>
          <w:sz w:val="28"/>
          <w:szCs w:val="28"/>
        </w:rPr>
        <w:t>льской активности и конкуренции.</w:t>
      </w:r>
    </w:p>
    <w:p w:rsidR="0049549E" w:rsidRPr="007761CC" w:rsidRDefault="002E0F1E" w:rsidP="002E0F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 </w:t>
      </w:r>
      <w:r w:rsidR="00CB0A02" w:rsidRPr="007761CC">
        <w:rPr>
          <w:rFonts w:ascii="Times New Roman" w:eastAsia="Times New Roman" w:hAnsi="Times New Roman" w:cs="Times New Roman"/>
          <w:sz w:val="28"/>
          <w:szCs w:val="28"/>
          <w:lang w:eastAsia="ru-RU"/>
        </w:rPr>
        <w:t xml:space="preserve">Обеспечение укрепления и развития важнейших конкурентных позиций </w:t>
      </w:r>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r w:rsidR="00CB0A02" w:rsidRPr="007761CC">
        <w:rPr>
          <w:rFonts w:ascii="Times New Roman" w:eastAsia="Times New Roman" w:hAnsi="Times New Roman" w:cs="Times New Roman"/>
          <w:sz w:val="28"/>
          <w:szCs w:val="28"/>
          <w:lang w:eastAsia="ru-RU"/>
        </w:rPr>
        <w:t>, устойчивого роста его экономики</w:t>
      </w:r>
      <w:r w:rsidR="0049549E" w:rsidRPr="007761CC">
        <w:rPr>
          <w:rFonts w:ascii="Times New Roman" w:eastAsia="Times New Roman" w:hAnsi="Times New Roman" w:cs="Times New Roman"/>
          <w:sz w:val="28"/>
          <w:szCs w:val="28"/>
          <w:lang w:eastAsia="ru-RU"/>
        </w:rPr>
        <w:t>:</w:t>
      </w:r>
    </w:p>
    <w:p w:rsidR="000845D8" w:rsidRDefault="004158BF" w:rsidP="000845D8">
      <w:pPr>
        <w:autoSpaceDE w:val="0"/>
        <w:autoSpaceDN w:val="0"/>
        <w:adjustRightInd w:val="0"/>
        <w:spacing w:after="0" w:line="240" w:lineRule="auto"/>
        <w:ind w:firstLine="709"/>
        <w:jc w:val="both"/>
        <w:rPr>
          <w:rFonts w:ascii="Times New Roman" w:hAnsi="Times New Roman"/>
          <w:sz w:val="28"/>
          <w:szCs w:val="28"/>
        </w:rPr>
      </w:pPr>
      <w:r w:rsidRPr="007761CC">
        <w:rPr>
          <w:rFonts w:ascii="Times New Roman" w:eastAsia="Times New Roman" w:hAnsi="Times New Roman" w:cs="Times New Roman"/>
          <w:sz w:val="28"/>
          <w:szCs w:val="28"/>
          <w:lang w:eastAsia="ru-RU"/>
        </w:rPr>
        <w:t>с</w:t>
      </w:r>
      <w:r w:rsidR="00550B3B" w:rsidRPr="007761CC">
        <w:rPr>
          <w:rFonts w:ascii="Times New Roman" w:eastAsia="Times New Roman" w:hAnsi="Times New Roman" w:cs="Times New Roman"/>
          <w:sz w:val="28"/>
          <w:szCs w:val="28"/>
          <w:lang w:eastAsia="ru-RU"/>
        </w:rPr>
        <w:t xml:space="preserve">одействие </w:t>
      </w:r>
      <w:r w:rsidRPr="007761CC">
        <w:rPr>
          <w:rFonts w:ascii="Times New Roman" w:eastAsia="Times New Roman" w:hAnsi="Times New Roman" w:cs="Times New Roman"/>
          <w:sz w:val="28"/>
          <w:szCs w:val="28"/>
          <w:lang w:eastAsia="ru-RU"/>
        </w:rPr>
        <w:t xml:space="preserve">устойчивому </w:t>
      </w:r>
      <w:r w:rsidR="00550B3B" w:rsidRPr="007761CC">
        <w:rPr>
          <w:rFonts w:ascii="Times New Roman" w:eastAsia="Times New Roman" w:hAnsi="Times New Roman" w:cs="Times New Roman"/>
          <w:sz w:val="28"/>
          <w:szCs w:val="28"/>
          <w:lang w:eastAsia="ru-RU"/>
        </w:rPr>
        <w:t>развитию</w:t>
      </w:r>
      <w:r w:rsidR="000845D8">
        <w:rPr>
          <w:rFonts w:ascii="Times New Roman" w:eastAsia="Times New Roman" w:hAnsi="Times New Roman" w:cs="Times New Roman"/>
          <w:sz w:val="28"/>
          <w:szCs w:val="28"/>
          <w:lang w:eastAsia="ru-RU"/>
        </w:rPr>
        <w:t xml:space="preserve"> </w:t>
      </w:r>
      <w:r w:rsidRPr="007761CC">
        <w:rPr>
          <w:rFonts w:ascii="Times New Roman" w:eastAsia="Times New Roman" w:hAnsi="Times New Roman" w:cs="Times New Roman"/>
          <w:sz w:val="28"/>
          <w:szCs w:val="28"/>
          <w:lang w:eastAsia="ru-RU"/>
        </w:rPr>
        <w:t>сельскохозяйственного производства</w:t>
      </w:r>
      <w:r w:rsidR="00921EB2" w:rsidRPr="007761CC">
        <w:rPr>
          <w:rFonts w:ascii="Times New Roman" w:eastAsia="Times New Roman" w:hAnsi="Times New Roman" w:cs="Times New Roman"/>
          <w:sz w:val="28"/>
          <w:szCs w:val="28"/>
          <w:lang w:eastAsia="ru-RU"/>
        </w:rPr>
        <w:t>, формирование условий для комплексного развития производства, переработки и хранения сельскохозяйственной продукции</w:t>
      </w:r>
      <w:r w:rsidR="0049549E" w:rsidRPr="007761CC">
        <w:rPr>
          <w:rFonts w:ascii="Times New Roman" w:eastAsia="Times New Roman" w:hAnsi="Times New Roman" w:cs="Times New Roman"/>
          <w:sz w:val="28"/>
          <w:szCs w:val="28"/>
          <w:lang w:eastAsia="ru-RU"/>
        </w:rPr>
        <w:t>;</w:t>
      </w:r>
      <w:r w:rsidR="000845D8" w:rsidRPr="000845D8">
        <w:rPr>
          <w:rFonts w:ascii="Times New Roman" w:hAnsi="Times New Roman"/>
          <w:sz w:val="28"/>
          <w:szCs w:val="28"/>
        </w:rPr>
        <w:t xml:space="preserve"> </w:t>
      </w:r>
    </w:p>
    <w:p w:rsidR="0049549E" w:rsidRDefault="000845D8" w:rsidP="000845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0845D8" w:rsidRDefault="000845D8" w:rsidP="000845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мер по повышению инвестиционной привлекательности агропромышленного комплекса;</w:t>
      </w:r>
    </w:p>
    <w:p w:rsidR="000845D8" w:rsidRPr="000845D8" w:rsidRDefault="000845D8" w:rsidP="000845D8">
      <w:pPr>
        <w:autoSpaceDE w:val="0"/>
        <w:autoSpaceDN w:val="0"/>
        <w:adjustRightInd w:val="0"/>
        <w:spacing w:after="0" w:line="240" w:lineRule="auto"/>
        <w:ind w:firstLine="709"/>
        <w:jc w:val="both"/>
        <w:rPr>
          <w:rFonts w:ascii="Times New Roman" w:hAnsi="Times New Roman"/>
          <w:sz w:val="28"/>
          <w:szCs w:val="28"/>
        </w:rPr>
      </w:pPr>
      <w:r w:rsidRPr="00244C3E">
        <w:rPr>
          <w:rFonts w:ascii="Times New Roman" w:eastAsia="Times New Roman" w:hAnsi="Times New Roman"/>
          <w:sz w:val="28"/>
          <w:szCs w:val="28"/>
          <w:lang w:eastAsia="ru-RU"/>
        </w:rPr>
        <w:t>поддержка и развитие кадрового потенциа</w:t>
      </w:r>
      <w:r>
        <w:rPr>
          <w:rFonts w:ascii="Times New Roman" w:eastAsia="Times New Roman" w:hAnsi="Times New Roman"/>
          <w:sz w:val="28"/>
          <w:szCs w:val="28"/>
          <w:lang w:eastAsia="ru-RU"/>
        </w:rPr>
        <w:t>ла в агропромышленном комплексе;</w:t>
      </w:r>
    </w:p>
    <w:p w:rsidR="00921EB2" w:rsidRPr="007761CC" w:rsidRDefault="004158BF"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содействие устойчивому развитию </w:t>
      </w:r>
      <w:r w:rsidR="00CB0A02" w:rsidRPr="007761CC">
        <w:rPr>
          <w:rFonts w:ascii="Times New Roman" w:eastAsia="Times New Roman" w:hAnsi="Times New Roman" w:cs="Times New Roman"/>
          <w:sz w:val="28"/>
          <w:szCs w:val="28"/>
          <w:lang w:eastAsia="ru-RU"/>
        </w:rPr>
        <w:t>промышленного сектора экономики</w:t>
      </w:r>
      <w:r w:rsidR="0049549E" w:rsidRPr="007761CC">
        <w:rPr>
          <w:rFonts w:ascii="Times New Roman" w:eastAsia="Times New Roman" w:hAnsi="Times New Roman" w:cs="Times New Roman"/>
          <w:sz w:val="28"/>
          <w:szCs w:val="28"/>
          <w:lang w:eastAsia="ru-RU"/>
        </w:rPr>
        <w:t>;</w:t>
      </w:r>
    </w:p>
    <w:p w:rsidR="00D45206" w:rsidRPr="00030956" w:rsidRDefault="00D45206" w:rsidP="00D45206">
      <w:pPr>
        <w:spacing w:after="0" w:line="240" w:lineRule="auto"/>
        <w:ind w:firstLine="709"/>
        <w:jc w:val="both"/>
        <w:rPr>
          <w:rFonts w:ascii="Times New Roman" w:hAnsi="Times New Roman"/>
          <w:sz w:val="28"/>
          <w:szCs w:val="28"/>
        </w:rPr>
      </w:pPr>
      <w:r w:rsidRPr="00030956">
        <w:rPr>
          <w:rFonts w:ascii="Times New Roman" w:hAnsi="Times New Roman"/>
          <w:sz w:val="28"/>
          <w:szCs w:val="28"/>
        </w:rPr>
        <w:lastRenderedPageBreak/>
        <w:t>содействие развитию новых сегментов переработки местной сельскохозяйственной продукции, расширению рынков сбыта продукции перерабатывающей промышленности;</w:t>
      </w:r>
    </w:p>
    <w:p w:rsidR="0049549E" w:rsidRPr="007761CC" w:rsidRDefault="004158BF"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стимулирование развития</w:t>
      </w:r>
      <w:r w:rsidR="00921EB2" w:rsidRPr="007761CC">
        <w:rPr>
          <w:rFonts w:ascii="Times New Roman" w:eastAsia="Times New Roman" w:hAnsi="Times New Roman" w:cs="Times New Roman"/>
          <w:sz w:val="28"/>
          <w:szCs w:val="28"/>
          <w:lang w:eastAsia="ru-RU"/>
        </w:rPr>
        <w:t xml:space="preserve"> малого </w:t>
      </w:r>
      <w:r w:rsidR="00516C68" w:rsidRPr="007761CC">
        <w:rPr>
          <w:rFonts w:ascii="Times New Roman" w:eastAsia="Times New Roman" w:hAnsi="Times New Roman" w:cs="Times New Roman"/>
          <w:sz w:val="28"/>
          <w:szCs w:val="28"/>
          <w:lang w:eastAsia="ru-RU"/>
        </w:rPr>
        <w:t>и среднего предпринимательства, в том числе</w:t>
      </w:r>
      <w:r w:rsidR="00921EB2" w:rsidRPr="007761CC">
        <w:rPr>
          <w:rFonts w:ascii="Times New Roman" w:eastAsia="Times New Roman" w:hAnsi="Times New Roman" w:cs="Times New Roman"/>
          <w:sz w:val="28"/>
          <w:szCs w:val="28"/>
          <w:lang w:eastAsia="ru-RU"/>
        </w:rPr>
        <w:t xml:space="preserve"> в сфере материального производства</w:t>
      </w:r>
      <w:r w:rsidR="00516C68" w:rsidRPr="007761CC">
        <w:rPr>
          <w:rFonts w:ascii="Times New Roman" w:eastAsia="Times New Roman" w:hAnsi="Times New Roman" w:cs="Times New Roman"/>
          <w:sz w:val="28"/>
          <w:szCs w:val="28"/>
          <w:lang w:eastAsia="ru-RU"/>
        </w:rPr>
        <w:t>, бытовых услуг</w:t>
      </w:r>
      <w:r w:rsidR="0049549E" w:rsidRPr="007761CC">
        <w:rPr>
          <w:rFonts w:ascii="Times New Roman" w:eastAsia="Times New Roman" w:hAnsi="Times New Roman" w:cs="Times New Roman"/>
          <w:sz w:val="28"/>
          <w:szCs w:val="28"/>
          <w:lang w:eastAsia="ru-RU"/>
        </w:rPr>
        <w:t>;</w:t>
      </w:r>
    </w:p>
    <w:p w:rsidR="0049549E" w:rsidRPr="007761CC" w:rsidRDefault="00921EB2"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совершенствование развития транспортной системы и связи, </w:t>
      </w:r>
      <w:r w:rsidR="0049549E" w:rsidRPr="007761CC">
        <w:rPr>
          <w:rFonts w:ascii="Times New Roman" w:eastAsia="Times New Roman" w:hAnsi="Times New Roman" w:cs="Times New Roman"/>
          <w:sz w:val="28"/>
          <w:szCs w:val="28"/>
          <w:lang w:eastAsia="ru-RU"/>
        </w:rPr>
        <w:t>развитие сети автомобильных дорог, обеспечение безопасности пассажирских перевозок на транспорте;</w:t>
      </w:r>
    </w:p>
    <w:p w:rsidR="004158BF" w:rsidRPr="007761CC" w:rsidRDefault="004158BF"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обеспечение транспортных потребностей населения </w:t>
      </w:r>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r w:rsidRPr="007761CC">
        <w:rPr>
          <w:rFonts w:ascii="Times New Roman" w:eastAsia="Times New Roman" w:hAnsi="Times New Roman" w:cs="Times New Roman"/>
          <w:sz w:val="28"/>
          <w:szCs w:val="28"/>
          <w:lang w:eastAsia="ru-RU"/>
        </w:rPr>
        <w:t xml:space="preserve"> в пассажирских перевозках;</w:t>
      </w:r>
    </w:p>
    <w:p w:rsidR="00921EB2" w:rsidRPr="007761CC" w:rsidRDefault="00921EB2"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строительство жилья для молодых семей, служебного жилья, жилья для многодетных семей, развитие индивидуального жилищного строительства;</w:t>
      </w:r>
    </w:p>
    <w:p w:rsidR="00921EB2" w:rsidRPr="007761CC" w:rsidRDefault="00516C68"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проведение капита</w:t>
      </w:r>
      <w:r w:rsidR="00921EB2" w:rsidRPr="007761CC">
        <w:rPr>
          <w:rFonts w:ascii="Times New Roman" w:eastAsia="Times New Roman" w:hAnsi="Times New Roman" w:cs="Times New Roman"/>
          <w:sz w:val="28"/>
          <w:szCs w:val="28"/>
          <w:lang w:eastAsia="ru-RU"/>
        </w:rPr>
        <w:t>льных ремонтов и реконструкции объектов социальной сферы;</w:t>
      </w:r>
    </w:p>
    <w:p w:rsidR="00467B7F" w:rsidRDefault="00516C68" w:rsidP="007761C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стимулирование </w:t>
      </w:r>
      <w:r w:rsidR="00921EB2" w:rsidRPr="007761CC">
        <w:rPr>
          <w:rFonts w:ascii="Times New Roman" w:eastAsia="Times New Roman" w:hAnsi="Times New Roman" w:cs="Times New Roman"/>
          <w:sz w:val="28"/>
          <w:szCs w:val="28"/>
          <w:lang w:eastAsia="ru-RU"/>
        </w:rPr>
        <w:t>производства стро</w:t>
      </w:r>
      <w:r w:rsidR="0054451F">
        <w:rPr>
          <w:rFonts w:ascii="Times New Roman" w:eastAsia="Times New Roman" w:hAnsi="Times New Roman" w:cs="Times New Roman"/>
          <w:sz w:val="28"/>
          <w:szCs w:val="28"/>
          <w:lang w:eastAsia="ru-RU"/>
        </w:rPr>
        <w:t xml:space="preserve">ительных материалов, изделий и </w:t>
      </w:r>
      <w:r w:rsidR="00921EB2" w:rsidRPr="007761CC">
        <w:rPr>
          <w:rFonts w:ascii="Times New Roman" w:eastAsia="Times New Roman" w:hAnsi="Times New Roman" w:cs="Times New Roman"/>
          <w:sz w:val="28"/>
          <w:szCs w:val="28"/>
          <w:lang w:eastAsia="ru-RU"/>
        </w:rPr>
        <w:t>конструкций</w:t>
      </w:r>
      <w:r w:rsidR="00467B7F" w:rsidRPr="007761CC">
        <w:rPr>
          <w:rFonts w:ascii="Times New Roman" w:eastAsia="Times New Roman" w:hAnsi="Times New Roman" w:cs="Times New Roman"/>
          <w:sz w:val="28"/>
          <w:szCs w:val="28"/>
          <w:lang w:eastAsia="ru-RU"/>
        </w:rPr>
        <w:t>;</w:t>
      </w:r>
    </w:p>
    <w:p w:rsidR="00594381" w:rsidRDefault="00594381" w:rsidP="005943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594381" w:rsidRPr="00134FC5" w:rsidRDefault="00594381" w:rsidP="005943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содействие строительству объектов инженерной, коммунальной, дорожной и общественной инфраструктуры</w:t>
      </w:r>
      <w:r>
        <w:rPr>
          <w:rFonts w:ascii="Times New Roman" w:hAnsi="Times New Roman" w:cs="Times New Roman"/>
          <w:sz w:val="28"/>
          <w:szCs w:val="28"/>
        </w:rPr>
        <w:t>;</w:t>
      </w:r>
    </w:p>
    <w:p w:rsidR="000845D8" w:rsidRDefault="00467B7F" w:rsidP="007761CC">
      <w:pPr>
        <w:widowControl w:val="0"/>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w:t>
      </w:r>
      <w:r w:rsidR="000845D8">
        <w:rPr>
          <w:rFonts w:ascii="Times New Roman" w:eastAsia="Times New Roman" w:hAnsi="Times New Roman" w:cs="Times New Roman"/>
          <w:sz w:val="28"/>
          <w:szCs w:val="28"/>
          <w:lang w:eastAsia="ru-RU"/>
        </w:rPr>
        <w:t>;</w:t>
      </w:r>
    </w:p>
    <w:p w:rsidR="00D45206" w:rsidRDefault="000845D8" w:rsidP="000845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содействие повышению энергобезопасности и энергоэффективности в экономике и социальной сфере</w:t>
      </w:r>
      <w:r w:rsidR="00D45206">
        <w:rPr>
          <w:rFonts w:ascii="Times New Roman" w:hAnsi="Times New Roman"/>
          <w:sz w:val="28"/>
          <w:szCs w:val="28"/>
        </w:rPr>
        <w:t xml:space="preserve">; </w:t>
      </w:r>
    </w:p>
    <w:p w:rsidR="0049549E" w:rsidRDefault="00D45206" w:rsidP="00D45206">
      <w:pPr>
        <w:spacing w:after="0" w:line="240" w:lineRule="auto"/>
        <w:ind w:firstLine="709"/>
        <w:jc w:val="both"/>
        <w:rPr>
          <w:rFonts w:ascii="Times New Roman" w:eastAsia="Times New Roman" w:hAnsi="Times New Roman" w:cs="Times New Roman"/>
          <w:sz w:val="28"/>
          <w:szCs w:val="28"/>
          <w:lang w:eastAsia="ru-RU"/>
        </w:rPr>
      </w:pPr>
      <w:r w:rsidRPr="00244C3E">
        <w:rPr>
          <w:rFonts w:ascii="Times New Roman" w:hAnsi="Times New Roman"/>
          <w:sz w:val="28"/>
          <w:szCs w:val="28"/>
        </w:rPr>
        <w:t>реализация комплекса мер социального, экономического, нормативно-правового, информационного и организационн</w:t>
      </w:r>
      <w:r>
        <w:rPr>
          <w:rFonts w:ascii="Times New Roman" w:hAnsi="Times New Roman"/>
          <w:sz w:val="28"/>
          <w:szCs w:val="28"/>
        </w:rPr>
        <w:t>ого характера, направленного на  </w:t>
      </w:r>
      <w:r w:rsidRPr="00244C3E">
        <w:rPr>
          <w:rFonts w:ascii="Times New Roman" w:hAnsi="Times New Roman"/>
          <w:sz w:val="28"/>
          <w:szCs w:val="28"/>
        </w:rPr>
        <w:t>создание условий для эффективного развития многоформатной торговли, наиболее полного удовлетворения спроса населе</w:t>
      </w:r>
      <w:r>
        <w:rPr>
          <w:rFonts w:ascii="Times New Roman" w:hAnsi="Times New Roman"/>
          <w:sz w:val="28"/>
          <w:szCs w:val="28"/>
        </w:rPr>
        <w:t>ния на потребительские товары и </w:t>
      </w:r>
      <w:r w:rsidRPr="00244C3E">
        <w:rPr>
          <w:rFonts w:ascii="Times New Roman" w:hAnsi="Times New Roman"/>
          <w:sz w:val="28"/>
          <w:szCs w:val="28"/>
        </w:rPr>
        <w:t>услуги, в первую очередь отечественного п</w:t>
      </w:r>
      <w:r>
        <w:rPr>
          <w:rFonts w:ascii="Times New Roman" w:hAnsi="Times New Roman"/>
          <w:sz w:val="28"/>
          <w:szCs w:val="28"/>
        </w:rPr>
        <w:t>роизводства, по доступным ценам</w:t>
      </w:r>
      <w:r w:rsidR="00A157A5">
        <w:rPr>
          <w:rFonts w:ascii="Times New Roman" w:eastAsia="Times New Roman" w:hAnsi="Times New Roman" w:cs="Times New Roman"/>
          <w:sz w:val="28"/>
          <w:szCs w:val="28"/>
          <w:lang w:eastAsia="ru-RU"/>
        </w:rPr>
        <w:t>;</w:t>
      </w:r>
    </w:p>
    <w:p w:rsidR="00D45206" w:rsidRPr="003C2425" w:rsidRDefault="00D45206" w:rsidP="00D45206">
      <w:pPr>
        <w:spacing w:after="0" w:line="240" w:lineRule="auto"/>
        <w:ind w:firstLine="709"/>
        <w:jc w:val="both"/>
        <w:rPr>
          <w:rFonts w:ascii="Times New Roman" w:hAnsi="Times New Roman"/>
          <w:sz w:val="28"/>
          <w:szCs w:val="28"/>
        </w:rPr>
      </w:pPr>
      <w:r>
        <w:rPr>
          <w:rFonts w:ascii="Times New Roman" w:hAnsi="Times New Roman"/>
          <w:sz w:val="28"/>
          <w:szCs w:val="28"/>
        </w:rPr>
        <w:t>3) </w:t>
      </w:r>
      <w:r w:rsidRPr="00834673">
        <w:rPr>
          <w:rFonts w:ascii="Times New Roman" w:hAnsi="Times New Roman"/>
          <w:sz w:val="28"/>
          <w:szCs w:val="28"/>
        </w:rPr>
        <w:t>создание современной и безопасн</w:t>
      </w:r>
      <w:r>
        <w:rPr>
          <w:rFonts w:ascii="Times New Roman" w:hAnsi="Times New Roman"/>
          <w:sz w:val="28"/>
          <w:szCs w:val="28"/>
        </w:rPr>
        <w:t>ой среды для жизни в Здвинском районе Новосибирской области.</w:t>
      </w:r>
    </w:p>
    <w:p w:rsidR="00D45206" w:rsidRPr="00834673"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834673">
        <w:rPr>
          <w:rFonts w:ascii="Times New Roman" w:hAnsi="Times New Roman"/>
          <w:sz w:val="28"/>
          <w:szCs w:val="28"/>
        </w:rPr>
        <w:t>Обеспечение рационального природопользования как ос</w:t>
      </w:r>
      <w:r w:rsidR="003328F8">
        <w:rPr>
          <w:rFonts w:ascii="Times New Roman" w:hAnsi="Times New Roman"/>
          <w:sz w:val="28"/>
          <w:szCs w:val="28"/>
        </w:rPr>
        <w:t>новы экологической безопасности</w:t>
      </w:r>
      <w:r w:rsidRPr="00834673">
        <w:rPr>
          <w:rFonts w:ascii="Times New Roman" w:hAnsi="Times New Roman"/>
          <w:sz w:val="28"/>
          <w:szCs w:val="28"/>
        </w:rPr>
        <w:t>:</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совершенствование системы обра</w:t>
      </w:r>
      <w:r>
        <w:rPr>
          <w:rFonts w:ascii="Times New Roman" w:hAnsi="Times New Roman"/>
          <w:sz w:val="28"/>
          <w:szCs w:val="28"/>
        </w:rPr>
        <w:t>щения с отходами производства и  </w:t>
      </w:r>
      <w:r w:rsidRPr="00BB26F8">
        <w:rPr>
          <w:rFonts w:ascii="Times New Roman" w:hAnsi="Times New Roman"/>
          <w:sz w:val="28"/>
          <w:szCs w:val="28"/>
        </w:rPr>
        <w:t>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4A6C10" w:rsidRPr="00834673" w:rsidRDefault="004A6C10" w:rsidP="004A6C10">
      <w:pPr>
        <w:widowControl w:val="0"/>
        <w:autoSpaceDE w:val="0"/>
        <w:autoSpaceDN w:val="0"/>
        <w:adjustRightInd w:val="0"/>
        <w:spacing w:after="0" w:line="240" w:lineRule="auto"/>
        <w:ind w:firstLine="709"/>
        <w:jc w:val="both"/>
        <w:rPr>
          <w:rFonts w:ascii="Times New Roman" w:hAnsi="Times New Roman"/>
          <w:sz w:val="28"/>
          <w:szCs w:val="28"/>
        </w:rPr>
      </w:pPr>
      <w:r w:rsidRPr="00834673">
        <w:rPr>
          <w:rFonts w:ascii="Times New Roman" w:hAnsi="Times New Roman"/>
          <w:sz w:val="28"/>
          <w:szCs w:val="28"/>
        </w:rPr>
        <w:t>Содействие сбалансированного, гармоничного прост</w:t>
      </w:r>
      <w:r>
        <w:rPr>
          <w:rFonts w:ascii="Times New Roman" w:hAnsi="Times New Roman"/>
          <w:sz w:val="28"/>
          <w:szCs w:val="28"/>
        </w:rPr>
        <w:t xml:space="preserve">ранственного развития </w:t>
      </w:r>
      <w:r>
        <w:rPr>
          <w:rFonts w:ascii="Times New Roman" w:hAnsi="Times New Roman"/>
          <w:sz w:val="28"/>
          <w:szCs w:val="28"/>
        </w:rPr>
        <w:lastRenderedPageBreak/>
        <w:t>района</w:t>
      </w:r>
      <w:r w:rsidRPr="00834673">
        <w:rPr>
          <w:rFonts w:ascii="Times New Roman" w:hAnsi="Times New Roman"/>
          <w:sz w:val="28"/>
          <w:szCs w:val="28"/>
        </w:rPr>
        <w:t>:</w:t>
      </w:r>
    </w:p>
    <w:p w:rsidR="00D45206" w:rsidRPr="00834673" w:rsidRDefault="004A6C10" w:rsidP="00D452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D45206" w:rsidRPr="00834673">
        <w:rPr>
          <w:rFonts w:ascii="Times New Roman" w:hAnsi="Times New Roman"/>
          <w:sz w:val="28"/>
          <w:szCs w:val="28"/>
        </w:rPr>
        <w:t xml:space="preserve">одействие </w:t>
      </w:r>
      <w:r>
        <w:rPr>
          <w:rFonts w:ascii="Times New Roman" w:hAnsi="Times New Roman"/>
          <w:sz w:val="28"/>
          <w:szCs w:val="28"/>
        </w:rPr>
        <w:t xml:space="preserve">развитию </w:t>
      </w:r>
      <w:r w:rsidRPr="00DA7A87">
        <w:rPr>
          <w:rFonts w:ascii="Times New Roman" w:hAnsi="Times New Roman"/>
          <w:sz w:val="28"/>
          <w:szCs w:val="28"/>
        </w:rPr>
        <w:t>Барабинско</w:t>
      </w:r>
      <w:r>
        <w:rPr>
          <w:rFonts w:ascii="Times New Roman" w:hAnsi="Times New Roman"/>
          <w:sz w:val="28"/>
          <w:szCs w:val="28"/>
        </w:rPr>
        <w:t>-</w:t>
      </w:r>
      <w:r w:rsidRPr="0067735B">
        <w:rPr>
          <w:rFonts w:ascii="Times New Roman" w:hAnsi="Times New Roman"/>
          <w:sz w:val="28"/>
          <w:szCs w:val="28"/>
        </w:rPr>
        <w:t>Куйбышевской агломерации</w:t>
      </w:r>
      <w:r>
        <w:rPr>
          <w:rFonts w:ascii="Times New Roman" w:hAnsi="Times New Roman"/>
          <w:sz w:val="28"/>
          <w:szCs w:val="28"/>
        </w:rPr>
        <w:t>;</w:t>
      </w:r>
    </w:p>
    <w:p w:rsidR="00D45206" w:rsidRPr="00050654" w:rsidRDefault="00D45206" w:rsidP="00D45206">
      <w:pPr>
        <w:autoSpaceDE w:val="0"/>
        <w:autoSpaceDN w:val="0"/>
        <w:adjustRightInd w:val="0"/>
        <w:spacing w:after="0" w:line="240" w:lineRule="auto"/>
        <w:ind w:firstLine="709"/>
        <w:jc w:val="both"/>
        <w:rPr>
          <w:rFonts w:ascii="Times New Roman" w:hAnsi="Times New Roman"/>
          <w:sz w:val="28"/>
          <w:szCs w:val="28"/>
        </w:rPr>
      </w:pPr>
      <w:r w:rsidRPr="00050654">
        <w:rPr>
          <w:rFonts w:ascii="Times New Roman" w:hAnsi="Times New Roman"/>
          <w:sz w:val="28"/>
          <w:szCs w:val="28"/>
        </w:rPr>
        <w:t xml:space="preserve">создание условий для комфортного проживания населения, привлечения кадров на сельские территории, обеспечение развития экономического потенциала </w:t>
      </w:r>
      <w:r w:rsidR="004A6C10">
        <w:rPr>
          <w:rFonts w:ascii="Times New Roman" w:hAnsi="Times New Roman"/>
          <w:sz w:val="28"/>
          <w:szCs w:val="28"/>
        </w:rPr>
        <w:t>в соответствии с</w:t>
      </w:r>
      <w:r w:rsidRPr="00050654">
        <w:rPr>
          <w:rFonts w:ascii="Times New Roman" w:hAnsi="Times New Roman"/>
          <w:sz w:val="28"/>
          <w:szCs w:val="28"/>
        </w:rPr>
        <w:t xml:space="preserve"> перспективной специализацией;</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обеспечение населения качеств</w:t>
      </w:r>
      <w:r w:rsidR="001641AC">
        <w:rPr>
          <w:rFonts w:ascii="Times New Roman" w:hAnsi="Times New Roman"/>
          <w:sz w:val="28"/>
          <w:szCs w:val="28"/>
        </w:rPr>
        <w:t>енной питьевой водой</w:t>
      </w:r>
      <w:r w:rsidRPr="00BB26F8">
        <w:rPr>
          <w:rFonts w:ascii="Times New Roman" w:hAnsi="Times New Roman"/>
          <w:sz w:val="28"/>
          <w:szCs w:val="28"/>
        </w:rPr>
        <w:t>, содействие благоустройству населенных пунктов;</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w:t>
      </w:r>
      <w:r>
        <w:rPr>
          <w:rFonts w:ascii="Times New Roman" w:hAnsi="Times New Roman"/>
          <w:sz w:val="28"/>
          <w:szCs w:val="28"/>
        </w:rPr>
        <w:t>ъектов коммунального хозяйства;</w:t>
      </w:r>
    </w:p>
    <w:p w:rsidR="00D45206" w:rsidRPr="00BB26F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BB26F8">
        <w:rPr>
          <w:rFonts w:ascii="Times New Roman" w:hAnsi="Times New Roman"/>
          <w:sz w:val="28"/>
          <w:szCs w:val="28"/>
        </w:rPr>
        <w:t>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p>
    <w:p w:rsidR="00D45206" w:rsidRPr="0016731F" w:rsidRDefault="00D45206" w:rsidP="00D45206">
      <w:pPr>
        <w:autoSpaceDE w:val="0"/>
        <w:autoSpaceDN w:val="0"/>
        <w:adjustRightInd w:val="0"/>
        <w:spacing w:after="0" w:line="240" w:lineRule="auto"/>
        <w:ind w:firstLine="709"/>
        <w:jc w:val="both"/>
        <w:rPr>
          <w:rFonts w:ascii="Times New Roman" w:hAnsi="Times New Roman"/>
          <w:sz w:val="28"/>
          <w:szCs w:val="28"/>
        </w:rPr>
      </w:pPr>
      <w:r w:rsidRPr="0016731F">
        <w:rPr>
          <w:rFonts w:ascii="Times New Roman" w:hAnsi="Times New Roman"/>
          <w:sz w:val="28"/>
          <w:szCs w:val="28"/>
        </w:rPr>
        <w:t xml:space="preserve">обеспечение транспортных потребностей населения </w:t>
      </w:r>
      <w:r w:rsidR="001641AC">
        <w:rPr>
          <w:rFonts w:ascii="Times New Roman" w:hAnsi="Times New Roman"/>
          <w:sz w:val="28"/>
          <w:szCs w:val="28"/>
        </w:rPr>
        <w:t xml:space="preserve">Здвинского района </w:t>
      </w:r>
      <w:r w:rsidRPr="0016731F">
        <w:rPr>
          <w:rFonts w:ascii="Times New Roman" w:hAnsi="Times New Roman"/>
          <w:sz w:val="28"/>
          <w:szCs w:val="28"/>
        </w:rPr>
        <w:t>Новосибирской области в пассажирских перевозках;</w:t>
      </w:r>
    </w:p>
    <w:p w:rsidR="00D45206" w:rsidRPr="007C6668"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7C6668">
        <w:rPr>
          <w:rFonts w:ascii="Times New Roman" w:hAnsi="Times New Roman"/>
          <w:sz w:val="28"/>
          <w:szCs w:val="28"/>
        </w:rPr>
        <w:t xml:space="preserve">обеспечение достижения целей и целевых показателей федерального проекта </w:t>
      </w:r>
      <w:r>
        <w:rPr>
          <w:rFonts w:ascii="Times New Roman" w:hAnsi="Times New Roman"/>
          <w:sz w:val="28"/>
          <w:szCs w:val="28"/>
        </w:rPr>
        <w:t>«</w:t>
      </w:r>
      <w:r w:rsidRPr="007C6668">
        <w:rPr>
          <w:rFonts w:ascii="Times New Roman" w:hAnsi="Times New Roman"/>
          <w:sz w:val="28"/>
          <w:szCs w:val="28"/>
        </w:rPr>
        <w:t>Безопасность дорожного движения</w:t>
      </w:r>
      <w:r>
        <w:rPr>
          <w:rFonts w:ascii="Times New Roman" w:hAnsi="Times New Roman"/>
          <w:sz w:val="28"/>
          <w:szCs w:val="28"/>
        </w:rPr>
        <w:t>»</w:t>
      </w:r>
      <w:r w:rsidRPr="007C6668">
        <w:rPr>
          <w:rFonts w:ascii="Times New Roman" w:hAnsi="Times New Roman"/>
          <w:sz w:val="28"/>
          <w:szCs w:val="28"/>
        </w:rPr>
        <w:t xml:space="preserve">; </w:t>
      </w:r>
    </w:p>
    <w:p w:rsidR="00D45206" w:rsidRPr="0016731F" w:rsidRDefault="00D45206" w:rsidP="00D45206">
      <w:pPr>
        <w:widowControl w:val="0"/>
        <w:autoSpaceDE w:val="0"/>
        <w:autoSpaceDN w:val="0"/>
        <w:adjustRightInd w:val="0"/>
        <w:spacing w:after="0" w:line="240" w:lineRule="auto"/>
        <w:ind w:firstLine="709"/>
        <w:jc w:val="both"/>
        <w:rPr>
          <w:rFonts w:ascii="Times New Roman" w:hAnsi="Times New Roman"/>
          <w:sz w:val="28"/>
          <w:szCs w:val="28"/>
        </w:rPr>
      </w:pPr>
      <w:r w:rsidRPr="0016731F">
        <w:rPr>
          <w:rFonts w:ascii="Times New Roman" w:hAnsi="Times New Roman"/>
          <w:sz w:val="28"/>
          <w:szCs w:val="28"/>
        </w:rPr>
        <w:t>снижение уровня аварийности и повышения безо</w:t>
      </w:r>
      <w:r>
        <w:rPr>
          <w:rFonts w:ascii="Times New Roman" w:hAnsi="Times New Roman"/>
          <w:sz w:val="28"/>
          <w:szCs w:val="28"/>
        </w:rPr>
        <w:t>пасности пассажирских перевозок;</w:t>
      </w:r>
    </w:p>
    <w:p w:rsidR="00D45206" w:rsidRPr="00CF037C" w:rsidRDefault="00D45206" w:rsidP="00D45206">
      <w:pPr>
        <w:autoSpaceDE w:val="0"/>
        <w:autoSpaceDN w:val="0"/>
        <w:adjustRightInd w:val="0"/>
        <w:spacing w:after="0" w:line="240" w:lineRule="auto"/>
        <w:ind w:firstLine="709"/>
        <w:jc w:val="both"/>
        <w:rPr>
          <w:rFonts w:ascii="Times New Roman" w:hAnsi="Times New Roman"/>
          <w:sz w:val="28"/>
          <w:szCs w:val="28"/>
        </w:rPr>
      </w:pPr>
      <w:r w:rsidRPr="0016731F">
        <w:rPr>
          <w:rFonts w:ascii="Times New Roman" w:hAnsi="Times New Roman"/>
          <w:sz w:val="28"/>
          <w:szCs w:val="28"/>
        </w:rPr>
        <w:t>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w:t>
      </w:r>
      <w:r>
        <w:rPr>
          <w:rFonts w:ascii="Times New Roman" w:hAnsi="Times New Roman"/>
          <w:sz w:val="28"/>
          <w:szCs w:val="28"/>
        </w:rPr>
        <w:t xml:space="preserve"> сельскохозяйственной продукции;</w:t>
      </w:r>
    </w:p>
    <w:p w:rsidR="0049549E" w:rsidRPr="007761CC" w:rsidRDefault="00A157A5" w:rsidP="001641AC">
      <w:pPr>
        <w:pStyle w:val="ad"/>
        <w:widowControl w:val="0"/>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9549E" w:rsidRPr="007761CC">
        <w:rPr>
          <w:rFonts w:ascii="Times New Roman" w:eastAsia="Times New Roman" w:hAnsi="Times New Roman" w:cs="Times New Roman"/>
          <w:sz w:val="28"/>
          <w:szCs w:val="28"/>
          <w:lang w:eastAsia="ru-RU"/>
        </w:rPr>
        <w:t xml:space="preserve">овершенствование муниципального управления процессами социально-экономического развития </w:t>
      </w:r>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r w:rsidR="0049549E" w:rsidRPr="007761CC">
        <w:rPr>
          <w:rFonts w:ascii="Times New Roman" w:eastAsia="Times New Roman" w:hAnsi="Times New Roman" w:cs="Times New Roman"/>
          <w:sz w:val="28"/>
          <w:szCs w:val="28"/>
          <w:lang w:eastAsia="ru-RU"/>
        </w:rPr>
        <w:t xml:space="preserve"> в целях обеспечения устойчивого развития экономики и</w:t>
      </w:r>
      <w:r w:rsidR="00EC65D7">
        <w:rPr>
          <w:rFonts w:ascii="Times New Roman" w:eastAsia="Times New Roman" w:hAnsi="Times New Roman" w:cs="Times New Roman"/>
          <w:sz w:val="28"/>
          <w:szCs w:val="28"/>
          <w:lang w:eastAsia="ru-RU"/>
        </w:rPr>
        <w:t xml:space="preserve"> социальной стабильности:</w:t>
      </w:r>
    </w:p>
    <w:p w:rsidR="001641AC" w:rsidRPr="001641AC" w:rsidRDefault="00EC65D7"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1641AC" w:rsidRPr="001641AC">
        <w:rPr>
          <w:rFonts w:ascii="Times New Roman" w:eastAsia="Calibri" w:hAnsi="Times New Roman" w:cs="Times New Roman"/>
          <w:sz w:val="28"/>
          <w:szCs w:val="28"/>
          <w:lang w:eastAsia="ru-RU"/>
        </w:rPr>
        <w:t>овышение качества и доступности предоставления государственных и муниципальных услуг, в том ч</w:t>
      </w:r>
      <w:r w:rsidR="003151A9">
        <w:rPr>
          <w:rFonts w:ascii="Times New Roman" w:eastAsia="Calibri" w:hAnsi="Times New Roman" w:cs="Times New Roman"/>
          <w:sz w:val="28"/>
          <w:szCs w:val="28"/>
          <w:lang w:eastAsia="ru-RU"/>
        </w:rPr>
        <w:t>исле на базе многофункционального центра</w:t>
      </w:r>
      <w:r w:rsidR="001641AC" w:rsidRPr="001641AC">
        <w:rPr>
          <w:rFonts w:ascii="Times New Roman" w:eastAsia="Calibri" w:hAnsi="Times New Roman" w:cs="Times New Roman"/>
          <w:sz w:val="28"/>
          <w:szCs w:val="28"/>
          <w:lang w:eastAsia="ru-RU"/>
        </w:rPr>
        <w:t>;</w:t>
      </w:r>
    </w:p>
    <w:p w:rsidR="001641AC" w:rsidRPr="001641AC"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641AC">
        <w:rPr>
          <w:rFonts w:ascii="Times New Roman" w:eastAsia="Calibri" w:hAnsi="Times New Roman" w:cs="Times New Roman"/>
          <w:sz w:val="28"/>
          <w:szCs w:val="28"/>
          <w:lang w:eastAsia="ru-RU"/>
        </w:rPr>
        <w:t xml:space="preserve">оптимизация административных процедур (действий) предоставления </w:t>
      </w:r>
      <w:r>
        <w:rPr>
          <w:rFonts w:ascii="Times New Roman" w:eastAsia="Calibri" w:hAnsi="Times New Roman" w:cs="Times New Roman"/>
          <w:sz w:val="28"/>
          <w:szCs w:val="28"/>
          <w:lang w:eastAsia="ru-RU"/>
        </w:rPr>
        <w:t>муниципальных</w:t>
      </w:r>
      <w:r w:rsidRPr="001641AC">
        <w:rPr>
          <w:rFonts w:ascii="Times New Roman" w:eastAsia="Calibri" w:hAnsi="Times New Roman" w:cs="Times New Roman"/>
          <w:sz w:val="28"/>
          <w:szCs w:val="28"/>
          <w:lang w:eastAsia="ru-RU"/>
        </w:rPr>
        <w:t xml:space="preserve"> услуг, оказываемых </w:t>
      </w:r>
      <w:r>
        <w:rPr>
          <w:rFonts w:ascii="Times New Roman" w:eastAsia="Calibri" w:hAnsi="Times New Roman" w:cs="Times New Roman"/>
          <w:sz w:val="28"/>
          <w:szCs w:val="28"/>
          <w:lang w:eastAsia="ru-RU"/>
        </w:rPr>
        <w:t>органами местного самоуправления Здвинского района</w:t>
      </w:r>
      <w:r w:rsidRPr="001641AC">
        <w:rPr>
          <w:rFonts w:ascii="Times New Roman" w:eastAsia="Calibri" w:hAnsi="Times New Roman" w:cs="Times New Roman"/>
          <w:sz w:val="28"/>
          <w:szCs w:val="28"/>
          <w:lang w:eastAsia="ru-RU"/>
        </w:rPr>
        <w:t xml:space="preserve"> Нов</w:t>
      </w:r>
      <w:r>
        <w:rPr>
          <w:rFonts w:ascii="Times New Roman" w:eastAsia="Calibri" w:hAnsi="Times New Roman" w:cs="Times New Roman"/>
          <w:sz w:val="28"/>
          <w:szCs w:val="28"/>
          <w:lang w:eastAsia="ru-RU"/>
        </w:rPr>
        <w:t>осибирской области</w:t>
      </w:r>
      <w:r w:rsidRPr="001641AC">
        <w:rPr>
          <w:rFonts w:ascii="Times New Roman" w:eastAsia="Calibri" w:hAnsi="Times New Roman" w:cs="Times New Roman"/>
          <w:sz w:val="28"/>
          <w:szCs w:val="28"/>
          <w:lang w:eastAsia="ru-RU"/>
        </w:rPr>
        <w:t>;</w:t>
      </w:r>
    </w:p>
    <w:p w:rsidR="001641AC" w:rsidRPr="001641AC"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641AC">
        <w:rPr>
          <w:rFonts w:ascii="Times New Roman" w:eastAsia="Calibri" w:hAnsi="Times New Roman" w:cs="Times New Roman"/>
          <w:sz w:val="28"/>
          <w:szCs w:val="28"/>
          <w:lang w:eastAsia="ru-RU"/>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w:t>
      </w:r>
      <w:r w:rsidR="003151A9">
        <w:rPr>
          <w:rFonts w:ascii="Times New Roman" w:eastAsia="Calibri" w:hAnsi="Times New Roman" w:cs="Times New Roman"/>
          <w:sz w:val="28"/>
          <w:szCs w:val="28"/>
          <w:lang w:eastAsia="ru-RU"/>
        </w:rPr>
        <w:t xml:space="preserve">Здвинского района </w:t>
      </w:r>
      <w:r w:rsidRPr="001641AC">
        <w:rPr>
          <w:rFonts w:ascii="Times New Roman" w:eastAsia="Calibri" w:hAnsi="Times New Roman" w:cs="Times New Roman"/>
          <w:sz w:val="28"/>
          <w:szCs w:val="28"/>
          <w:lang w:eastAsia="ru-RU"/>
        </w:rPr>
        <w:t>Новосибирской облас</w:t>
      </w:r>
      <w:r>
        <w:rPr>
          <w:rFonts w:ascii="Times New Roman" w:eastAsia="Calibri" w:hAnsi="Times New Roman" w:cs="Times New Roman"/>
          <w:sz w:val="28"/>
          <w:szCs w:val="28"/>
          <w:lang w:eastAsia="ru-RU"/>
        </w:rPr>
        <w:t>ти, популяризация института ОРВ</w:t>
      </w:r>
      <w:r w:rsidRPr="001641AC">
        <w:rPr>
          <w:rFonts w:ascii="Times New Roman" w:eastAsia="Calibri" w:hAnsi="Times New Roman" w:cs="Times New Roman"/>
          <w:sz w:val="28"/>
          <w:szCs w:val="28"/>
          <w:lang w:eastAsia="ru-RU"/>
        </w:rPr>
        <w:t>;</w:t>
      </w:r>
    </w:p>
    <w:p w:rsidR="001641AC" w:rsidRPr="001641AC"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641AC">
        <w:rPr>
          <w:rFonts w:ascii="Times New Roman" w:eastAsia="Calibri" w:hAnsi="Times New Roman" w:cs="Times New Roman"/>
          <w:sz w:val="28"/>
          <w:szCs w:val="28"/>
          <w:lang w:eastAsia="ru-RU"/>
        </w:rPr>
        <w:t xml:space="preserve">совершенствование контрольно-надзорной деятельности на территории </w:t>
      </w:r>
      <w:r>
        <w:rPr>
          <w:rFonts w:ascii="Times New Roman" w:eastAsia="Calibri" w:hAnsi="Times New Roman" w:cs="Times New Roman"/>
          <w:sz w:val="28"/>
          <w:szCs w:val="28"/>
          <w:lang w:eastAsia="ru-RU"/>
        </w:rPr>
        <w:t xml:space="preserve">Здвинского района </w:t>
      </w:r>
      <w:r w:rsidRPr="001641AC">
        <w:rPr>
          <w:rFonts w:ascii="Times New Roman" w:eastAsia="Calibri" w:hAnsi="Times New Roman" w:cs="Times New Roman"/>
          <w:sz w:val="28"/>
          <w:szCs w:val="28"/>
          <w:lang w:eastAsia="ru-RU"/>
        </w:rPr>
        <w:t>Новосибирской области;</w:t>
      </w:r>
    </w:p>
    <w:p w:rsidR="001641AC"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641AC">
        <w:rPr>
          <w:rFonts w:ascii="Times New Roman" w:eastAsia="Calibri" w:hAnsi="Times New Roman" w:cs="Times New Roman"/>
          <w:sz w:val="28"/>
          <w:szCs w:val="28"/>
          <w:lang w:eastAsia="ru-RU"/>
        </w:rPr>
        <w:t xml:space="preserve">улучшение состояния инвестиционного климата в </w:t>
      </w:r>
      <w:r>
        <w:rPr>
          <w:rFonts w:ascii="Times New Roman" w:eastAsia="Calibri" w:hAnsi="Times New Roman" w:cs="Times New Roman"/>
          <w:sz w:val="28"/>
          <w:szCs w:val="28"/>
          <w:lang w:eastAsia="ru-RU"/>
        </w:rPr>
        <w:t xml:space="preserve">Здвинском районе </w:t>
      </w:r>
      <w:r w:rsidRPr="001641AC">
        <w:rPr>
          <w:rFonts w:ascii="Times New Roman" w:eastAsia="Calibri" w:hAnsi="Times New Roman" w:cs="Times New Roman"/>
          <w:sz w:val="28"/>
          <w:szCs w:val="28"/>
          <w:lang w:eastAsia="ru-RU"/>
        </w:rPr>
        <w:t xml:space="preserve">Новосибирской области,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w:t>
      </w:r>
      <w:r>
        <w:rPr>
          <w:rFonts w:ascii="Times New Roman" w:eastAsia="Calibri" w:hAnsi="Times New Roman" w:cs="Times New Roman"/>
          <w:sz w:val="28"/>
          <w:szCs w:val="28"/>
          <w:lang w:eastAsia="ru-RU"/>
        </w:rPr>
        <w:lastRenderedPageBreak/>
        <w:t>социально-экономическому развитию</w:t>
      </w:r>
      <w:r w:rsidRPr="001641A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района</w:t>
      </w:r>
      <w:r w:rsidRPr="001641AC">
        <w:rPr>
          <w:rFonts w:ascii="Times New Roman" w:eastAsia="Calibri" w:hAnsi="Times New Roman" w:cs="Times New Roman"/>
          <w:sz w:val="28"/>
          <w:szCs w:val="28"/>
          <w:lang w:eastAsia="ru-RU"/>
        </w:rPr>
        <w:t>;</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создание необходимой инфраструктуры для инвесторов в целях формирования благоприятных условий для привлечения инвестиций, обеспечения социально-экономического развития и создания комфортных условий для жизни;</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государственно-частного партнерства и му</w:t>
      </w:r>
      <w:r>
        <w:rPr>
          <w:rFonts w:ascii="Times New Roman" w:hAnsi="Times New Roman" w:cs="Times New Roman"/>
          <w:sz w:val="28"/>
          <w:szCs w:val="28"/>
        </w:rPr>
        <w:t>ниципально-частного партнерства</w:t>
      </w:r>
      <w:r w:rsidRPr="00C96BA7">
        <w:rPr>
          <w:rFonts w:ascii="Times New Roman" w:hAnsi="Times New Roman" w:cs="Times New Roman"/>
          <w:sz w:val="28"/>
          <w:szCs w:val="28"/>
        </w:rPr>
        <w:t>;</w:t>
      </w:r>
    </w:p>
    <w:p w:rsidR="001641AC" w:rsidRPr="001641AC"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641AC">
        <w:rPr>
          <w:rFonts w:ascii="Times New Roman" w:eastAsia="Calibri" w:hAnsi="Times New Roman" w:cs="Times New Roman"/>
          <w:sz w:val="28"/>
          <w:szCs w:val="28"/>
          <w:lang w:eastAsia="ru-RU"/>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безопасные и качественные автомобильные дороги, и другие;</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увеличение налогового потенциала и уровня собственных доходов бюджета </w:t>
      </w:r>
      <w:r>
        <w:rPr>
          <w:rFonts w:ascii="Times New Roman" w:hAnsi="Times New Roman" w:cs="Times New Roman"/>
          <w:sz w:val="28"/>
          <w:szCs w:val="28"/>
        </w:rPr>
        <w:t xml:space="preserve">консолидированного бюджета Здвинского района </w:t>
      </w:r>
      <w:r w:rsidRPr="00C96BA7">
        <w:rPr>
          <w:rFonts w:ascii="Times New Roman" w:hAnsi="Times New Roman" w:cs="Times New Roman"/>
          <w:sz w:val="28"/>
          <w:szCs w:val="28"/>
        </w:rPr>
        <w:t>Новосибирской области;</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повышение собираемости налогов и снижение уровня недоимки;</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создание условий для долгосрочной сбалансированности и устойчивости бюджетной системы </w:t>
      </w:r>
      <w:r>
        <w:rPr>
          <w:rFonts w:ascii="Times New Roman" w:hAnsi="Times New Roman" w:cs="Times New Roman"/>
          <w:sz w:val="28"/>
          <w:szCs w:val="28"/>
        </w:rPr>
        <w:t xml:space="preserve">Здвинского района </w:t>
      </w:r>
      <w:r w:rsidRPr="00C96BA7">
        <w:rPr>
          <w:rFonts w:ascii="Times New Roman" w:hAnsi="Times New Roman" w:cs="Times New Roman"/>
          <w:sz w:val="28"/>
          <w:szCs w:val="28"/>
        </w:rPr>
        <w:t>Новосибирской облас</w:t>
      </w:r>
      <w:r>
        <w:rPr>
          <w:rFonts w:ascii="Times New Roman" w:hAnsi="Times New Roman" w:cs="Times New Roman"/>
          <w:sz w:val="28"/>
          <w:szCs w:val="28"/>
        </w:rPr>
        <w:t>ти, выполнение всех принятых, в </w:t>
      </w:r>
      <w:r w:rsidRPr="00C96BA7">
        <w:rPr>
          <w:rFonts w:ascii="Times New Roman" w:hAnsi="Times New Roman" w:cs="Times New Roman"/>
          <w:sz w:val="28"/>
          <w:szCs w:val="28"/>
        </w:rPr>
        <w:t>первую очередь, социально значимых обязательств;</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повышение качества и эффективности управления бюджетными средствами;</w:t>
      </w:r>
    </w:p>
    <w:p w:rsidR="0001789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совершенствование межбюджетных отношений, укрепление самостоятельности местных бюджетов;</w:t>
      </w:r>
    </w:p>
    <w:p w:rsidR="00017897" w:rsidRPr="00C96BA7" w:rsidRDefault="00017897" w:rsidP="00017897">
      <w:pPr>
        <w:pStyle w:val="ConsPlusNormal"/>
        <w:ind w:firstLine="709"/>
        <w:contextualSpacing/>
        <w:jc w:val="both"/>
        <w:rPr>
          <w:rFonts w:ascii="Times New Roman" w:hAnsi="Times New Roman" w:cs="Times New Roman"/>
          <w:sz w:val="28"/>
          <w:szCs w:val="28"/>
        </w:rPr>
      </w:pPr>
      <w:r w:rsidRPr="00C96BA7">
        <w:rPr>
          <w:rFonts w:ascii="Times New Roman" w:hAnsi="Times New Roman" w:cs="Times New Roman"/>
          <w:sz w:val="28"/>
          <w:szCs w:val="28"/>
        </w:rPr>
        <w:t xml:space="preserve">обеспечение при формировании проекта бюджета </w:t>
      </w:r>
      <w:r>
        <w:rPr>
          <w:rFonts w:ascii="Times New Roman" w:hAnsi="Times New Roman" w:cs="Times New Roman"/>
          <w:sz w:val="28"/>
          <w:szCs w:val="28"/>
        </w:rPr>
        <w:t xml:space="preserve">Здвинского района Новосибирской области </w:t>
      </w:r>
      <w:r w:rsidRPr="00C96BA7">
        <w:rPr>
          <w:rFonts w:ascii="Times New Roman" w:hAnsi="Times New Roman" w:cs="Times New Roman"/>
          <w:sz w:val="28"/>
          <w:szCs w:val="28"/>
        </w:rPr>
        <w:t xml:space="preserve">на очередной финансовый год и на плановый период приоритетности определения бюджетных ассигнований </w:t>
      </w:r>
      <w:r>
        <w:rPr>
          <w:rFonts w:ascii="Times New Roman" w:hAnsi="Times New Roman" w:cs="Times New Roman"/>
          <w:sz w:val="28"/>
          <w:szCs w:val="28"/>
        </w:rPr>
        <w:t>районного</w:t>
      </w:r>
      <w:r w:rsidRPr="00C96BA7">
        <w:rPr>
          <w:rFonts w:ascii="Times New Roman" w:hAnsi="Times New Roman" w:cs="Times New Roman"/>
          <w:sz w:val="28"/>
          <w:szCs w:val="28"/>
        </w:rPr>
        <w:t xml:space="preserve"> бюджета на обеспечение реализации </w:t>
      </w:r>
      <w:r>
        <w:rPr>
          <w:rFonts w:ascii="Times New Roman" w:hAnsi="Times New Roman" w:cs="Times New Roman"/>
          <w:sz w:val="28"/>
          <w:szCs w:val="28"/>
        </w:rPr>
        <w:t xml:space="preserve">муниципальных </w:t>
      </w:r>
      <w:r w:rsidRPr="00C96BA7">
        <w:rPr>
          <w:rFonts w:ascii="Times New Roman" w:hAnsi="Times New Roman" w:cs="Times New Roman"/>
          <w:sz w:val="28"/>
          <w:szCs w:val="28"/>
        </w:rPr>
        <w:t xml:space="preserve">программ </w:t>
      </w:r>
      <w:r>
        <w:rPr>
          <w:rFonts w:ascii="Times New Roman" w:hAnsi="Times New Roman" w:cs="Times New Roman"/>
          <w:sz w:val="28"/>
          <w:szCs w:val="28"/>
        </w:rPr>
        <w:t xml:space="preserve">Здвинского района </w:t>
      </w:r>
      <w:r w:rsidRPr="00C96BA7">
        <w:rPr>
          <w:rFonts w:ascii="Times New Roman" w:hAnsi="Times New Roman" w:cs="Times New Roman"/>
          <w:sz w:val="28"/>
          <w:szCs w:val="28"/>
        </w:rPr>
        <w:t xml:space="preserve">Новосибирской области, обеспечивающих достижение целей и целевых показателей, выполнение задач, определенных </w:t>
      </w:r>
      <w:hyperlink r:id="rId8" w:history="1">
        <w:r w:rsidRPr="00C96BA7">
          <w:rPr>
            <w:rFonts w:ascii="Times New Roman" w:hAnsi="Times New Roman" w:cs="Times New Roman"/>
            <w:sz w:val="28"/>
            <w:szCs w:val="28"/>
          </w:rPr>
          <w:t>Указом</w:t>
        </w:r>
      </w:hyperlink>
      <w:r w:rsidRPr="00C96BA7">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w:t>
      </w:r>
      <w:r>
        <w:rPr>
          <w:rFonts w:ascii="Times New Roman" w:hAnsi="Times New Roman" w:cs="Times New Roman"/>
          <w:sz w:val="28"/>
          <w:szCs w:val="28"/>
        </w:rPr>
        <w:t>ссийской Федерации на период до </w:t>
      </w:r>
      <w:r w:rsidRPr="00C96BA7">
        <w:rPr>
          <w:rFonts w:ascii="Times New Roman" w:hAnsi="Times New Roman" w:cs="Times New Roman"/>
          <w:sz w:val="28"/>
          <w:szCs w:val="28"/>
        </w:rPr>
        <w:t xml:space="preserve">2024 года», </w:t>
      </w:r>
      <w:hyperlink r:id="rId9" w:history="1">
        <w:r w:rsidRPr="00C96BA7">
          <w:rPr>
            <w:rFonts w:ascii="Times New Roman" w:hAnsi="Times New Roman" w:cs="Times New Roman"/>
            <w:sz w:val="28"/>
            <w:szCs w:val="28"/>
          </w:rPr>
          <w:t>Указом</w:t>
        </w:r>
      </w:hyperlink>
      <w:r w:rsidRPr="00C96BA7">
        <w:rPr>
          <w:rFonts w:ascii="Times New Roman" w:hAnsi="Times New Roman" w:cs="Times New Roman"/>
          <w:sz w:val="28"/>
          <w:szCs w:val="28"/>
        </w:rPr>
        <w:t xml:space="preserve"> Президента Российской Федерации от 21.07.2020 №</w:t>
      </w:r>
      <w:r w:rsidRPr="00C96BA7">
        <w:rPr>
          <w:rFonts w:ascii="Times New Roman" w:hAnsi="Times New Roman" w:cs="Times New Roman"/>
          <w:sz w:val="28"/>
          <w:szCs w:val="28"/>
          <w:lang w:val="en-US"/>
        </w:rPr>
        <w:t> </w:t>
      </w:r>
      <w:r w:rsidRPr="00C96BA7">
        <w:rPr>
          <w:rFonts w:ascii="Times New Roman" w:hAnsi="Times New Roman" w:cs="Times New Roman"/>
          <w:sz w:val="28"/>
          <w:szCs w:val="28"/>
        </w:rPr>
        <w:t>474 «О национальных целях развития Российс</w:t>
      </w:r>
      <w:r>
        <w:rPr>
          <w:rFonts w:ascii="Times New Roman" w:hAnsi="Times New Roman" w:cs="Times New Roman"/>
          <w:sz w:val="28"/>
          <w:szCs w:val="28"/>
        </w:rPr>
        <w:t>кой Федерации на период до 2030 </w:t>
      </w:r>
      <w:r w:rsidRPr="00C96BA7">
        <w:rPr>
          <w:rFonts w:ascii="Times New Roman" w:hAnsi="Times New Roman" w:cs="Times New Roman"/>
          <w:sz w:val="28"/>
          <w:szCs w:val="28"/>
        </w:rPr>
        <w:t>года», гарантированное финансирован</w:t>
      </w:r>
      <w:r>
        <w:rPr>
          <w:rFonts w:ascii="Times New Roman" w:hAnsi="Times New Roman" w:cs="Times New Roman"/>
          <w:sz w:val="28"/>
          <w:szCs w:val="28"/>
        </w:rPr>
        <w:t>ие мероприятий, направленных на </w:t>
      </w:r>
      <w:r w:rsidRPr="00C96BA7">
        <w:rPr>
          <w:rFonts w:ascii="Times New Roman" w:hAnsi="Times New Roman" w:cs="Times New Roman"/>
          <w:sz w:val="28"/>
          <w:szCs w:val="28"/>
        </w:rPr>
        <w:t>реализацию задач, поставленных Пре</w:t>
      </w:r>
      <w:r>
        <w:rPr>
          <w:rFonts w:ascii="Times New Roman" w:hAnsi="Times New Roman" w:cs="Times New Roman"/>
          <w:sz w:val="28"/>
          <w:szCs w:val="28"/>
        </w:rPr>
        <w:t>зидентом Российской Федерации в </w:t>
      </w:r>
      <w:r w:rsidRPr="00C96BA7">
        <w:rPr>
          <w:rFonts w:ascii="Times New Roman" w:hAnsi="Times New Roman" w:cs="Times New Roman"/>
          <w:sz w:val="28"/>
          <w:szCs w:val="28"/>
        </w:rPr>
        <w:t xml:space="preserve">Послании Федеральному Собранию от 21 апреля 2021 года; </w:t>
      </w:r>
    </w:p>
    <w:p w:rsidR="00017897" w:rsidRDefault="00A84456" w:rsidP="00A84456">
      <w:pPr>
        <w:pStyle w:val="ConsPlusNormal"/>
        <w:ind w:firstLine="709"/>
        <w:contextualSpacing/>
        <w:jc w:val="both"/>
        <w:rPr>
          <w:rFonts w:ascii="Times New Roman" w:eastAsia="Calibri" w:hAnsi="Times New Roman" w:cs="Times New Roman"/>
          <w:sz w:val="28"/>
          <w:szCs w:val="28"/>
        </w:rPr>
      </w:pPr>
      <w:r w:rsidRPr="00C96BA7">
        <w:rPr>
          <w:rFonts w:ascii="Times New Roman" w:hAnsi="Times New Roman" w:cs="Times New Roman"/>
          <w:sz w:val="28"/>
          <w:szCs w:val="28"/>
        </w:rPr>
        <w:t xml:space="preserve">активное взаимодействие с </w:t>
      </w:r>
      <w:r>
        <w:rPr>
          <w:rFonts w:ascii="Times New Roman" w:hAnsi="Times New Roman" w:cs="Times New Roman"/>
          <w:sz w:val="28"/>
          <w:szCs w:val="28"/>
        </w:rPr>
        <w:t xml:space="preserve">государственными органами власти </w:t>
      </w:r>
      <w:r w:rsidRPr="00C96BA7">
        <w:rPr>
          <w:rFonts w:ascii="Times New Roman" w:hAnsi="Times New Roman" w:cs="Times New Roman"/>
          <w:sz w:val="28"/>
          <w:szCs w:val="28"/>
        </w:rPr>
        <w:t xml:space="preserve">в целях привлечения средств </w:t>
      </w:r>
      <w:r>
        <w:rPr>
          <w:rFonts w:ascii="Times New Roman" w:hAnsi="Times New Roman" w:cs="Times New Roman"/>
          <w:sz w:val="28"/>
          <w:szCs w:val="28"/>
        </w:rPr>
        <w:t>областного</w:t>
      </w:r>
      <w:r w:rsidRPr="00C96BA7">
        <w:rPr>
          <w:rFonts w:ascii="Times New Roman" w:hAnsi="Times New Roman" w:cs="Times New Roman"/>
          <w:sz w:val="28"/>
          <w:szCs w:val="28"/>
        </w:rPr>
        <w:t xml:space="preserve"> бюджета и внебюджетных источников на реализацию перспективных инфраструктурных, социальных, природоохранных и иных проектов, в том числе в рамках </w:t>
      </w:r>
      <w:r>
        <w:rPr>
          <w:rFonts w:ascii="Times New Roman" w:hAnsi="Times New Roman" w:cs="Times New Roman"/>
          <w:sz w:val="28"/>
          <w:szCs w:val="28"/>
        </w:rPr>
        <w:t>муниципальных</w:t>
      </w:r>
      <w:r w:rsidRPr="00C96BA7">
        <w:rPr>
          <w:rFonts w:ascii="Times New Roman" w:hAnsi="Times New Roman" w:cs="Times New Roman"/>
          <w:sz w:val="28"/>
          <w:szCs w:val="28"/>
        </w:rPr>
        <w:t xml:space="preserve"> </w:t>
      </w:r>
      <w:r>
        <w:rPr>
          <w:rFonts w:ascii="Times New Roman" w:hAnsi="Times New Roman" w:cs="Times New Roman"/>
          <w:sz w:val="28"/>
          <w:szCs w:val="28"/>
        </w:rPr>
        <w:t>программ Здвинского района Новосибирской области;</w:t>
      </w:r>
    </w:p>
    <w:p w:rsidR="001641AC" w:rsidRPr="001641AC" w:rsidRDefault="001641AC" w:rsidP="001641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641AC">
        <w:rPr>
          <w:rFonts w:ascii="Times New Roman" w:eastAsia="Calibri" w:hAnsi="Times New Roman" w:cs="Times New Roman"/>
          <w:sz w:val="28"/>
          <w:szCs w:val="28"/>
          <w:lang w:eastAsia="ru-RU"/>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w:t>
      </w:r>
      <w:r w:rsidR="00A56DEF">
        <w:rPr>
          <w:rFonts w:ascii="Times New Roman" w:eastAsia="Calibri" w:hAnsi="Times New Roman" w:cs="Times New Roman"/>
          <w:sz w:val="28"/>
          <w:szCs w:val="28"/>
          <w:lang w:eastAsia="ru-RU"/>
        </w:rPr>
        <w:t>ержки промышленным организациям.</w:t>
      </w:r>
    </w:p>
    <w:p w:rsidR="001641AC" w:rsidRDefault="001641AC" w:rsidP="007761C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448A" w:rsidRDefault="00D9448A">
      <w:pPr>
        <w:rPr>
          <w:rFonts w:ascii="Times New Roman" w:eastAsia="MS Mincho" w:hAnsi="Times New Roman" w:cs="Times New Roman"/>
          <w:sz w:val="28"/>
          <w:szCs w:val="28"/>
        </w:rPr>
      </w:pPr>
      <w:bookmarkStart w:id="12" w:name="_Toc460227791"/>
      <w:r>
        <w:rPr>
          <w:rFonts w:ascii="Times New Roman" w:eastAsia="MS Mincho" w:hAnsi="Times New Roman" w:cs="Times New Roman"/>
          <w:sz w:val="28"/>
          <w:szCs w:val="28"/>
        </w:rPr>
        <w:br w:type="page"/>
      </w:r>
    </w:p>
    <w:p w:rsidR="000443CF" w:rsidRPr="009B6931" w:rsidRDefault="00BE1556" w:rsidP="009B6931">
      <w:pPr>
        <w:spacing w:after="0" w:line="240" w:lineRule="auto"/>
        <w:ind w:firstLine="709"/>
        <w:jc w:val="center"/>
        <w:outlineLvl w:val="0"/>
        <w:rPr>
          <w:rFonts w:ascii="Times New Roman" w:eastAsia="MS Mincho" w:hAnsi="Times New Roman" w:cs="Times New Roman"/>
          <w:sz w:val="28"/>
          <w:szCs w:val="28"/>
        </w:rPr>
      </w:pPr>
      <w:bookmarkStart w:id="13" w:name="_Toc87889873"/>
      <w:r w:rsidRPr="007761CC">
        <w:rPr>
          <w:rFonts w:ascii="Times New Roman" w:eastAsia="MS Mincho" w:hAnsi="Times New Roman" w:cs="Times New Roman"/>
          <w:sz w:val="28"/>
          <w:szCs w:val="28"/>
        </w:rPr>
        <w:lastRenderedPageBreak/>
        <w:t xml:space="preserve">4. Сценарии социально-экономического развития </w:t>
      </w:r>
      <w:r w:rsidR="00EA77F4" w:rsidRPr="007761CC">
        <w:rPr>
          <w:rFonts w:ascii="Times New Roman" w:eastAsia="MS Mincho" w:hAnsi="Times New Roman" w:cs="Times New Roman"/>
          <w:sz w:val="28"/>
          <w:szCs w:val="28"/>
        </w:rPr>
        <w:t xml:space="preserve">Здвинского района </w:t>
      </w:r>
      <w:r w:rsidR="00D510B4" w:rsidRPr="007761CC">
        <w:rPr>
          <w:rFonts w:ascii="Times New Roman" w:eastAsia="MS Mincho" w:hAnsi="Times New Roman" w:cs="Times New Roman"/>
          <w:sz w:val="28"/>
          <w:szCs w:val="28"/>
        </w:rPr>
        <w:t>Новосибирской области</w:t>
      </w:r>
      <w:r w:rsidRPr="007761CC">
        <w:rPr>
          <w:rFonts w:ascii="Times New Roman" w:eastAsia="MS Mincho" w:hAnsi="Times New Roman" w:cs="Times New Roman"/>
          <w:sz w:val="28"/>
          <w:szCs w:val="28"/>
        </w:rPr>
        <w:t xml:space="preserve"> и целевые показатели прогноза социально-экономического развития </w:t>
      </w:r>
      <w:r w:rsidR="00EA77F4" w:rsidRPr="007761CC">
        <w:rPr>
          <w:rFonts w:ascii="Times New Roman" w:eastAsia="MS Mincho" w:hAnsi="Times New Roman" w:cs="Times New Roman"/>
          <w:sz w:val="28"/>
          <w:szCs w:val="28"/>
        </w:rPr>
        <w:t xml:space="preserve">Здвинского района </w:t>
      </w:r>
      <w:r w:rsidR="00D510B4" w:rsidRPr="007761CC">
        <w:rPr>
          <w:rFonts w:ascii="Times New Roman" w:eastAsia="MS Mincho" w:hAnsi="Times New Roman" w:cs="Times New Roman"/>
          <w:sz w:val="28"/>
          <w:szCs w:val="28"/>
        </w:rPr>
        <w:t>Новосибирской области</w:t>
      </w:r>
      <w:r w:rsidR="00EC173B">
        <w:rPr>
          <w:rFonts w:ascii="Times New Roman" w:eastAsia="MS Mincho" w:hAnsi="Times New Roman" w:cs="Times New Roman"/>
          <w:sz w:val="28"/>
          <w:szCs w:val="28"/>
        </w:rPr>
        <w:t xml:space="preserve"> на 202</w:t>
      </w:r>
      <w:r w:rsidR="00D9448A">
        <w:rPr>
          <w:rFonts w:ascii="Times New Roman" w:eastAsia="MS Mincho" w:hAnsi="Times New Roman" w:cs="Times New Roman"/>
          <w:sz w:val="28"/>
          <w:szCs w:val="28"/>
        </w:rPr>
        <w:t>2</w:t>
      </w:r>
      <w:r w:rsidRPr="007761CC">
        <w:rPr>
          <w:rFonts w:ascii="Times New Roman" w:eastAsia="MS Mincho" w:hAnsi="Times New Roman" w:cs="Times New Roman"/>
          <w:sz w:val="28"/>
          <w:szCs w:val="28"/>
        </w:rPr>
        <w:t xml:space="preserve"> год и </w:t>
      </w:r>
      <w:r w:rsidR="00CF1A19" w:rsidRPr="007761CC">
        <w:rPr>
          <w:rFonts w:ascii="Times New Roman" w:eastAsia="MS Mincho" w:hAnsi="Times New Roman" w:cs="Times New Roman"/>
          <w:sz w:val="28"/>
          <w:szCs w:val="28"/>
        </w:rPr>
        <w:t xml:space="preserve">плановый </w:t>
      </w:r>
      <w:r w:rsidR="00D165F9" w:rsidRPr="007761CC">
        <w:rPr>
          <w:rFonts w:ascii="Times New Roman" w:eastAsia="MS Mincho" w:hAnsi="Times New Roman" w:cs="Times New Roman"/>
          <w:sz w:val="28"/>
          <w:szCs w:val="28"/>
        </w:rPr>
        <w:t>период 20</w:t>
      </w:r>
      <w:r w:rsidR="00EC173B">
        <w:rPr>
          <w:rFonts w:ascii="Times New Roman" w:eastAsia="MS Mincho" w:hAnsi="Times New Roman" w:cs="Times New Roman"/>
          <w:sz w:val="28"/>
          <w:szCs w:val="28"/>
        </w:rPr>
        <w:t>2</w:t>
      </w:r>
      <w:r w:rsidR="00D9448A">
        <w:rPr>
          <w:rFonts w:ascii="Times New Roman" w:eastAsia="MS Mincho" w:hAnsi="Times New Roman" w:cs="Times New Roman"/>
          <w:sz w:val="28"/>
          <w:szCs w:val="28"/>
        </w:rPr>
        <w:t>3</w:t>
      </w:r>
      <w:r w:rsidR="00EC173B">
        <w:rPr>
          <w:rFonts w:ascii="Times New Roman" w:eastAsia="MS Mincho" w:hAnsi="Times New Roman" w:cs="Times New Roman"/>
          <w:sz w:val="28"/>
          <w:szCs w:val="28"/>
        </w:rPr>
        <w:t xml:space="preserve"> и 202</w:t>
      </w:r>
      <w:r w:rsidR="00D9448A">
        <w:rPr>
          <w:rFonts w:ascii="Times New Roman" w:eastAsia="MS Mincho" w:hAnsi="Times New Roman" w:cs="Times New Roman"/>
          <w:sz w:val="28"/>
          <w:szCs w:val="28"/>
        </w:rPr>
        <w:t>4</w:t>
      </w:r>
      <w:r w:rsidRPr="007761CC">
        <w:rPr>
          <w:rFonts w:ascii="Times New Roman" w:eastAsia="MS Mincho" w:hAnsi="Times New Roman" w:cs="Times New Roman"/>
          <w:sz w:val="28"/>
          <w:szCs w:val="28"/>
        </w:rPr>
        <w:t xml:space="preserve"> годов</w:t>
      </w:r>
      <w:bookmarkEnd w:id="12"/>
      <w:bookmarkEnd w:id="13"/>
    </w:p>
    <w:p w:rsidR="00A56DEF" w:rsidRPr="00C96BA7" w:rsidRDefault="003B508D" w:rsidP="00A56DEF">
      <w:pPr>
        <w:pStyle w:val="ConsPlusNormal"/>
        <w:ind w:firstLine="709"/>
        <w:jc w:val="both"/>
        <w:rPr>
          <w:rFonts w:ascii="Times New Roman" w:hAnsi="Times New Roman" w:cs="Times New Roman"/>
          <w:sz w:val="28"/>
          <w:szCs w:val="28"/>
        </w:rPr>
      </w:pPr>
      <w:r w:rsidRPr="007761CC">
        <w:rPr>
          <w:rFonts w:ascii="Times New Roman" w:hAnsi="Times New Roman" w:cs="Times New Roman"/>
          <w:sz w:val="28"/>
          <w:szCs w:val="28"/>
        </w:rPr>
        <w:t>Прогноз социально-экономического развития Здвинского рай</w:t>
      </w:r>
      <w:r w:rsidR="005316A7">
        <w:rPr>
          <w:rFonts w:ascii="Times New Roman" w:hAnsi="Times New Roman" w:cs="Times New Roman"/>
          <w:sz w:val="28"/>
          <w:szCs w:val="28"/>
        </w:rPr>
        <w:t>о</w:t>
      </w:r>
      <w:r w:rsidR="00D9448A">
        <w:rPr>
          <w:rFonts w:ascii="Times New Roman" w:hAnsi="Times New Roman" w:cs="Times New Roman"/>
          <w:sz w:val="28"/>
          <w:szCs w:val="28"/>
        </w:rPr>
        <w:t>на Новосибирской области на 2022</w:t>
      </w:r>
      <w:r w:rsidR="00380CB8">
        <w:rPr>
          <w:rFonts w:ascii="Times New Roman" w:hAnsi="Times New Roman" w:cs="Times New Roman"/>
          <w:sz w:val="28"/>
          <w:szCs w:val="28"/>
        </w:rPr>
        <w:t xml:space="preserve"> год и плановый период 202</w:t>
      </w:r>
      <w:r w:rsidR="00D9448A">
        <w:rPr>
          <w:rFonts w:ascii="Times New Roman" w:hAnsi="Times New Roman" w:cs="Times New Roman"/>
          <w:sz w:val="28"/>
          <w:szCs w:val="28"/>
        </w:rPr>
        <w:t>3</w:t>
      </w:r>
      <w:r w:rsidRPr="007761CC">
        <w:rPr>
          <w:rFonts w:ascii="Times New Roman" w:hAnsi="Times New Roman" w:cs="Times New Roman"/>
          <w:sz w:val="28"/>
          <w:szCs w:val="28"/>
        </w:rPr>
        <w:t xml:space="preserve"> и 202</w:t>
      </w:r>
      <w:r w:rsidR="00D9448A">
        <w:rPr>
          <w:rFonts w:ascii="Times New Roman" w:hAnsi="Times New Roman" w:cs="Times New Roman"/>
          <w:sz w:val="28"/>
          <w:szCs w:val="28"/>
        </w:rPr>
        <w:t>4</w:t>
      </w:r>
      <w:r w:rsidR="001A4878">
        <w:rPr>
          <w:rFonts w:ascii="Times New Roman" w:hAnsi="Times New Roman" w:cs="Times New Roman"/>
          <w:sz w:val="28"/>
          <w:szCs w:val="28"/>
        </w:rPr>
        <w:t xml:space="preserve"> годов разработан </w:t>
      </w:r>
      <w:r w:rsidR="00A56DEF" w:rsidRPr="00C96BA7">
        <w:rPr>
          <w:rFonts w:ascii="Times New Roman" w:hAnsi="Times New Roman" w:cs="Times New Roman"/>
          <w:sz w:val="28"/>
          <w:szCs w:val="28"/>
        </w:rPr>
        <w:t xml:space="preserve">в трех вариантах социально-экономического развития </w:t>
      </w:r>
      <w:r w:rsidR="00D9448A">
        <w:rPr>
          <w:rFonts w:ascii="Times New Roman" w:hAnsi="Times New Roman" w:cs="Times New Roman"/>
          <w:sz w:val="28"/>
          <w:szCs w:val="28"/>
        </w:rPr>
        <w:t xml:space="preserve">Здвинского района </w:t>
      </w:r>
      <w:r w:rsidR="00A56DEF" w:rsidRPr="00C96BA7">
        <w:rPr>
          <w:rFonts w:ascii="Times New Roman" w:hAnsi="Times New Roman" w:cs="Times New Roman"/>
          <w:sz w:val="28"/>
          <w:szCs w:val="28"/>
        </w:rPr>
        <w:t>Новосибирской области, характеризующихся степенью влияния факторов внутренней и внешней среды.</w:t>
      </w:r>
    </w:p>
    <w:p w:rsidR="00A56DEF" w:rsidRPr="00C96BA7" w:rsidRDefault="00A56DEF" w:rsidP="00A56DEF">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Вариант </w:t>
      </w:r>
      <w:r w:rsidRPr="00C96BA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w:t>
      </w:r>
      <w:r w:rsidRPr="00C96BA7">
        <w:rPr>
          <w:rFonts w:ascii="Times New Roman" w:eastAsia="Times New Roman" w:hAnsi="Times New Roman"/>
          <w:color w:val="000000"/>
          <w:sz w:val="28"/>
          <w:szCs w:val="28"/>
          <w:lang w:eastAsia="ru-RU"/>
        </w:rPr>
        <w:t>(консервативный) «Поступательный рост»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A56DEF" w:rsidRPr="00C96BA7" w:rsidRDefault="00A56DEF" w:rsidP="00A56DEF">
      <w:pPr>
        <w:widowControl w:val="0"/>
        <w:spacing w:after="0" w:line="240" w:lineRule="auto"/>
        <w:ind w:firstLine="709"/>
        <w:jc w:val="both"/>
        <w:rPr>
          <w:rFonts w:ascii="Times New Roman" w:eastAsia="Times New Roman" w:hAnsi="Times New Roman"/>
          <w:color w:val="000000"/>
          <w:sz w:val="28"/>
          <w:szCs w:val="28"/>
          <w:lang w:eastAsia="ru-RU"/>
        </w:rPr>
      </w:pPr>
      <w:r w:rsidRPr="00C96BA7">
        <w:rPr>
          <w:rFonts w:ascii="Times New Roman" w:eastAsia="Times New Roman" w:hAnsi="Times New Roman"/>
          <w:color w:val="000000"/>
          <w:sz w:val="28"/>
          <w:szCs w:val="28"/>
          <w:lang w:eastAsia="ru-RU"/>
        </w:rPr>
        <w:t>Вариант</w:t>
      </w:r>
      <w:r>
        <w:rPr>
          <w:rFonts w:ascii="Times New Roman" w:eastAsia="Times New Roman" w:hAnsi="Times New Roman"/>
          <w:color w:val="000000"/>
          <w:sz w:val="28"/>
          <w:szCs w:val="28"/>
          <w:lang w:eastAsia="ru-RU"/>
        </w:rPr>
        <w:t> </w:t>
      </w:r>
      <w:r w:rsidRPr="00C96BA7">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w:t>
      </w:r>
      <w:r w:rsidRPr="00C96BA7">
        <w:rPr>
          <w:rFonts w:ascii="Times New Roman" w:eastAsia="Times New Roman" w:hAnsi="Times New Roman"/>
          <w:color w:val="000000"/>
          <w:sz w:val="28"/>
          <w:szCs w:val="28"/>
          <w:lang w:eastAsia="ru-RU"/>
        </w:rPr>
        <w:t xml:space="preserve">(целевой) «Ориентация на внешние рынки» – предполагает оживление и рост в экономике </w:t>
      </w:r>
      <w:r w:rsidR="00D9448A">
        <w:rPr>
          <w:rFonts w:ascii="Times New Roman" w:eastAsia="Times New Roman" w:hAnsi="Times New Roman"/>
          <w:color w:val="000000"/>
          <w:sz w:val="28"/>
          <w:szCs w:val="28"/>
          <w:lang w:eastAsia="ru-RU"/>
        </w:rPr>
        <w:t>района</w:t>
      </w:r>
      <w:r w:rsidRPr="00C96BA7">
        <w:rPr>
          <w:rFonts w:ascii="Times New Roman" w:eastAsia="Times New Roman" w:hAnsi="Times New Roman"/>
          <w:color w:val="000000"/>
          <w:sz w:val="28"/>
          <w:szCs w:val="28"/>
          <w:lang w:eastAsia="ru-RU"/>
        </w:rPr>
        <w:t xml:space="preserve"> при неухудшающихся внешних условиях, создание необходимых условий для инновационного развития, </w:t>
      </w:r>
      <w:r w:rsidR="00D9448A">
        <w:rPr>
          <w:rFonts w:ascii="Times New Roman" w:eastAsia="Times New Roman" w:hAnsi="Times New Roman"/>
          <w:color w:val="000000"/>
          <w:sz w:val="28"/>
          <w:szCs w:val="28"/>
          <w:lang w:eastAsia="ru-RU"/>
        </w:rPr>
        <w:t>роста объемов</w:t>
      </w:r>
      <w:r w:rsidRPr="00C96BA7">
        <w:rPr>
          <w:rFonts w:ascii="Times New Roman" w:eastAsia="Times New Roman" w:hAnsi="Times New Roman"/>
          <w:color w:val="000000"/>
          <w:sz w:val="28"/>
          <w:szCs w:val="28"/>
          <w:lang w:eastAsia="ru-RU"/>
        </w:rPr>
        <w:t xml:space="preserve"> инвестиций, в том числе расширение источников, механизмов и инструментов финансирования. Ускоренная ре</w:t>
      </w:r>
      <w:r>
        <w:rPr>
          <w:rFonts w:ascii="Times New Roman" w:eastAsia="Times New Roman" w:hAnsi="Times New Roman"/>
          <w:color w:val="000000"/>
          <w:sz w:val="28"/>
          <w:szCs w:val="28"/>
          <w:lang w:eastAsia="ru-RU"/>
        </w:rPr>
        <w:t xml:space="preserve">ализация национальных проектов </w:t>
      </w:r>
      <w:r w:rsidRPr="00C96BA7">
        <w:rPr>
          <w:rFonts w:ascii="Times New Roman" w:eastAsia="Times New Roman" w:hAnsi="Times New Roman"/>
          <w:color w:val="000000"/>
          <w:sz w:val="28"/>
          <w:szCs w:val="28"/>
          <w:lang w:eastAsia="ru-RU"/>
        </w:rPr>
        <w:t xml:space="preserve">на территории </w:t>
      </w:r>
      <w:r>
        <w:rPr>
          <w:rFonts w:ascii="Times New Roman" w:eastAsia="Times New Roman" w:hAnsi="Times New Roman"/>
          <w:color w:val="000000"/>
          <w:sz w:val="28"/>
          <w:szCs w:val="28"/>
          <w:lang w:eastAsia="ru-RU"/>
        </w:rPr>
        <w:t xml:space="preserve">Здвинского района </w:t>
      </w:r>
      <w:r w:rsidRPr="00C96BA7">
        <w:rPr>
          <w:rFonts w:ascii="Times New Roman" w:eastAsia="Times New Roman" w:hAnsi="Times New Roman"/>
          <w:color w:val="000000"/>
          <w:sz w:val="28"/>
          <w:szCs w:val="28"/>
          <w:lang w:eastAsia="ru-RU"/>
        </w:rPr>
        <w:t>Новосибирской области.</w:t>
      </w:r>
    </w:p>
    <w:p w:rsidR="00A56DEF" w:rsidRPr="00C96BA7" w:rsidRDefault="00A56DEF" w:rsidP="00A56DEF">
      <w:pPr>
        <w:widowControl w:val="0"/>
        <w:spacing w:after="0" w:line="240" w:lineRule="auto"/>
        <w:ind w:firstLine="709"/>
        <w:jc w:val="both"/>
        <w:rPr>
          <w:rFonts w:ascii="Times New Roman" w:eastAsia="Times New Roman" w:hAnsi="Times New Roman"/>
          <w:color w:val="000000"/>
          <w:sz w:val="28"/>
          <w:szCs w:val="28"/>
          <w:lang w:eastAsia="ru-RU"/>
        </w:rPr>
      </w:pPr>
      <w:r w:rsidRPr="00C96BA7">
        <w:rPr>
          <w:rFonts w:ascii="Times New Roman" w:eastAsia="Times New Roman" w:hAnsi="Times New Roman"/>
          <w:color w:val="000000"/>
          <w:sz w:val="28"/>
          <w:szCs w:val="28"/>
          <w:lang w:eastAsia="ru-RU"/>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w:t>
      </w:r>
      <w:r w:rsidR="00D9448A">
        <w:rPr>
          <w:rFonts w:ascii="Times New Roman" w:eastAsia="Times New Roman" w:hAnsi="Times New Roman"/>
          <w:color w:val="000000"/>
          <w:sz w:val="28"/>
          <w:szCs w:val="28"/>
          <w:lang w:eastAsia="ru-RU"/>
        </w:rPr>
        <w:t>ережающего экономического роста</w:t>
      </w:r>
      <w:r w:rsidRPr="00C96BA7">
        <w:rPr>
          <w:rFonts w:ascii="Times New Roman" w:eastAsia="Times New Roman" w:hAnsi="Times New Roman"/>
          <w:color w:val="000000"/>
          <w:sz w:val="28"/>
          <w:szCs w:val="28"/>
          <w:lang w:eastAsia="ru-RU"/>
        </w:rPr>
        <w:t>.</w:t>
      </w:r>
    </w:p>
    <w:p w:rsidR="00A56DEF" w:rsidRPr="00C96BA7" w:rsidRDefault="00A56DEF" w:rsidP="00A56DEF">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 xml:space="preserve">Целевые показатели прогноза социально-экономического развития </w:t>
      </w:r>
      <w:r w:rsidR="003D325C">
        <w:rPr>
          <w:rFonts w:ascii="Times New Roman" w:hAnsi="Times New Roman" w:cs="Times New Roman"/>
          <w:sz w:val="28"/>
          <w:szCs w:val="28"/>
        </w:rPr>
        <w:t xml:space="preserve">Здвинского района </w:t>
      </w:r>
      <w:r w:rsidRPr="00C96BA7">
        <w:rPr>
          <w:rFonts w:ascii="Times New Roman" w:hAnsi="Times New Roman" w:cs="Times New Roman"/>
          <w:sz w:val="28"/>
          <w:szCs w:val="28"/>
        </w:rPr>
        <w:t>Новосибирской области на 2022 год и плановый период 2023 и 2024 годов приведены в таблице 1.</w:t>
      </w:r>
    </w:p>
    <w:p w:rsidR="00BE1556" w:rsidRPr="007761CC" w:rsidRDefault="00BE1556" w:rsidP="0054451F">
      <w:pPr>
        <w:widowControl w:val="0"/>
        <w:spacing w:after="0" w:line="240" w:lineRule="auto"/>
        <w:jc w:val="both"/>
        <w:rPr>
          <w:rFonts w:ascii="Times New Roman" w:eastAsia="Times New Roman" w:hAnsi="Times New Roman" w:cs="Times New Roman"/>
          <w:sz w:val="28"/>
          <w:szCs w:val="28"/>
          <w:lang w:eastAsia="ru-RU"/>
        </w:rPr>
      </w:pPr>
    </w:p>
    <w:p w:rsidR="00436CFD" w:rsidRPr="007761CC" w:rsidRDefault="00436CFD" w:rsidP="007761CC">
      <w:pPr>
        <w:widowControl w:val="0"/>
        <w:spacing w:after="0" w:line="240" w:lineRule="auto"/>
        <w:ind w:firstLine="709"/>
        <w:jc w:val="both"/>
        <w:rPr>
          <w:rFonts w:ascii="Times New Roman" w:eastAsia="Times New Roman" w:hAnsi="Times New Roman" w:cs="Times New Roman"/>
          <w:sz w:val="28"/>
          <w:szCs w:val="28"/>
          <w:lang w:eastAsia="ru-RU"/>
        </w:rPr>
        <w:sectPr w:rsidR="00436CFD" w:rsidRPr="007761CC" w:rsidSect="00D35B9C">
          <w:headerReference w:type="default" r:id="rId10"/>
          <w:pgSz w:w="11906" w:h="16838"/>
          <w:pgMar w:top="1134" w:right="707" w:bottom="993" w:left="1134" w:header="709" w:footer="709" w:gutter="0"/>
          <w:cols w:space="708"/>
          <w:titlePg/>
          <w:docGrid w:linePitch="360"/>
        </w:sectPr>
      </w:pPr>
    </w:p>
    <w:p w:rsidR="00636D17" w:rsidRPr="007761CC" w:rsidRDefault="000D122E" w:rsidP="007761CC">
      <w:pPr>
        <w:keepNext/>
        <w:spacing w:after="0" w:line="240" w:lineRule="auto"/>
        <w:jc w:val="right"/>
        <w:rPr>
          <w:rFonts w:ascii="Times New Roman" w:hAnsi="Times New Roman" w:cs="Times New Roman"/>
          <w:sz w:val="28"/>
          <w:szCs w:val="28"/>
        </w:rPr>
      </w:pPr>
      <w:r w:rsidRPr="007761CC">
        <w:rPr>
          <w:rFonts w:ascii="Times New Roman" w:hAnsi="Times New Roman" w:cs="Times New Roman"/>
          <w:sz w:val="28"/>
          <w:szCs w:val="28"/>
        </w:rPr>
        <w:lastRenderedPageBreak/>
        <w:t>Таблица</w:t>
      </w:r>
      <w:r w:rsidR="00636D17" w:rsidRPr="007761CC">
        <w:rPr>
          <w:rFonts w:ascii="Times New Roman" w:hAnsi="Times New Roman" w:cs="Times New Roman"/>
          <w:sz w:val="28"/>
          <w:szCs w:val="28"/>
        </w:rPr>
        <w:t xml:space="preserve"> 1</w:t>
      </w:r>
    </w:p>
    <w:p w:rsidR="007C394D" w:rsidRPr="007761CC" w:rsidRDefault="00436CFD" w:rsidP="007761CC">
      <w:pPr>
        <w:keepNext/>
        <w:spacing w:after="0" w:line="240" w:lineRule="auto"/>
        <w:jc w:val="center"/>
        <w:rPr>
          <w:rFonts w:ascii="Times New Roman" w:hAnsi="Times New Roman" w:cs="Times New Roman"/>
          <w:sz w:val="28"/>
          <w:szCs w:val="28"/>
        </w:rPr>
      </w:pPr>
      <w:r w:rsidRPr="007761CC">
        <w:rPr>
          <w:rFonts w:ascii="Times New Roman" w:hAnsi="Times New Roman" w:cs="Times New Roman"/>
          <w:sz w:val="28"/>
          <w:szCs w:val="28"/>
        </w:rPr>
        <w:t>Целевые показатели</w:t>
      </w:r>
      <w:r w:rsidR="00636D17" w:rsidRPr="007761CC">
        <w:rPr>
          <w:rFonts w:ascii="Times New Roman" w:hAnsi="Times New Roman" w:cs="Times New Roman"/>
          <w:sz w:val="28"/>
          <w:szCs w:val="28"/>
        </w:rPr>
        <w:t xml:space="preserve"> п</w:t>
      </w:r>
      <w:r w:rsidR="007C394D" w:rsidRPr="007761CC">
        <w:rPr>
          <w:rFonts w:ascii="Times New Roman" w:hAnsi="Times New Roman" w:cs="Times New Roman"/>
          <w:sz w:val="28"/>
          <w:szCs w:val="28"/>
        </w:rPr>
        <w:t>рогноз</w:t>
      </w:r>
      <w:r w:rsidR="00636D17" w:rsidRPr="007761CC">
        <w:rPr>
          <w:rFonts w:ascii="Times New Roman" w:hAnsi="Times New Roman" w:cs="Times New Roman"/>
          <w:sz w:val="28"/>
          <w:szCs w:val="28"/>
        </w:rPr>
        <w:t xml:space="preserve">а </w:t>
      </w:r>
      <w:r w:rsidR="007C394D" w:rsidRPr="007761CC">
        <w:rPr>
          <w:rFonts w:ascii="Times New Roman" w:hAnsi="Times New Roman" w:cs="Times New Roman"/>
          <w:sz w:val="28"/>
          <w:szCs w:val="28"/>
        </w:rPr>
        <w:t xml:space="preserve">социально-экономического развития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p>
    <w:p w:rsidR="007C394D" w:rsidRDefault="00E0583E" w:rsidP="007761C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D9448A">
        <w:rPr>
          <w:rFonts w:ascii="Times New Roman" w:hAnsi="Times New Roman" w:cs="Times New Roman"/>
          <w:sz w:val="28"/>
          <w:szCs w:val="28"/>
        </w:rPr>
        <w:t>2 год и плановый период 2023 и 2024</w:t>
      </w:r>
      <w:r w:rsidR="007C394D" w:rsidRPr="007761CC">
        <w:rPr>
          <w:rFonts w:ascii="Times New Roman" w:hAnsi="Times New Roman" w:cs="Times New Roman"/>
          <w:sz w:val="28"/>
          <w:szCs w:val="28"/>
        </w:rPr>
        <w:t xml:space="preserve"> годов</w:t>
      </w:r>
    </w:p>
    <w:p w:rsidR="00615DCE" w:rsidRDefault="00615DCE" w:rsidP="007761CC">
      <w:pPr>
        <w:autoSpaceDE w:val="0"/>
        <w:autoSpaceDN w:val="0"/>
        <w:adjustRightInd w:val="0"/>
        <w:spacing w:after="0" w:line="240" w:lineRule="auto"/>
        <w:jc w:val="center"/>
        <w:rPr>
          <w:rFonts w:ascii="Times New Roman" w:hAnsi="Times New Roman" w:cs="Times New Roman"/>
          <w:sz w:val="28"/>
          <w:szCs w:val="28"/>
        </w:rPr>
      </w:pPr>
    </w:p>
    <w:tbl>
      <w:tblPr>
        <w:tblW w:w="15323" w:type="dxa"/>
        <w:tblInd w:w="94" w:type="dxa"/>
        <w:tblLayout w:type="fixed"/>
        <w:tblLook w:val="04A0"/>
      </w:tblPr>
      <w:tblGrid>
        <w:gridCol w:w="581"/>
        <w:gridCol w:w="2394"/>
        <w:gridCol w:w="1247"/>
        <w:gridCol w:w="895"/>
        <w:gridCol w:w="1134"/>
        <w:gridCol w:w="1008"/>
        <w:gridCol w:w="1008"/>
        <w:gridCol w:w="961"/>
        <w:gridCol w:w="1055"/>
        <w:gridCol w:w="1008"/>
        <w:gridCol w:w="914"/>
        <w:gridCol w:w="1102"/>
        <w:gridCol w:w="1008"/>
        <w:gridCol w:w="1008"/>
      </w:tblGrid>
      <w:tr w:rsidR="00D9448A" w:rsidRPr="00826E6B" w:rsidTr="00826E6B">
        <w:trPr>
          <w:trHeight w:val="255"/>
          <w:tblHeader/>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 п/п</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Наименование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Единица измерения</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2020 год</w:t>
            </w:r>
          </w:p>
        </w:tc>
        <w:tc>
          <w:tcPr>
            <w:tcW w:w="1134" w:type="dxa"/>
            <w:vMerge w:val="restart"/>
            <w:tcBorders>
              <w:top w:val="single" w:sz="4" w:space="0" w:color="auto"/>
              <w:left w:val="nil"/>
              <w:right w:val="single" w:sz="4" w:space="0" w:color="auto"/>
            </w:tcBorders>
            <w:shd w:val="clear" w:color="auto" w:fill="auto"/>
            <w:hideMark/>
          </w:tcPr>
          <w:p w:rsidR="00D9448A" w:rsidRPr="00826E6B" w:rsidRDefault="00D9448A" w:rsidP="00826E6B">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2021 год (ожидаемое значение)</w:t>
            </w:r>
          </w:p>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 </w:t>
            </w:r>
          </w:p>
        </w:tc>
        <w:tc>
          <w:tcPr>
            <w:tcW w:w="9072" w:type="dxa"/>
            <w:gridSpan w:val="9"/>
            <w:tcBorders>
              <w:top w:val="single" w:sz="4" w:space="0" w:color="auto"/>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Прогноз, годы</w:t>
            </w:r>
          </w:p>
        </w:tc>
      </w:tr>
      <w:tr w:rsidR="00D9448A" w:rsidRPr="00826E6B" w:rsidTr="00826E6B">
        <w:trPr>
          <w:trHeight w:val="510"/>
          <w:tblHead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1134" w:type="dxa"/>
            <w:vMerge/>
            <w:tcBorders>
              <w:left w:val="nil"/>
              <w:right w:val="single" w:sz="4" w:space="0" w:color="auto"/>
            </w:tcBorders>
            <w:shd w:val="clear" w:color="auto" w:fill="auto"/>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2022</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2023</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2024</w:t>
            </w:r>
          </w:p>
        </w:tc>
      </w:tr>
      <w:tr w:rsidR="00D9448A" w:rsidRPr="00826E6B" w:rsidTr="00826E6B">
        <w:trPr>
          <w:trHeight w:val="255"/>
          <w:tblHead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1134" w:type="dxa"/>
            <w:vMerge/>
            <w:tcBorders>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rPr>
                <w:rFonts w:ascii="Times New Roman" w:eastAsia="Times New Roman" w:hAnsi="Times New Roman" w:cs="Times New Roman"/>
                <w:color w:val="000000"/>
                <w:szCs w:val="24"/>
                <w:lang w:eastAsia="ru-RU"/>
              </w:rPr>
            </w:pPr>
          </w:p>
        </w:tc>
        <w:tc>
          <w:tcPr>
            <w:tcW w:w="1008"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1</w:t>
            </w:r>
          </w:p>
        </w:tc>
        <w:tc>
          <w:tcPr>
            <w:tcW w:w="1008"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2</w:t>
            </w:r>
          </w:p>
        </w:tc>
        <w:tc>
          <w:tcPr>
            <w:tcW w:w="961"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3</w:t>
            </w:r>
          </w:p>
        </w:tc>
        <w:tc>
          <w:tcPr>
            <w:tcW w:w="1055"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1</w:t>
            </w:r>
          </w:p>
        </w:tc>
        <w:tc>
          <w:tcPr>
            <w:tcW w:w="1008"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2</w:t>
            </w:r>
          </w:p>
        </w:tc>
        <w:tc>
          <w:tcPr>
            <w:tcW w:w="914"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3</w:t>
            </w:r>
          </w:p>
        </w:tc>
        <w:tc>
          <w:tcPr>
            <w:tcW w:w="1102"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1</w:t>
            </w:r>
          </w:p>
        </w:tc>
        <w:tc>
          <w:tcPr>
            <w:tcW w:w="1008"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2</w:t>
            </w:r>
          </w:p>
        </w:tc>
        <w:tc>
          <w:tcPr>
            <w:tcW w:w="1008" w:type="dxa"/>
            <w:tcBorders>
              <w:top w:val="nil"/>
              <w:left w:val="nil"/>
              <w:bottom w:val="single" w:sz="4" w:space="0" w:color="auto"/>
              <w:right w:val="single" w:sz="4" w:space="0" w:color="auto"/>
            </w:tcBorders>
            <w:shd w:val="clear" w:color="auto" w:fill="auto"/>
            <w:hideMark/>
          </w:tcPr>
          <w:p w:rsidR="00D9448A" w:rsidRPr="00826E6B" w:rsidRDefault="00D9448A" w:rsidP="00D9448A">
            <w:pPr>
              <w:spacing w:after="0" w:line="240" w:lineRule="auto"/>
              <w:jc w:val="center"/>
              <w:rPr>
                <w:rFonts w:ascii="Times New Roman" w:eastAsia="Times New Roman" w:hAnsi="Times New Roman" w:cs="Times New Roman"/>
                <w:color w:val="000000"/>
                <w:szCs w:val="24"/>
                <w:lang w:eastAsia="ru-RU"/>
              </w:rPr>
            </w:pPr>
            <w:r w:rsidRPr="00826E6B">
              <w:rPr>
                <w:rFonts w:ascii="Times New Roman" w:eastAsia="Times New Roman" w:hAnsi="Times New Roman" w:cs="Times New Roman"/>
                <w:color w:val="000000"/>
                <w:szCs w:val="24"/>
                <w:lang w:eastAsia="ru-RU"/>
              </w:rPr>
              <w:t>вариант 3</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Демографические показатели</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Численность населения (на конец года)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тыс. 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13,5</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13,45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13,40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13,68</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13,36</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13,68</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12,85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13,21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13,68</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Общий коэффициент рождаемости</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в расчете на 1000 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5,5</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6,8</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7,5</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Общий коэффициент смертности </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в расчете на 1000 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17,9</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17,2</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18,5</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Естественный прирост (+), убыль (-) населения </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в расчете на 1000 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-19,5</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-11,1</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-11,5</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-9,5</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Миграционный прирост (+), убыль (-) населения</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в расчете на 1000 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-8,2</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-0,18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0,43</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0,40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-0,51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0,48</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0,44</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-0,66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0,48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0,58</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Уровень жизни</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Среднемесячная заработная плата одного работника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рублей</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26443</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29300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28463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30032</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31233</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29602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30032</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31233</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30786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32519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33820</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Среднедушевые располагаемые денежные доходы</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рублей</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15709</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16100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16728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17659</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18365</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17406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17659</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18365</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18102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19121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19886</w:t>
            </w:r>
          </w:p>
        </w:tc>
      </w:tr>
      <w:tr w:rsidR="00D9448A" w:rsidRPr="00D9448A" w:rsidTr="00826E6B">
        <w:trPr>
          <w:trHeight w:val="12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8</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Соотношение заработной платы с величиной прожиточного минимума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168,3</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182,0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175,2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178,4</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183,4</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175,6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178,8</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185,6</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175,5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178,7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187,3</w:t>
            </w:r>
          </w:p>
        </w:tc>
      </w:tr>
      <w:tr w:rsidR="00D9448A" w:rsidRPr="00D9448A" w:rsidTr="00826E6B">
        <w:trPr>
          <w:trHeight w:val="12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Соотношение среднедушевого дохода с величиной прожиточного минимума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120,3</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123,3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117,4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119,5</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122,9</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117,6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119,8</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124,4</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117,6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119,7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125,5</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Труд и занятость</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Среднегодовая численность занятых в экономике</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тыс.человек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4,818</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4,74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4,68</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4,8</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4,63</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4,8</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4,58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4,8</w:t>
            </w:r>
          </w:p>
        </w:tc>
      </w:tr>
      <w:tr w:rsidR="00D9448A" w:rsidRPr="00D9448A" w:rsidTr="00826E6B">
        <w:trPr>
          <w:trHeight w:val="94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Численность занятых в малом бизнесе</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тыс. человек</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0,801</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0,93</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1,03</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0,75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0,95</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1,05</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Уровень зарегистрированной безработицы</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4,4</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Экономика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357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13</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1085,9</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1189,6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1299,7</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1310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1110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1428,3</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1441</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1148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1540,4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1585,1</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14</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Индекс промышленного производства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105,2</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89,1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105,3</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106,1</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97,2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105,9</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99,6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103,9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106,0</w:t>
            </w:r>
          </w:p>
        </w:tc>
      </w:tr>
      <w:tr w:rsidR="00D9448A" w:rsidRPr="00D9448A" w:rsidTr="00826E6B">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Объем производства продукции сельского хозяйства (во всех категориях хозяйств)</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1610</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1630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1650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1678,9</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1762,8</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1709,4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1748,3</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1842,1</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1778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1842,1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1928,7</w:t>
            </w:r>
          </w:p>
        </w:tc>
      </w:tr>
      <w:tr w:rsidR="00D9448A" w:rsidRPr="00D9448A" w:rsidTr="00826E6B">
        <w:trPr>
          <w:trHeight w:val="61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Индекс сельскохозяйственного производства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100,1</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97,5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99,2</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104,2</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99,7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100,2</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100,6</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100,7</w:t>
            </w:r>
          </w:p>
        </w:tc>
      </w:tr>
      <w:tr w:rsidR="00D9448A" w:rsidRPr="00D9448A" w:rsidTr="00826E6B">
        <w:trPr>
          <w:trHeight w:val="12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17</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Объем выполненных работ и услуг собственными силами по виду деятельности "строительство"</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270,3</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330,0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239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269</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275</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246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282</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290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253,5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296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306,5</w:t>
            </w:r>
          </w:p>
        </w:tc>
      </w:tr>
      <w:tr w:rsidR="00D9448A" w:rsidRPr="00D9448A" w:rsidTr="00826E6B">
        <w:trPr>
          <w:trHeight w:val="93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 Индекс физического объема работ, выполненных по виду деятельности "строительство"</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114,3</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117,5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69,1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77,8</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79,5</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100,1</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100,7</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100,9</w:t>
            </w:r>
          </w:p>
        </w:tc>
      </w:tr>
      <w:tr w:rsidR="00D9448A" w:rsidRPr="00D9448A" w:rsidTr="00826E6B">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19</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Инвестиции в основной капитал за счет всех источников финансирования</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613,9</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730,0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543,2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694,0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708,8</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634,0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743,3</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765,2</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653,4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796,2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823,9</w:t>
            </w:r>
          </w:p>
        </w:tc>
      </w:tr>
      <w:tr w:rsidR="00D9448A" w:rsidRPr="00D9448A" w:rsidTr="00826E6B">
        <w:trPr>
          <w:trHeight w:val="100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20</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Индекс физического объема инвестиции в основной капитал за счет всех источников финансирования</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114,5</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114,0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71,0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90,7</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92,6</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111,5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102,3</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103,1</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102,8</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Оборот розничной торговли</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1470</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1547,9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1530,0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1624,3</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1673,0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1595,0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1714,5</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1774,5</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1665,0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1816,9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1889,6</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22</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Индекс физического объема оборота розничной торговли</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99,9</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95,1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104,0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100,2</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101,5</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100,4</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102,4</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23</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Платные услуги, оказанные населению</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202,6</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214,6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225,0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229,5</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215,0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235,9</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240,6</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221,5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253,8</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24</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Индекс физического объема платных услуг населению</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95,6</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94,3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103,0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100,7</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100,7</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98,9</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101,8</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101,3</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Обеспеченность жильем</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Ввод в эксплуатацию жилья за счет всех источников финансирования</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 кв общей площади</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1304,4</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1405,6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1000</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 Общая площадь жилищного фонда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тыс. кв. метров</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346</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347</w:t>
            </w:r>
          </w:p>
        </w:tc>
      </w:tr>
      <w:tr w:rsidR="00D9448A" w:rsidRPr="00D9448A" w:rsidTr="00826E6B">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27</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Средняя обеспеченность населения площадью жилых квартир (на конец года)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кв. метров на человека</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25,6</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25,6</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25,9</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25,4</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26,7</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26,0</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25,4</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27,0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25,4</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Инфраструктура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126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28</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Удельный вес дорог местного значения с твердым покрытием в общей протяженности дорог</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43,3</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43,3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43,3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44,0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50,0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43,3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45,0</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55,0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43,3</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47,0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57,0</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Территория</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29</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Общая площадь территории</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га</w:t>
            </w:r>
          </w:p>
        </w:tc>
        <w:tc>
          <w:tcPr>
            <w:tcW w:w="895"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134"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008"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008"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961"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055"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008"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914"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102"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008"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c>
          <w:tcPr>
            <w:tcW w:w="1008" w:type="dxa"/>
            <w:tcBorders>
              <w:top w:val="nil"/>
              <w:left w:val="nil"/>
              <w:bottom w:val="single" w:sz="4" w:space="0" w:color="auto"/>
              <w:right w:val="single" w:sz="4" w:space="0" w:color="auto"/>
            </w:tcBorders>
            <w:shd w:val="clear" w:color="auto" w:fill="auto"/>
            <w:hideMark/>
          </w:tcPr>
          <w:p w:rsidR="00D9448A" w:rsidRPr="00FF7F12" w:rsidRDefault="00D9448A" w:rsidP="00D9448A">
            <w:pPr>
              <w:spacing w:after="0" w:line="240" w:lineRule="auto"/>
              <w:jc w:val="center"/>
              <w:rPr>
                <w:rFonts w:ascii="Times New Roman" w:eastAsia="Times New Roman" w:hAnsi="Times New Roman" w:cs="Times New Roman"/>
                <w:color w:val="000000"/>
                <w:szCs w:val="24"/>
                <w:lang w:eastAsia="ru-RU"/>
              </w:rPr>
            </w:pPr>
            <w:r w:rsidRPr="00FF7F12">
              <w:rPr>
                <w:rFonts w:ascii="Times New Roman" w:eastAsia="Times New Roman" w:hAnsi="Times New Roman" w:cs="Times New Roman"/>
                <w:color w:val="000000"/>
                <w:szCs w:val="24"/>
                <w:lang w:eastAsia="ru-RU"/>
              </w:rPr>
              <w:t>497157</w:t>
            </w:r>
          </w:p>
        </w:tc>
      </w:tr>
      <w:tr w:rsidR="00D9448A" w:rsidRPr="00D9448A" w:rsidTr="00826E6B">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Количество земельных участков, предоставленных в </w:t>
            </w:r>
            <w:r w:rsidRPr="00D9448A">
              <w:rPr>
                <w:rFonts w:ascii="Times New Roman" w:eastAsia="Times New Roman" w:hAnsi="Times New Roman" w:cs="Times New Roman"/>
                <w:color w:val="000000"/>
                <w:sz w:val="24"/>
                <w:szCs w:val="24"/>
                <w:lang w:eastAsia="ru-RU"/>
              </w:rPr>
              <w:lastRenderedPageBreak/>
              <w:t>собственность</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 xml:space="preserve"> единиц</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15</w:t>
            </w:r>
          </w:p>
        </w:tc>
      </w:tr>
      <w:tr w:rsidR="00D9448A" w:rsidRPr="00D9448A" w:rsidTr="00826E6B">
        <w:trPr>
          <w:trHeight w:val="76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31</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 Объем доходов от арендных платежей за землю</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 тыс. рублей</w:t>
            </w:r>
          </w:p>
        </w:tc>
        <w:tc>
          <w:tcPr>
            <w:tcW w:w="895" w:type="dxa"/>
            <w:tcBorders>
              <w:top w:val="nil"/>
              <w:left w:val="nil"/>
              <w:bottom w:val="single" w:sz="4" w:space="0" w:color="auto"/>
              <w:right w:val="single" w:sz="4" w:space="0" w:color="auto"/>
            </w:tcBorders>
            <w:shd w:val="clear" w:color="000000" w:fill="FFFFFF"/>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781,2</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600</w:t>
            </w:r>
          </w:p>
        </w:tc>
      </w:tr>
      <w:tr w:rsidR="00D9448A" w:rsidRPr="00D9448A" w:rsidTr="00826E6B">
        <w:trPr>
          <w:trHeight w:val="12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32</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Количество поданных судебных исков о взыскании задолженности по арендной плате</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 единиц</w:t>
            </w:r>
          </w:p>
        </w:tc>
        <w:tc>
          <w:tcPr>
            <w:tcW w:w="89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961"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55"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91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102"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08"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jc w:val="center"/>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r>
      <w:tr w:rsidR="00D9448A" w:rsidRPr="00D9448A" w:rsidTr="00826E6B">
        <w:trPr>
          <w:trHeight w:val="25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Социальная сфера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153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33</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Доля детей в возрасте 1-6 лет, состоящих на учете для определения в муниципальные дошкольные учреждения</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1,23</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1,06</w:t>
            </w:r>
          </w:p>
        </w:tc>
      </w:tr>
      <w:tr w:rsidR="00D9448A" w:rsidRPr="00D9448A" w:rsidTr="00826E6B">
        <w:trPr>
          <w:trHeight w:val="1275"/>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34</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Доля населения, систематически занимающегося физической культурой и спортом</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26,25</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26,25</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28,09</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46,7</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46,7</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29,02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49,9</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49,9</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30,37</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55</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55</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35</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xml:space="preserve"> Количество спортивных сооружений</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единиц</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80268D" w:rsidP="00D944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73</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Муниципальные финансы</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 </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lastRenderedPageBreak/>
              <w:t>36</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Доходы местного бюджета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рублей</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742,3</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834,1</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861,7</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861,7</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861,7</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676,3</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676,3</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676,3</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678,5</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678,5</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678,5</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37</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Налоговые и неналоговые доходы</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рублей</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85,4</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81,1</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89,7</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89,7</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89,7</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84,2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84,2</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84,2</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87,9</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87,9</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87,9</w:t>
            </w:r>
          </w:p>
        </w:tc>
      </w:tr>
      <w:tr w:rsidR="00D9448A" w:rsidRPr="00D9448A" w:rsidTr="00826E6B">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38</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Безвозмездные поступления от бюджетов других уровней</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рублей</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656,9</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753</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771,9</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771,9</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771,9</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592,1</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592,1</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592,1</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590,6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590,6</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590,6</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39</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Расходы местного бюджета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рублей</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720,7</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875,2</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861,7</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861,7</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861,7</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676,3</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676,3</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676,3</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678,5</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678,5</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678,5</w:t>
            </w:r>
          </w:p>
        </w:tc>
      </w:tr>
      <w:tr w:rsidR="00D9448A" w:rsidRPr="00D9448A" w:rsidTr="00826E6B">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40</w:t>
            </w:r>
          </w:p>
        </w:tc>
        <w:tc>
          <w:tcPr>
            <w:tcW w:w="2394"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Дефицит (-), профицит (+) бюджета</w:t>
            </w:r>
          </w:p>
        </w:tc>
        <w:tc>
          <w:tcPr>
            <w:tcW w:w="1247" w:type="dxa"/>
            <w:tcBorders>
              <w:top w:val="nil"/>
              <w:left w:val="nil"/>
              <w:bottom w:val="single" w:sz="4" w:space="0" w:color="auto"/>
              <w:right w:val="single" w:sz="4" w:space="0" w:color="auto"/>
            </w:tcBorders>
            <w:shd w:val="clear" w:color="auto" w:fill="auto"/>
            <w:hideMark/>
          </w:tcPr>
          <w:p w:rsidR="00D9448A" w:rsidRPr="00D9448A" w:rsidRDefault="00D9448A" w:rsidP="00D9448A">
            <w:pPr>
              <w:spacing w:after="0" w:line="240" w:lineRule="auto"/>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млн. рублей</w:t>
            </w:r>
          </w:p>
        </w:tc>
        <w:tc>
          <w:tcPr>
            <w:tcW w:w="89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21,6</w:t>
            </w:r>
          </w:p>
        </w:tc>
        <w:tc>
          <w:tcPr>
            <w:tcW w:w="113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-41,1</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961"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55"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914"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102"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c>
          <w:tcPr>
            <w:tcW w:w="1008" w:type="dxa"/>
            <w:tcBorders>
              <w:top w:val="nil"/>
              <w:left w:val="nil"/>
              <w:bottom w:val="single" w:sz="4" w:space="0" w:color="auto"/>
              <w:right w:val="single" w:sz="4" w:space="0" w:color="auto"/>
            </w:tcBorders>
            <w:shd w:val="clear" w:color="auto" w:fill="auto"/>
            <w:noWrap/>
            <w:vAlign w:val="bottom"/>
            <w:hideMark/>
          </w:tcPr>
          <w:p w:rsidR="00D9448A" w:rsidRPr="00D9448A" w:rsidRDefault="00D9448A" w:rsidP="00D9448A">
            <w:pPr>
              <w:spacing w:after="0" w:line="240" w:lineRule="auto"/>
              <w:jc w:val="right"/>
              <w:rPr>
                <w:rFonts w:ascii="Times New Roman" w:eastAsia="Times New Roman" w:hAnsi="Times New Roman" w:cs="Times New Roman"/>
                <w:color w:val="000000"/>
                <w:sz w:val="24"/>
                <w:szCs w:val="24"/>
                <w:lang w:eastAsia="ru-RU"/>
              </w:rPr>
            </w:pPr>
            <w:r w:rsidRPr="00D9448A">
              <w:rPr>
                <w:rFonts w:ascii="Times New Roman" w:eastAsia="Times New Roman" w:hAnsi="Times New Roman" w:cs="Times New Roman"/>
                <w:color w:val="000000"/>
                <w:sz w:val="24"/>
                <w:szCs w:val="24"/>
                <w:lang w:eastAsia="ru-RU"/>
              </w:rPr>
              <w:t>0</w:t>
            </w:r>
          </w:p>
        </w:tc>
      </w:tr>
    </w:tbl>
    <w:p w:rsidR="00A13962" w:rsidRPr="007761CC" w:rsidRDefault="00A13962" w:rsidP="007761CC">
      <w:pPr>
        <w:pStyle w:val="ConsPlusNormal"/>
        <w:jc w:val="both"/>
        <w:rPr>
          <w:rFonts w:ascii="Times New Roman" w:hAnsi="Times New Roman" w:cs="Times New Roman"/>
          <w:sz w:val="28"/>
          <w:szCs w:val="28"/>
        </w:rPr>
        <w:sectPr w:rsidR="00A13962" w:rsidRPr="007761CC" w:rsidSect="0054451F">
          <w:pgSz w:w="16838" w:h="11906" w:orient="landscape"/>
          <w:pgMar w:top="1418" w:right="707" w:bottom="567" w:left="1134" w:header="709" w:footer="709" w:gutter="0"/>
          <w:cols w:space="708"/>
          <w:docGrid w:linePitch="360"/>
        </w:sectPr>
      </w:pPr>
    </w:p>
    <w:p w:rsidR="00BE5DD0" w:rsidRPr="00134FC5" w:rsidRDefault="00BE5DD0" w:rsidP="00BE5DD0">
      <w:pPr>
        <w:pStyle w:val="afff1"/>
        <w:widowControl w:val="0"/>
        <w:ind w:firstLine="709"/>
        <w:jc w:val="both"/>
        <w:rPr>
          <w:rFonts w:ascii="Times New Roman" w:hAnsi="Times New Roman"/>
          <w:sz w:val="28"/>
          <w:szCs w:val="28"/>
        </w:rPr>
      </w:pPr>
      <w:bookmarkStart w:id="14" w:name="_Toc460227792"/>
      <w:r w:rsidRPr="00134FC5">
        <w:rPr>
          <w:rFonts w:ascii="Times New Roman" w:hAnsi="Times New Roman"/>
          <w:sz w:val="28"/>
          <w:szCs w:val="28"/>
        </w:rPr>
        <w:lastRenderedPageBreak/>
        <w:t>В прогнозном периоде определены следующие приоритетные направления социально-экономического развития Новосибирской области:</w:t>
      </w:r>
    </w:p>
    <w:p w:rsidR="00BE5DD0" w:rsidRPr="00134FC5" w:rsidRDefault="00BE5DD0" w:rsidP="00BE5DD0">
      <w:pPr>
        <w:pStyle w:val="afff1"/>
        <w:widowControl w:val="0"/>
        <w:ind w:firstLine="709"/>
        <w:jc w:val="both"/>
        <w:rPr>
          <w:rFonts w:ascii="Times New Roman" w:hAnsi="Times New Roman"/>
          <w:sz w:val="28"/>
          <w:szCs w:val="28"/>
        </w:rPr>
      </w:pPr>
      <w:r>
        <w:rPr>
          <w:rFonts w:ascii="Times New Roman" w:hAnsi="Times New Roman"/>
          <w:sz w:val="28"/>
          <w:szCs w:val="28"/>
        </w:rPr>
        <w:t>р</w:t>
      </w:r>
      <w:r w:rsidRPr="00BE5DD0">
        <w:rPr>
          <w:rFonts w:ascii="Times New Roman" w:hAnsi="Times New Roman"/>
          <w:sz w:val="28"/>
          <w:szCs w:val="28"/>
        </w:rPr>
        <w:t>азвитие человеческого капитала и социальной сферы, стабилизация демографической ситуации</w:t>
      </w:r>
      <w:r w:rsidRPr="00134FC5">
        <w:rPr>
          <w:rFonts w:ascii="Times New Roman" w:hAnsi="Times New Roman"/>
          <w:sz w:val="28"/>
          <w:szCs w:val="28"/>
        </w:rPr>
        <w:t xml:space="preserve">; </w:t>
      </w:r>
    </w:p>
    <w:p w:rsidR="00BE5DD0" w:rsidRPr="00134FC5" w:rsidRDefault="00BE5DD0" w:rsidP="00BE5DD0">
      <w:pPr>
        <w:pStyle w:val="afff1"/>
        <w:widowControl w:val="0"/>
        <w:ind w:firstLine="709"/>
        <w:jc w:val="both"/>
        <w:rPr>
          <w:rFonts w:ascii="Times New Roman" w:hAnsi="Times New Roman"/>
          <w:sz w:val="28"/>
          <w:szCs w:val="28"/>
        </w:rPr>
      </w:pPr>
      <w:r>
        <w:rPr>
          <w:rFonts w:ascii="Times New Roman" w:hAnsi="Times New Roman"/>
          <w:sz w:val="28"/>
          <w:szCs w:val="28"/>
        </w:rPr>
        <w:t>о</w:t>
      </w:r>
      <w:r w:rsidRPr="00BE5DD0">
        <w:rPr>
          <w:rFonts w:ascii="Times New Roman" w:hAnsi="Times New Roman"/>
          <w:sz w:val="28"/>
          <w:szCs w:val="28"/>
        </w:rPr>
        <w:t>беспечение укрепления и развития важнейших конкурентных позиций Здвинского района Новосибирской области, устойчивого роста его экономики</w:t>
      </w:r>
      <w:r w:rsidRPr="00134FC5">
        <w:rPr>
          <w:rFonts w:ascii="Times New Roman" w:hAnsi="Times New Roman"/>
          <w:sz w:val="28"/>
          <w:szCs w:val="28"/>
        </w:rPr>
        <w:t xml:space="preserve">; </w:t>
      </w:r>
    </w:p>
    <w:p w:rsidR="00BE5DD0" w:rsidRPr="00134FC5" w:rsidRDefault="00BE5DD0" w:rsidP="00BE5DD0">
      <w:pPr>
        <w:pStyle w:val="afff1"/>
        <w:widowControl w:val="0"/>
        <w:ind w:firstLine="709"/>
        <w:jc w:val="both"/>
        <w:rPr>
          <w:rFonts w:ascii="Times New Roman" w:hAnsi="Times New Roman"/>
          <w:sz w:val="28"/>
          <w:szCs w:val="28"/>
        </w:rPr>
      </w:pPr>
      <w:r>
        <w:rPr>
          <w:rFonts w:ascii="Times New Roman" w:hAnsi="Times New Roman"/>
          <w:sz w:val="28"/>
          <w:szCs w:val="28"/>
        </w:rPr>
        <w:t>с</w:t>
      </w:r>
      <w:r w:rsidRPr="00BE5DD0">
        <w:rPr>
          <w:rFonts w:ascii="Times New Roman" w:hAnsi="Times New Roman"/>
          <w:sz w:val="28"/>
          <w:szCs w:val="28"/>
        </w:rPr>
        <w:t>тимулирование инвестиционной активности</w:t>
      </w:r>
      <w:r w:rsidRPr="00134FC5">
        <w:rPr>
          <w:rFonts w:ascii="Times New Roman" w:hAnsi="Times New Roman"/>
          <w:sz w:val="28"/>
          <w:szCs w:val="28"/>
        </w:rPr>
        <w:t xml:space="preserve">; </w:t>
      </w:r>
    </w:p>
    <w:p w:rsidR="00BE5DD0" w:rsidRPr="00134FC5" w:rsidRDefault="00BE5DD0" w:rsidP="00BE5DD0">
      <w:pPr>
        <w:pStyle w:val="afff1"/>
        <w:widowControl w:val="0"/>
        <w:ind w:firstLine="709"/>
        <w:jc w:val="both"/>
        <w:rPr>
          <w:rFonts w:ascii="Times New Roman" w:hAnsi="Times New Roman"/>
          <w:sz w:val="28"/>
          <w:szCs w:val="28"/>
        </w:rPr>
      </w:pPr>
      <w:r>
        <w:rPr>
          <w:rFonts w:ascii="Times New Roman" w:hAnsi="Times New Roman"/>
          <w:sz w:val="28"/>
          <w:szCs w:val="28"/>
        </w:rPr>
        <w:t>с</w:t>
      </w:r>
      <w:r w:rsidRPr="00BE5DD0">
        <w:rPr>
          <w:rFonts w:ascii="Times New Roman" w:hAnsi="Times New Roman"/>
          <w:sz w:val="28"/>
          <w:szCs w:val="28"/>
        </w:rPr>
        <w:t>овершенствование муниципального управления процессами социально-экономического развития Здвинского района Новосибирской области</w:t>
      </w:r>
      <w:r w:rsidRPr="00134FC5">
        <w:rPr>
          <w:rFonts w:ascii="Times New Roman" w:hAnsi="Times New Roman"/>
          <w:sz w:val="28"/>
          <w:szCs w:val="28"/>
        </w:rPr>
        <w:t>.</w:t>
      </w:r>
    </w:p>
    <w:p w:rsidR="00BE5DD0" w:rsidRPr="00134FC5" w:rsidRDefault="00BE5DD0" w:rsidP="00BE5DD0">
      <w:pPr>
        <w:pStyle w:val="afff1"/>
        <w:widowControl w:val="0"/>
        <w:ind w:firstLine="709"/>
        <w:jc w:val="both"/>
        <w:rPr>
          <w:rFonts w:ascii="Times New Roman" w:hAnsi="Times New Roman"/>
          <w:sz w:val="28"/>
          <w:szCs w:val="28"/>
        </w:rPr>
      </w:pPr>
      <w:r w:rsidRPr="00134FC5">
        <w:rPr>
          <w:rFonts w:ascii="Times New Roman" w:hAnsi="Times New Roman"/>
          <w:sz w:val="28"/>
          <w:szCs w:val="28"/>
        </w:rPr>
        <w:t>Данные направления социально-экономического развития Новосибирской области подробно раскрыты в соответствующих разделах прогноза.</w:t>
      </w:r>
    </w:p>
    <w:p w:rsidR="00BE5DD0" w:rsidRDefault="00BE5DD0" w:rsidP="007761CC">
      <w:pPr>
        <w:spacing w:after="0" w:line="240" w:lineRule="auto"/>
        <w:jc w:val="center"/>
        <w:outlineLvl w:val="0"/>
        <w:rPr>
          <w:rFonts w:ascii="Times New Roman" w:eastAsia="Times New Roman" w:hAnsi="Times New Roman" w:cs="Times New Roman"/>
          <w:sz w:val="28"/>
          <w:szCs w:val="28"/>
          <w:lang w:eastAsia="ru-RU"/>
        </w:rPr>
      </w:pPr>
    </w:p>
    <w:p w:rsidR="00210B8D" w:rsidRDefault="00210B8D" w:rsidP="007761CC">
      <w:pPr>
        <w:spacing w:after="0" w:line="240" w:lineRule="auto"/>
        <w:jc w:val="center"/>
        <w:outlineLvl w:val="0"/>
        <w:rPr>
          <w:rFonts w:ascii="Times New Roman" w:eastAsia="Times New Roman" w:hAnsi="Times New Roman" w:cs="Times New Roman"/>
          <w:sz w:val="28"/>
          <w:szCs w:val="28"/>
          <w:lang w:eastAsia="ru-RU"/>
        </w:rPr>
      </w:pPr>
      <w:bookmarkStart w:id="15" w:name="_Toc87889874"/>
      <w:r w:rsidRPr="007761CC">
        <w:rPr>
          <w:rFonts w:ascii="Times New Roman" w:eastAsia="Times New Roman" w:hAnsi="Times New Roman" w:cs="Times New Roman"/>
          <w:sz w:val="28"/>
          <w:szCs w:val="28"/>
          <w:lang w:eastAsia="ru-RU"/>
        </w:rPr>
        <w:t xml:space="preserve">5. </w:t>
      </w:r>
      <w:bookmarkEnd w:id="14"/>
      <w:r w:rsidR="0088420B" w:rsidRPr="007761CC">
        <w:rPr>
          <w:rFonts w:ascii="Times New Roman" w:eastAsia="Times New Roman" w:hAnsi="Times New Roman" w:cs="Times New Roman"/>
          <w:sz w:val="28"/>
          <w:szCs w:val="28"/>
          <w:lang w:eastAsia="ru-RU"/>
        </w:rPr>
        <w:t>Развитие человеческого капитала и социальной сферы</w:t>
      </w:r>
      <w:bookmarkEnd w:id="15"/>
    </w:p>
    <w:p w:rsidR="0054451F" w:rsidRPr="007761CC" w:rsidRDefault="0054451F" w:rsidP="007761CC">
      <w:pPr>
        <w:spacing w:after="0" w:line="240" w:lineRule="auto"/>
        <w:jc w:val="center"/>
        <w:outlineLvl w:val="0"/>
        <w:rPr>
          <w:rFonts w:ascii="Times New Roman" w:eastAsia="Times New Roman" w:hAnsi="Times New Roman" w:cs="Times New Roman"/>
          <w:sz w:val="28"/>
          <w:szCs w:val="28"/>
          <w:lang w:eastAsia="ru-RU"/>
        </w:rPr>
      </w:pPr>
    </w:p>
    <w:p w:rsidR="00210B8D" w:rsidRPr="007761CC" w:rsidRDefault="00210B8D" w:rsidP="009B6931">
      <w:pPr>
        <w:spacing w:after="0" w:line="240" w:lineRule="auto"/>
        <w:jc w:val="center"/>
        <w:outlineLvl w:val="1"/>
        <w:rPr>
          <w:rFonts w:ascii="Times New Roman" w:eastAsia="Times New Roman" w:hAnsi="Times New Roman" w:cs="Times New Roman"/>
          <w:sz w:val="28"/>
          <w:szCs w:val="28"/>
          <w:lang w:eastAsia="ru-RU"/>
        </w:rPr>
      </w:pPr>
      <w:bookmarkStart w:id="16" w:name="_Toc460227793"/>
      <w:bookmarkStart w:id="17" w:name="_Toc87889875"/>
      <w:r w:rsidRPr="007761CC">
        <w:rPr>
          <w:rFonts w:ascii="Times New Roman" w:eastAsia="Times New Roman" w:hAnsi="Times New Roman" w:cs="Times New Roman"/>
          <w:sz w:val="28"/>
          <w:szCs w:val="28"/>
          <w:lang w:eastAsia="ru-RU"/>
        </w:rPr>
        <w:t xml:space="preserve">5.1. Демографическое развитие </w:t>
      </w:r>
      <w:bookmarkEnd w:id="16"/>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bookmarkEnd w:id="17"/>
    </w:p>
    <w:p w:rsidR="008F76C8" w:rsidRPr="00C96BA7" w:rsidRDefault="008F76C8" w:rsidP="008F76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C96BA7">
        <w:rPr>
          <w:rFonts w:ascii="Times New Roman" w:hAnsi="Times New Roman" w:cs="Times New Roman"/>
          <w:sz w:val="28"/>
          <w:szCs w:val="28"/>
        </w:rPr>
        <w:t xml:space="preserve">емографическая политика </w:t>
      </w:r>
      <w:r>
        <w:rPr>
          <w:rFonts w:ascii="Times New Roman" w:hAnsi="Times New Roman" w:cs="Times New Roman"/>
          <w:sz w:val="28"/>
          <w:szCs w:val="28"/>
        </w:rPr>
        <w:t xml:space="preserve">в Здвинском районе </w:t>
      </w:r>
      <w:r w:rsidRPr="00C96BA7">
        <w:rPr>
          <w:rFonts w:ascii="Times New Roman" w:hAnsi="Times New Roman" w:cs="Times New Roman"/>
          <w:sz w:val="28"/>
          <w:szCs w:val="28"/>
        </w:rPr>
        <w:t>Новосибирской области направлена на создание условий для</w:t>
      </w:r>
      <w:r w:rsidR="000177C8">
        <w:rPr>
          <w:rFonts w:ascii="Times New Roman" w:hAnsi="Times New Roman" w:cs="Times New Roman"/>
          <w:sz w:val="28"/>
          <w:szCs w:val="28"/>
        </w:rPr>
        <w:t xml:space="preserve"> стабилизации и</w:t>
      </w:r>
      <w:r w:rsidRPr="00C96BA7">
        <w:rPr>
          <w:rFonts w:ascii="Times New Roman" w:hAnsi="Times New Roman" w:cs="Times New Roman"/>
          <w:sz w:val="28"/>
          <w:szCs w:val="28"/>
        </w:rPr>
        <w:t xml:space="preserve">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региональных проектов «Финансовая поддержка семей при рождении детей», «Старшее поколение», «Формирова</w:t>
      </w:r>
      <w:r>
        <w:rPr>
          <w:rFonts w:ascii="Times New Roman" w:hAnsi="Times New Roman" w:cs="Times New Roman"/>
          <w:sz w:val="28"/>
          <w:szCs w:val="28"/>
        </w:rPr>
        <w:t>ние системы мотивации граждан к </w:t>
      </w:r>
      <w:r w:rsidRPr="00C96BA7">
        <w:rPr>
          <w:rFonts w:ascii="Times New Roman" w:hAnsi="Times New Roman" w:cs="Times New Roman"/>
          <w:sz w:val="28"/>
          <w:szCs w:val="28"/>
        </w:rPr>
        <w:t>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государственной программы Новосибирской области «Социальная поддержка в Новосибирской области» (проект);</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Программы мер по демографическому развитию Новосибирской области на 2008</w:t>
      </w:r>
      <w:r>
        <w:rPr>
          <w:rFonts w:ascii="Times New Roman" w:hAnsi="Times New Roman" w:cs="Times New Roman"/>
          <w:sz w:val="28"/>
          <w:szCs w:val="28"/>
        </w:rPr>
        <w:t>–</w:t>
      </w:r>
      <w:r w:rsidRPr="00C96BA7">
        <w:rPr>
          <w:rFonts w:ascii="Times New Roman" w:hAnsi="Times New Roman" w:cs="Times New Roman"/>
          <w:sz w:val="28"/>
          <w:szCs w:val="28"/>
        </w:rPr>
        <w:t>2025 годы, утвержденной постановлением Губернатора Новосибирской области от 29.12.2007 № 539;</w:t>
      </w:r>
    </w:p>
    <w:p w:rsidR="008F76C8" w:rsidRPr="00C96BA7" w:rsidRDefault="008F76C8" w:rsidP="008F76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lastRenderedPageBreak/>
        <w:t>Плана мероприятий по демографическому развитию Новосибирской области на 2016</w:t>
      </w:r>
      <w:r>
        <w:rPr>
          <w:rFonts w:ascii="Times New Roman" w:hAnsi="Times New Roman" w:cs="Times New Roman"/>
          <w:sz w:val="28"/>
          <w:szCs w:val="28"/>
        </w:rPr>
        <w:t>–</w:t>
      </w:r>
      <w:r w:rsidRPr="00C96BA7">
        <w:rPr>
          <w:rFonts w:ascii="Times New Roman" w:hAnsi="Times New Roman" w:cs="Times New Roman"/>
          <w:sz w:val="28"/>
          <w:szCs w:val="28"/>
        </w:rPr>
        <w:t>2025 годы, утвержденного постановлением Губернатора Новосибирской области от 12.07.2016 № 159.</w:t>
      </w:r>
    </w:p>
    <w:p w:rsidR="00BE5DD0" w:rsidRPr="008B575D" w:rsidRDefault="000177C8" w:rsidP="003E4679">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В 2022-2024</w:t>
      </w:r>
      <w:r w:rsidR="00BE5DD0" w:rsidRPr="008B575D">
        <w:rPr>
          <w:rFonts w:ascii="Times New Roman" w:hAnsi="Times New Roman" w:cstheme="minorBidi"/>
          <w:sz w:val="28"/>
          <w:szCs w:val="28"/>
        </w:rPr>
        <w:t xml:space="preserve"> годах в Здвинском районе </w:t>
      </w:r>
      <w:r w:rsidR="003E4679" w:rsidRPr="008B575D">
        <w:rPr>
          <w:rFonts w:ascii="Times New Roman" w:hAnsi="Times New Roman" w:cstheme="minorBidi"/>
          <w:sz w:val="28"/>
          <w:szCs w:val="28"/>
        </w:rPr>
        <w:t>Новосибирской области сохранятся тенденции</w:t>
      </w:r>
      <w:r w:rsidR="00BE5DD0" w:rsidRPr="008B575D">
        <w:rPr>
          <w:rFonts w:ascii="Times New Roman" w:hAnsi="Times New Roman" w:cstheme="minorBidi"/>
          <w:sz w:val="28"/>
          <w:szCs w:val="28"/>
        </w:rPr>
        <w:t xml:space="preserve"> снижения</w:t>
      </w:r>
      <w:r w:rsidR="003E4679" w:rsidRPr="008B575D">
        <w:rPr>
          <w:rFonts w:ascii="Times New Roman" w:hAnsi="Times New Roman" w:cstheme="minorBidi"/>
          <w:sz w:val="28"/>
          <w:szCs w:val="28"/>
        </w:rPr>
        <w:t xml:space="preserve"> численности населения, </w:t>
      </w:r>
      <w:r w:rsidR="00BE5DD0" w:rsidRPr="008B575D">
        <w:rPr>
          <w:rFonts w:ascii="Times New Roman" w:hAnsi="Times New Roman" w:cstheme="minorBidi"/>
          <w:sz w:val="28"/>
          <w:szCs w:val="28"/>
        </w:rPr>
        <w:t>численности населения в трудоспособном возрасте.</w:t>
      </w:r>
    </w:p>
    <w:p w:rsidR="000177C8" w:rsidRPr="00C96BA7" w:rsidRDefault="000177C8" w:rsidP="000177C8">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 xml:space="preserve">Демографический прогноз развития </w:t>
      </w:r>
      <w:r>
        <w:rPr>
          <w:rFonts w:ascii="Times New Roman" w:hAnsi="Times New Roman" w:cs="Times New Roman"/>
          <w:sz w:val="28"/>
          <w:szCs w:val="28"/>
        </w:rPr>
        <w:t xml:space="preserve">Здвинского района </w:t>
      </w:r>
      <w:r w:rsidRPr="00C96BA7">
        <w:rPr>
          <w:rFonts w:ascii="Times New Roman" w:hAnsi="Times New Roman" w:cs="Times New Roman"/>
          <w:sz w:val="28"/>
          <w:szCs w:val="28"/>
        </w:rPr>
        <w:t xml:space="preserve">Новосибирской области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w:t>
      </w:r>
      <w:r>
        <w:rPr>
          <w:rFonts w:ascii="Times New Roman" w:hAnsi="Times New Roman" w:cs="Times New Roman"/>
          <w:sz w:val="28"/>
          <w:szCs w:val="28"/>
        </w:rPr>
        <w:t xml:space="preserve">по всем вариантам прогноза: </w:t>
      </w:r>
      <w:r w:rsidRPr="00C96BA7">
        <w:rPr>
          <w:rFonts w:ascii="Times New Roman" w:hAnsi="Times New Roman" w:cs="Times New Roman"/>
          <w:sz w:val="28"/>
          <w:szCs w:val="28"/>
        </w:rPr>
        <w:t>по 1 варианту до -</w:t>
      </w:r>
      <w:r>
        <w:rPr>
          <w:rFonts w:ascii="Times New Roman" w:hAnsi="Times New Roman" w:cs="Times New Roman"/>
          <w:sz w:val="28"/>
          <w:szCs w:val="28"/>
        </w:rPr>
        <w:t>13,5</w:t>
      </w:r>
      <w:r w:rsidRPr="00C96BA7">
        <w:rPr>
          <w:rFonts w:ascii="Times New Roman" w:hAnsi="Times New Roman" w:cs="Times New Roman"/>
          <w:sz w:val="28"/>
          <w:szCs w:val="28"/>
        </w:rPr>
        <w:t xml:space="preserve"> промилле в 2022 году с последующим ухудшением до -</w:t>
      </w:r>
      <w:r>
        <w:rPr>
          <w:rFonts w:ascii="Times New Roman" w:hAnsi="Times New Roman" w:cs="Times New Roman"/>
          <w:sz w:val="28"/>
          <w:szCs w:val="28"/>
        </w:rPr>
        <w:t>13,8</w:t>
      </w:r>
      <w:r w:rsidRPr="00C96BA7">
        <w:rPr>
          <w:rFonts w:ascii="Times New Roman" w:hAnsi="Times New Roman" w:cs="Times New Roman"/>
          <w:sz w:val="28"/>
          <w:szCs w:val="28"/>
        </w:rPr>
        <w:t xml:space="preserve"> промилле в 2023 году и до -</w:t>
      </w:r>
      <w:r>
        <w:rPr>
          <w:rFonts w:ascii="Times New Roman" w:hAnsi="Times New Roman" w:cs="Times New Roman"/>
          <w:sz w:val="28"/>
          <w:szCs w:val="28"/>
        </w:rPr>
        <w:t>13,5</w:t>
      </w:r>
      <w:r w:rsidRPr="00C96BA7">
        <w:rPr>
          <w:rFonts w:ascii="Times New Roman" w:hAnsi="Times New Roman" w:cs="Times New Roman"/>
          <w:sz w:val="28"/>
          <w:szCs w:val="28"/>
        </w:rPr>
        <w:t xml:space="preserve"> соответственно в 2024 году; по 2 варианту прогноза естественная убыль в 2022 году составит -</w:t>
      </w:r>
      <w:r>
        <w:rPr>
          <w:rFonts w:ascii="Times New Roman" w:hAnsi="Times New Roman" w:cs="Times New Roman"/>
          <w:sz w:val="28"/>
          <w:szCs w:val="28"/>
        </w:rPr>
        <w:t>11,1</w:t>
      </w:r>
      <w:r w:rsidRPr="00C96BA7">
        <w:rPr>
          <w:rFonts w:ascii="Times New Roman" w:hAnsi="Times New Roman" w:cs="Times New Roman"/>
          <w:sz w:val="28"/>
          <w:szCs w:val="28"/>
        </w:rPr>
        <w:t xml:space="preserve"> промилле, в 2023 году -</w:t>
      </w:r>
      <w:r>
        <w:rPr>
          <w:rFonts w:ascii="Times New Roman" w:hAnsi="Times New Roman" w:cs="Times New Roman"/>
          <w:sz w:val="28"/>
          <w:szCs w:val="28"/>
        </w:rPr>
        <w:t>11,5</w:t>
      </w:r>
      <w:r w:rsidRPr="00C96BA7">
        <w:rPr>
          <w:rFonts w:ascii="Times New Roman" w:hAnsi="Times New Roman" w:cs="Times New Roman"/>
          <w:sz w:val="28"/>
          <w:szCs w:val="28"/>
        </w:rPr>
        <w:t xml:space="preserve"> промилле и в 2024 году -</w:t>
      </w:r>
      <w:r>
        <w:rPr>
          <w:rFonts w:ascii="Times New Roman" w:hAnsi="Times New Roman" w:cs="Times New Roman"/>
          <w:sz w:val="28"/>
          <w:szCs w:val="28"/>
        </w:rPr>
        <w:t>11,2</w:t>
      </w:r>
      <w:r w:rsidRPr="00C96BA7">
        <w:rPr>
          <w:rFonts w:ascii="Times New Roman" w:hAnsi="Times New Roman" w:cs="Times New Roman"/>
          <w:sz w:val="28"/>
          <w:szCs w:val="28"/>
        </w:rPr>
        <w:t xml:space="preserve"> промилле; по 3 варианту прогноза естественн</w:t>
      </w:r>
      <w:r>
        <w:rPr>
          <w:rFonts w:ascii="Times New Roman" w:hAnsi="Times New Roman" w:cs="Times New Roman"/>
          <w:sz w:val="28"/>
          <w:szCs w:val="28"/>
        </w:rPr>
        <w:t>ая убыль в 2022 году составит -10,2</w:t>
      </w:r>
      <w:r w:rsidRPr="00C96BA7">
        <w:rPr>
          <w:rFonts w:ascii="Times New Roman" w:hAnsi="Times New Roman" w:cs="Times New Roman"/>
          <w:sz w:val="28"/>
          <w:szCs w:val="28"/>
        </w:rPr>
        <w:t xml:space="preserve"> промилле, с последующим </w:t>
      </w:r>
      <w:r>
        <w:rPr>
          <w:rFonts w:ascii="Times New Roman" w:hAnsi="Times New Roman" w:cs="Times New Roman"/>
          <w:sz w:val="28"/>
          <w:szCs w:val="28"/>
        </w:rPr>
        <w:t>улучшением до -9,8 промилле в 2023 году, до -9,5</w:t>
      </w:r>
      <w:r w:rsidRPr="00C96BA7">
        <w:rPr>
          <w:rFonts w:ascii="Times New Roman" w:hAnsi="Times New Roman" w:cs="Times New Roman"/>
          <w:sz w:val="28"/>
          <w:szCs w:val="28"/>
        </w:rPr>
        <w:t xml:space="preserve"> промилле в 2024 году.</w:t>
      </w:r>
    </w:p>
    <w:p w:rsidR="001C7112" w:rsidRPr="00C96BA7" w:rsidRDefault="001C7112" w:rsidP="001C7112">
      <w:pPr>
        <w:pStyle w:val="ConsPlusNormal"/>
        <w:ind w:firstLine="709"/>
        <w:jc w:val="both"/>
        <w:rPr>
          <w:rFonts w:ascii="Times New Roman" w:eastAsia="Calibri" w:hAnsi="Times New Roman" w:cs="Times New Roman"/>
          <w:sz w:val="28"/>
          <w:szCs w:val="28"/>
          <w:lang w:eastAsia="en-US"/>
        </w:rPr>
      </w:pPr>
      <w:r w:rsidRPr="00C96BA7">
        <w:rPr>
          <w:rFonts w:ascii="Times New Roman" w:hAnsi="Times New Roman" w:cs="Times New Roman"/>
          <w:sz w:val="28"/>
          <w:szCs w:val="28"/>
        </w:rPr>
        <w:t xml:space="preserve">К 2024 году численность населения достигнет </w:t>
      </w:r>
      <w:r>
        <w:rPr>
          <w:rFonts w:ascii="Times New Roman" w:hAnsi="Times New Roman" w:cs="Times New Roman"/>
          <w:sz w:val="28"/>
          <w:szCs w:val="28"/>
        </w:rPr>
        <w:t>12,85</w:t>
      </w:r>
      <w:r w:rsidRPr="00C96BA7">
        <w:rPr>
          <w:rFonts w:ascii="Times New Roman" w:hAnsi="Times New Roman" w:cs="Times New Roman"/>
          <w:sz w:val="28"/>
          <w:szCs w:val="28"/>
        </w:rPr>
        <w:t xml:space="preserve"> тыс. человек по первому варианту прогноза, что на </w:t>
      </w:r>
      <w:r>
        <w:rPr>
          <w:rFonts w:ascii="Times New Roman" w:hAnsi="Times New Roman" w:cs="Times New Roman"/>
          <w:sz w:val="28"/>
          <w:szCs w:val="28"/>
        </w:rPr>
        <w:t>0,6</w:t>
      </w:r>
      <w:r w:rsidRPr="00C96BA7">
        <w:rPr>
          <w:rFonts w:ascii="Times New Roman" w:hAnsi="Times New Roman" w:cs="Times New Roman"/>
          <w:sz w:val="28"/>
          <w:szCs w:val="28"/>
        </w:rPr>
        <w:t xml:space="preserve"> тыс. че</w:t>
      </w:r>
      <w:r>
        <w:rPr>
          <w:rFonts w:ascii="Times New Roman" w:hAnsi="Times New Roman" w:cs="Times New Roman"/>
          <w:sz w:val="28"/>
          <w:szCs w:val="28"/>
        </w:rPr>
        <w:t>ловек или на 0,45% меньше, чем в </w:t>
      </w:r>
      <w:r w:rsidRPr="00C96BA7">
        <w:rPr>
          <w:rFonts w:ascii="Times New Roman" w:hAnsi="Times New Roman" w:cs="Times New Roman"/>
          <w:sz w:val="28"/>
          <w:szCs w:val="28"/>
        </w:rPr>
        <w:t xml:space="preserve">2021 году. По второму варианту прогноза численность населения </w:t>
      </w:r>
      <w:r>
        <w:rPr>
          <w:rFonts w:ascii="Times New Roman" w:hAnsi="Times New Roman" w:cs="Times New Roman"/>
          <w:sz w:val="28"/>
          <w:szCs w:val="28"/>
        </w:rPr>
        <w:t>снизится</w:t>
      </w:r>
      <w:r w:rsidRPr="00C96BA7">
        <w:rPr>
          <w:rFonts w:ascii="Times New Roman" w:hAnsi="Times New Roman" w:cs="Times New Roman"/>
          <w:sz w:val="28"/>
          <w:szCs w:val="28"/>
        </w:rPr>
        <w:t xml:space="preserve"> на </w:t>
      </w:r>
      <w:r>
        <w:rPr>
          <w:rFonts w:ascii="Times New Roman" w:hAnsi="Times New Roman" w:cs="Times New Roman"/>
          <w:sz w:val="28"/>
          <w:szCs w:val="28"/>
        </w:rPr>
        <w:t>0,24</w:t>
      </w:r>
      <w:r w:rsidRPr="00C96BA7">
        <w:rPr>
          <w:rFonts w:ascii="Times New Roman" w:hAnsi="Times New Roman" w:cs="Times New Roman"/>
          <w:sz w:val="28"/>
          <w:szCs w:val="28"/>
        </w:rPr>
        <w:t xml:space="preserve"> тыс. человек или на </w:t>
      </w:r>
      <w:r>
        <w:rPr>
          <w:rFonts w:ascii="Times New Roman" w:hAnsi="Times New Roman" w:cs="Times New Roman"/>
          <w:sz w:val="28"/>
          <w:szCs w:val="28"/>
        </w:rPr>
        <w:t>1,8</w:t>
      </w:r>
      <w:r w:rsidRPr="00C96BA7">
        <w:rPr>
          <w:rFonts w:ascii="Times New Roman" w:hAnsi="Times New Roman" w:cs="Times New Roman"/>
          <w:sz w:val="28"/>
          <w:szCs w:val="28"/>
        </w:rPr>
        <w:t xml:space="preserve">% по сравнению с 2021 годом и достигнет </w:t>
      </w:r>
      <w:r>
        <w:rPr>
          <w:rFonts w:ascii="Times New Roman" w:hAnsi="Times New Roman" w:cs="Times New Roman"/>
          <w:sz w:val="28"/>
          <w:szCs w:val="28"/>
        </w:rPr>
        <w:t>13,21</w:t>
      </w:r>
      <w:r w:rsidRPr="00C96BA7">
        <w:rPr>
          <w:rFonts w:ascii="Times New Roman" w:hAnsi="Times New Roman" w:cs="Times New Roman"/>
          <w:sz w:val="28"/>
          <w:szCs w:val="28"/>
        </w:rPr>
        <w:t xml:space="preserve"> тыс. человек. По третьему варианту прогноза численность населения увеличится на </w:t>
      </w:r>
      <w:r>
        <w:rPr>
          <w:rFonts w:ascii="Times New Roman" w:hAnsi="Times New Roman" w:cs="Times New Roman"/>
          <w:sz w:val="28"/>
          <w:szCs w:val="28"/>
        </w:rPr>
        <w:t>0,23</w:t>
      </w:r>
      <w:r w:rsidRPr="00C96BA7">
        <w:rPr>
          <w:rFonts w:ascii="Times New Roman" w:hAnsi="Times New Roman" w:cs="Times New Roman"/>
          <w:sz w:val="28"/>
          <w:szCs w:val="28"/>
        </w:rPr>
        <w:t> тыс.</w:t>
      </w:r>
      <w:r>
        <w:rPr>
          <w:rFonts w:ascii="Times New Roman" w:hAnsi="Times New Roman" w:cs="Times New Roman"/>
          <w:sz w:val="28"/>
          <w:szCs w:val="28"/>
        </w:rPr>
        <w:t> </w:t>
      </w:r>
      <w:r w:rsidRPr="00C96BA7">
        <w:rPr>
          <w:rFonts w:ascii="Times New Roman" w:hAnsi="Times New Roman" w:cs="Times New Roman"/>
          <w:sz w:val="28"/>
          <w:szCs w:val="28"/>
        </w:rPr>
        <w:t>человек или на 1,2</w:t>
      </w:r>
      <w:r>
        <w:rPr>
          <w:rFonts w:ascii="Times New Roman" w:hAnsi="Times New Roman" w:cs="Times New Roman"/>
          <w:sz w:val="28"/>
          <w:szCs w:val="28"/>
        </w:rPr>
        <w:t>7</w:t>
      </w:r>
      <w:r w:rsidRPr="00C96BA7">
        <w:rPr>
          <w:rFonts w:ascii="Times New Roman" w:hAnsi="Times New Roman" w:cs="Times New Roman"/>
          <w:sz w:val="28"/>
          <w:szCs w:val="28"/>
        </w:rPr>
        <w:t xml:space="preserve"> по сравнению с 2021 годом и достигнет </w:t>
      </w:r>
      <w:r>
        <w:rPr>
          <w:rFonts w:ascii="Times New Roman" w:hAnsi="Times New Roman" w:cs="Times New Roman"/>
          <w:sz w:val="28"/>
          <w:szCs w:val="28"/>
        </w:rPr>
        <w:t>13,68 </w:t>
      </w:r>
      <w:r w:rsidRPr="00C96BA7">
        <w:rPr>
          <w:rFonts w:ascii="Times New Roman" w:hAnsi="Times New Roman" w:cs="Times New Roman"/>
          <w:sz w:val="28"/>
          <w:szCs w:val="28"/>
        </w:rPr>
        <w:t>тыс. человек.</w:t>
      </w:r>
    </w:p>
    <w:p w:rsidR="009B6931" w:rsidRPr="003D1F58" w:rsidRDefault="009B6931" w:rsidP="009B6931">
      <w:pPr>
        <w:spacing w:after="0" w:line="240" w:lineRule="auto"/>
        <w:outlineLvl w:val="1"/>
        <w:rPr>
          <w:rFonts w:ascii="Times New Roman" w:hAnsi="Times New Roman" w:cs="Times New Roman"/>
          <w:sz w:val="28"/>
          <w:szCs w:val="28"/>
        </w:rPr>
      </w:pPr>
      <w:bookmarkStart w:id="18" w:name="_Toc460227794"/>
    </w:p>
    <w:p w:rsidR="00EE4B4D" w:rsidRPr="007761CC" w:rsidRDefault="00EE4B4D" w:rsidP="009B6931">
      <w:pPr>
        <w:spacing w:after="0" w:line="240" w:lineRule="auto"/>
        <w:jc w:val="center"/>
        <w:outlineLvl w:val="1"/>
        <w:rPr>
          <w:rFonts w:ascii="Times New Roman" w:eastAsia="Times New Roman" w:hAnsi="Times New Roman" w:cs="Times New Roman"/>
          <w:sz w:val="28"/>
          <w:szCs w:val="28"/>
          <w:lang w:eastAsia="ru-RU"/>
        </w:rPr>
      </w:pPr>
      <w:bookmarkStart w:id="19" w:name="_Toc87889876"/>
      <w:r w:rsidRPr="007761CC">
        <w:rPr>
          <w:rFonts w:ascii="Times New Roman" w:eastAsia="Times New Roman" w:hAnsi="Times New Roman" w:cs="Times New Roman"/>
          <w:sz w:val="28"/>
          <w:szCs w:val="28"/>
          <w:lang w:eastAsia="ru-RU"/>
        </w:rPr>
        <w:t>5.2. Развитие рынка труда</w:t>
      </w:r>
      <w:bookmarkEnd w:id="18"/>
      <w:bookmarkEnd w:id="19"/>
    </w:p>
    <w:p w:rsidR="001C7112" w:rsidRPr="00C96BA7" w:rsidRDefault="001C7112" w:rsidP="001C7112">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В течение последних лет в </w:t>
      </w:r>
      <w:r>
        <w:rPr>
          <w:rFonts w:ascii="Times New Roman" w:eastAsia="Times New Roman" w:hAnsi="Times New Roman"/>
          <w:bCs/>
          <w:sz w:val="28"/>
          <w:szCs w:val="28"/>
          <w:lang w:eastAsia="ru-RU"/>
        </w:rPr>
        <w:t xml:space="preserve">Здвинском районе </w:t>
      </w:r>
      <w:r w:rsidRPr="00C96BA7">
        <w:rPr>
          <w:rFonts w:ascii="Times New Roman" w:eastAsia="Times New Roman" w:hAnsi="Times New Roman"/>
          <w:bCs/>
          <w:sz w:val="28"/>
          <w:szCs w:val="28"/>
          <w:lang w:eastAsia="ru-RU"/>
        </w:rPr>
        <w:t xml:space="preserve">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 </w:t>
      </w:r>
    </w:p>
    <w:p w:rsidR="001C7112" w:rsidRPr="00C96BA7" w:rsidRDefault="001C7112" w:rsidP="001C7112">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В течение 2020 года рынок труда Новосибирской области реагировал на снижение экономической активности в связи с введением ограничительных мер, обусловленных пандемией. Работодатели вынуждены использовать режимы неполной занятости. Увеличилась численность безработных. </w:t>
      </w:r>
    </w:p>
    <w:p w:rsidR="001C7112" w:rsidRPr="00C96BA7" w:rsidRDefault="001C7112" w:rsidP="001C7112">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Создание условий для максимальной реализации трудового потенциала, обеспечения эффективной занятости граждан является основным источником обеспечения благосостояния населения </w:t>
      </w:r>
      <w:r>
        <w:rPr>
          <w:rFonts w:ascii="Times New Roman" w:eastAsia="Times New Roman" w:hAnsi="Times New Roman"/>
          <w:bCs/>
          <w:sz w:val="28"/>
          <w:szCs w:val="28"/>
          <w:lang w:eastAsia="ru-RU"/>
        </w:rPr>
        <w:t xml:space="preserve">Здвинского района </w:t>
      </w:r>
      <w:r w:rsidRPr="00C96BA7">
        <w:rPr>
          <w:rFonts w:ascii="Times New Roman" w:eastAsia="Times New Roman" w:hAnsi="Times New Roman"/>
          <w:bCs/>
          <w:sz w:val="28"/>
          <w:szCs w:val="28"/>
          <w:lang w:eastAsia="ru-RU"/>
        </w:rPr>
        <w:t>Новосибирской области.</w:t>
      </w:r>
    </w:p>
    <w:p w:rsidR="001C7112" w:rsidRPr="00C96BA7" w:rsidRDefault="001C7112" w:rsidP="001C7112">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Меры по обеспечению эффективной трудовой занятости населения, улучшению условий и охраны труда работников организаций </w:t>
      </w:r>
      <w:r>
        <w:rPr>
          <w:rFonts w:ascii="Times New Roman" w:eastAsia="Times New Roman" w:hAnsi="Times New Roman"/>
          <w:bCs/>
          <w:sz w:val="28"/>
          <w:szCs w:val="28"/>
          <w:lang w:eastAsia="ru-RU"/>
        </w:rPr>
        <w:t xml:space="preserve">Здвинского района </w:t>
      </w:r>
      <w:r w:rsidRPr="00C96BA7">
        <w:rPr>
          <w:rFonts w:ascii="Times New Roman" w:eastAsia="Times New Roman" w:hAnsi="Times New Roman"/>
          <w:bCs/>
          <w:sz w:val="28"/>
          <w:szCs w:val="28"/>
          <w:lang w:eastAsia="ru-RU"/>
        </w:rPr>
        <w:t>Новосибирской области реализуются в рамках:</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Указа Президента Российской Федерации от</w:t>
      </w:r>
      <w:r>
        <w:rPr>
          <w:rFonts w:ascii="Times New Roman" w:eastAsia="Times New Roman" w:hAnsi="Times New Roman"/>
          <w:bCs/>
          <w:sz w:val="28"/>
          <w:szCs w:val="28"/>
          <w:lang w:eastAsia="ru-RU"/>
        </w:rPr>
        <w:t> </w:t>
      </w:r>
      <w:r w:rsidRPr="00C96BA7">
        <w:rPr>
          <w:rFonts w:ascii="Times New Roman" w:eastAsia="Times New Roman" w:hAnsi="Times New Roman"/>
          <w:bCs/>
          <w:sz w:val="28"/>
          <w:szCs w:val="28"/>
          <w:lang w:eastAsia="ru-RU"/>
        </w:rPr>
        <w:t>21.07.2020 № 474 «О национальных целях развития Российской Федерации на период до 2030 года»;</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национального проекта «Производительность труда» в соответствии с Указом Президента Российской Федерации от 07.05.2018 № 204 «О национальных </w:t>
      </w:r>
      <w:r w:rsidRPr="00C96BA7">
        <w:rPr>
          <w:rFonts w:ascii="Times New Roman" w:eastAsia="Times New Roman" w:hAnsi="Times New Roman"/>
          <w:bCs/>
          <w:sz w:val="28"/>
          <w:szCs w:val="28"/>
          <w:lang w:eastAsia="ru-RU"/>
        </w:rPr>
        <w:lastRenderedPageBreak/>
        <w:t>целях и стратегических задачах развития Российской Федерации на пер</w:t>
      </w:r>
      <w:r>
        <w:rPr>
          <w:rFonts w:ascii="Times New Roman" w:eastAsia="Times New Roman" w:hAnsi="Times New Roman"/>
          <w:bCs/>
          <w:sz w:val="28"/>
          <w:szCs w:val="28"/>
          <w:lang w:eastAsia="ru-RU"/>
        </w:rPr>
        <w:t>иод до </w:t>
      </w:r>
      <w:r w:rsidRPr="00C96BA7">
        <w:rPr>
          <w:rFonts w:ascii="Times New Roman" w:eastAsia="Times New Roman" w:hAnsi="Times New Roman"/>
          <w:bCs/>
          <w:sz w:val="28"/>
          <w:szCs w:val="28"/>
          <w:lang w:eastAsia="ru-RU"/>
        </w:rPr>
        <w:t xml:space="preserve">2024 года»; </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В 2022</w:t>
      </w:r>
      <w:r>
        <w:rPr>
          <w:rFonts w:ascii="Times New Roman" w:eastAsia="Times New Roman" w:hAnsi="Times New Roman"/>
          <w:bCs/>
          <w:sz w:val="28"/>
          <w:szCs w:val="28"/>
          <w:lang w:eastAsia="ru-RU"/>
        </w:rPr>
        <w:t>–</w:t>
      </w:r>
      <w:r w:rsidRPr="00C96BA7">
        <w:rPr>
          <w:rFonts w:ascii="Times New Roman" w:eastAsia="Times New Roman" w:hAnsi="Times New Roman"/>
          <w:bCs/>
          <w:sz w:val="28"/>
          <w:szCs w:val="28"/>
          <w:lang w:eastAsia="ru-RU"/>
        </w:rPr>
        <w:t>2024 годах будут реализованы мероприятия по обеспечению стабильной ситуации на официальном рынке труда, осуществлению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Продолжится организация профессиональной переподготовки и повышения квалификации, включая граждан предпенсионного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r>
        <w:rPr>
          <w:rFonts w:ascii="Times New Roman" w:eastAsia="Times New Roman" w:hAnsi="Times New Roman"/>
          <w:bCs/>
          <w:sz w:val="28"/>
          <w:szCs w:val="28"/>
          <w:lang w:eastAsia="ru-RU"/>
        </w:rPr>
        <w:t>».</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 </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Совершенствование системы содействия занятости населения через создание новых эффективных рабочих мест, расширение возможностей самозанятости и предпринимательства, использование гибких форм занятости, обеспечение рынка труда квалифицированными кадрами в соответствии с текущими и перспект</w:t>
      </w:r>
      <w:r>
        <w:rPr>
          <w:rFonts w:ascii="Times New Roman" w:eastAsia="Times New Roman" w:hAnsi="Times New Roman"/>
          <w:bCs/>
          <w:sz w:val="28"/>
          <w:szCs w:val="28"/>
          <w:lang w:eastAsia="ru-RU"/>
        </w:rPr>
        <w:t xml:space="preserve">ивными потребностями экономики </w:t>
      </w:r>
      <w:r w:rsidRPr="00C96BA7">
        <w:rPr>
          <w:rFonts w:ascii="Times New Roman" w:eastAsia="Times New Roman" w:hAnsi="Times New Roman"/>
          <w:bCs/>
          <w:sz w:val="28"/>
          <w:szCs w:val="28"/>
          <w:lang w:eastAsia="ru-RU"/>
        </w:rPr>
        <w:t xml:space="preserve">– важные направления социально-экономического развития </w:t>
      </w:r>
      <w:r>
        <w:rPr>
          <w:rFonts w:ascii="Times New Roman" w:eastAsia="Times New Roman" w:hAnsi="Times New Roman"/>
          <w:bCs/>
          <w:sz w:val="28"/>
          <w:szCs w:val="28"/>
          <w:lang w:eastAsia="ru-RU"/>
        </w:rPr>
        <w:t xml:space="preserve">Здвинского района </w:t>
      </w:r>
      <w:r w:rsidRPr="00C96BA7">
        <w:rPr>
          <w:rFonts w:ascii="Times New Roman" w:eastAsia="Times New Roman" w:hAnsi="Times New Roman"/>
          <w:bCs/>
          <w:sz w:val="28"/>
          <w:szCs w:val="28"/>
          <w:lang w:eastAsia="ru-RU"/>
        </w:rPr>
        <w:t>Новосибирской области.</w:t>
      </w:r>
    </w:p>
    <w:p w:rsidR="00B42BA3" w:rsidRPr="00C96BA7" w:rsidRDefault="00F32F72" w:rsidP="00B42BA3">
      <w:pPr>
        <w:spacing w:after="0" w:line="240" w:lineRule="auto"/>
        <w:ind w:firstLine="709"/>
        <w:jc w:val="both"/>
        <w:textAlignment w:val="baseline"/>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w:t>
      </w:r>
      <w:r w:rsidR="00B42BA3" w:rsidRPr="002931DC">
        <w:rPr>
          <w:rFonts w:ascii="Times New Roman" w:eastAsia="Times New Roman" w:hAnsi="Times New Roman"/>
          <w:bCs/>
          <w:sz w:val="28"/>
          <w:szCs w:val="28"/>
          <w:lang w:eastAsia="ru-RU"/>
        </w:rPr>
        <w:t xml:space="preserve"> 2024 году по сравнению с 2021 годом уровень официально зарегистрированной безработицы по первому варианту прогноза </w:t>
      </w:r>
      <w:r>
        <w:rPr>
          <w:rFonts w:ascii="Times New Roman" w:eastAsia="Times New Roman" w:hAnsi="Times New Roman"/>
          <w:bCs/>
          <w:sz w:val="28"/>
          <w:szCs w:val="28"/>
          <w:lang w:eastAsia="ru-RU"/>
        </w:rPr>
        <w:t xml:space="preserve">возрастет </w:t>
      </w:r>
      <w:r w:rsidR="00B42BA3" w:rsidRPr="002931DC">
        <w:rPr>
          <w:rFonts w:ascii="Times New Roman" w:eastAsia="Times New Roman" w:hAnsi="Times New Roman"/>
          <w:bCs/>
          <w:sz w:val="28"/>
          <w:szCs w:val="28"/>
          <w:lang w:eastAsia="ru-RU"/>
        </w:rPr>
        <w:t xml:space="preserve">на </w:t>
      </w:r>
      <w:r>
        <w:rPr>
          <w:rFonts w:ascii="Times New Roman" w:eastAsia="Times New Roman" w:hAnsi="Times New Roman"/>
          <w:bCs/>
          <w:sz w:val="28"/>
          <w:szCs w:val="28"/>
          <w:lang w:eastAsia="ru-RU"/>
        </w:rPr>
        <w:t>0,5</w:t>
      </w:r>
      <w:r w:rsidR="00B42BA3" w:rsidRPr="002931DC">
        <w:rPr>
          <w:rFonts w:ascii="Times New Roman" w:eastAsia="Times New Roman" w:hAnsi="Times New Roman"/>
          <w:bCs/>
          <w:sz w:val="28"/>
          <w:szCs w:val="28"/>
          <w:lang w:eastAsia="ru-RU"/>
        </w:rPr>
        <w:t xml:space="preserve"> п.п., по второму </w:t>
      </w:r>
      <w:r w:rsidR="00B42BA3">
        <w:rPr>
          <w:rFonts w:ascii="Times New Roman" w:eastAsia="Times New Roman" w:hAnsi="Times New Roman"/>
          <w:bCs/>
          <w:sz w:val="28"/>
          <w:szCs w:val="28"/>
          <w:lang w:eastAsia="ru-RU"/>
        </w:rPr>
        <w:t>варианту</w:t>
      </w:r>
      <w:r>
        <w:rPr>
          <w:rFonts w:ascii="Times New Roman" w:eastAsia="Times New Roman" w:hAnsi="Times New Roman"/>
          <w:bCs/>
          <w:sz w:val="28"/>
          <w:szCs w:val="28"/>
          <w:lang w:eastAsia="ru-RU"/>
        </w:rPr>
        <w:t xml:space="preserve"> прогноза реализуемые мероприятия позволят сохранить уровень безработицы на уровне 2021 года, по третьему варианту - сократить на 0,9 п.п</w:t>
      </w:r>
      <w:r w:rsidR="00B42BA3" w:rsidRPr="00C96BA7">
        <w:rPr>
          <w:rFonts w:ascii="Times New Roman" w:eastAsia="Times New Roman" w:hAnsi="Times New Roman"/>
          <w:bCs/>
          <w:sz w:val="28"/>
          <w:szCs w:val="28"/>
          <w:lang w:eastAsia="ru-RU"/>
        </w:rPr>
        <w:t xml:space="preserve">. </w:t>
      </w:r>
    </w:p>
    <w:p w:rsidR="00B42BA3" w:rsidRPr="00C96BA7" w:rsidRDefault="00B42BA3" w:rsidP="00B42BA3">
      <w:pPr>
        <w:spacing w:after="0" w:line="240" w:lineRule="auto"/>
        <w:ind w:firstLine="709"/>
        <w:jc w:val="both"/>
        <w:textAlignment w:val="baseline"/>
        <w:rPr>
          <w:rFonts w:ascii="Times New Roman" w:eastAsia="Times New Roman" w:hAnsi="Times New Roman"/>
          <w:bCs/>
          <w:sz w:val="28"/>
          <w:szCs w:val="28"/>
          <w:lang w:eastAsia="ru-RU"/>
        </w:rPr>
      </w:pPr>
      <w:r w:rsidRPr="00C96BA7">
        <w:rPr>
          <w:rFonts w:ascii="Times New Roman" w:eastAsia="Times New Roman" w:hAnsi="Times New Roman"/>
          <w:bCs/>
          <w:sz w:val="28"/>
          <w:szCs w:val="28"/>
          <w:lang w:eastAsia="ru-RU"/>
        </w:rPr>
        <w:t xml:space="preserve">По оценке численность занятых в экономике </w:t>
      </w:r>
      <w:r w:rsidR="00F32F72">
        <w:rPr>
          <w:rFonts w:ascii="Times New Roman" w:eastAsia="Times New Roman" w:hAnsi="Times New Roman"/>
          <w:bCs/>
          <w:sz w:val="28"/>
          <w:szCs w:val="28"/>
          <w:lang w:eastAsia="ru-RU"/>
        </w:rPr>
        <w:t>сократится</w:t>
      </w:r>
      <w:r w:rsidRPr="00C96BA7">
        <w:rPr>
          <w:rFonts w:ascii="Times New Roman" w:eastAsia="Times New Roman" w:hAnsi="Times New Roman"/>
          <w:bCs/>
          <w:sz w:val="28"/>
          <w:szCs w:val="28"/>
          <w:lang w:eastAsia="ru-RU"/>
        </w:rPr>
        <w:t xml:space="preserve"> на </w:t>
      </w:r>
      <w:r w:rsidR="00F32F72">
        <w:rPr>
          <w:rFonts w:ascii="Times New Roman" w:eastAsia="Times New Roman" w:hAnsi="Times New Roman"/>
          <w:bCs/>
          <w:sz w:val="28"/>
          <w:szCs w:val="28"/>
          <w:lang w:eastAsia="ru-RU"/>
        </w:rPr>
        <w:t>1,6</w:t>
      </w:r>
      <w:r w:rsidRPr="00C96BA7">
        <w:rPr>
          <w:rFonts w:ascii="Times New Roman" w:eastAsia="Times New Roman" w:hAnsi="Times New Roman"/>
          <w:bCs/>
          <w:sz w:val="28"/>
          <w:szCs w:val="28"/>
          <w:lang w:eastAsia="ru-RU"/>
        </w:rPr>
        <w:t xml:space="preserve">%: с </w:t>
      </w:r>
      <w:r w:rsidR="00F32F72">
        <w:rPr>
          <w:rFonts w:ascii="Times New Roman" w:eastAsia="Times New Roman" w:hAnsi="Times New Roman"/>
          <w:bCs/>
          <w:sz w:val="28"/>
          <w:szCs w:val="28"/>
          <w:lang w:eastAsia="ru-RU"/>
        </w:rPr>
        <w:t>4,818</w:t>
      </w:r>
      <w:r w:rsidRPr="00C96BA7">
        <w:rPr>
          <w:rFonts w:ascii="Times New Roman" w:eastAsia="Times New Roman" w:hAnsi="Times New Roman"/>
          <w:bCs/>
          <w:sz w:val="28"/>
          <w:szCs w:val="28"/>
          <w:lang w:eastAsia="ru-RU"/>
        </w:rPr>
        <w:t xml:space="preserve"> тыс. человек в 202</w:t>
      </w:r>
      <w:r>
        <w:rPr>
          <w:rFonts w:ascii="Times New Roman" w:eastAsia="Times New Roman" w:hAnsi="Times New Roman"/>
          <w:bCs/>
          <w:sz w:val="28"/>
          <w:szCs w:val="28"/>
          <w:lang w:eastAsia="ru-RU"/>
        </w:rPr>
        <w:t xml:space="preserve">0 году до </w:t>
      </w:r>
      <w:r w:rsidR="00F32F72">
        <w:rPr>
          <w:rFonts w:ascii="Times New Roman" w:eastAsia="Times New Roman" w:hAnsi="Times New Roman"/>
          <w:bCs/>
          <w:sz w:val="28"/>
          <w:szCs w:val="28"/>
          <w:lang w:eastAsia="ru-RU"/>
        </w:rPr>
        <w:t>4,74</w:t>
      </w:r>
      <w:r>
        <w:rPr>
          <w:rFonts w:ascii="Times New Roman" w:eastAsia="Times New Roman" w:hAnsi="Times New Roman"/>
          <w:bCs/>
          <w:sz w:val="28"/>
          <w:szCs w:val="28"/>
          <w:lang w:eastAsia="ru-RU"/>
        </w:rPr>
        <w:t xml:space="preserve"> тыс. человек в </w:t>
      </w:r>
      <w:r w:rsidR="00F32F72">
        <w:rPr>
          <w:rFonts w:ascii="Times New Roman" w:eastAsia="Times New Roman" w:hAnsi="Times New Roman"/>
          <w:bCs/>
          <w:sz w:val="28"/>
          <w:szCs w:val="28"/>
          <w:lang w:eastAsia="ru-RU"/>
        </w:rPr>
        <w:t>2021 году. В дальнейшем с</w:t>
      </w:r>
      <w:r w:rsidRPr="00C96BA7">
        <w:rPr>
          <w:rFonts w:ascii="Times New Roman" w:eastAsia="Times New Roman" w:hAnsi="Times New Roman"/>
          <w:bCs/>
          <w:sz w:val="28"/>
          <w:szCs w:val="28"/>
          <w:lang w:eastAsia="ru-RU"/>
        </w:rPr>
        <w:t>реднегодовая численность занятых в экономике</w:t>
      </w:r>
      <w:r w:rsidR="00F32F72">
        <w:rPr>
          <w:rFonts w:ascii="Times New Roman" w:eastAsia="Times New Roman" w:hAnsi="Times New Roman"/>
          <w:bCs/>
          <w:sz w:val="28"/>
          <w:szCs w:val="28"/>
          <w:lang w:eastAsia="ru-RU"/>
        </w:rPr>
        <w:t xml:space="preserve"> по первому и второму вариантам</w:t>
      </w:r>
      <w:r w:rsidRPr="00C96BA7">
        <w:rPr>
          <w:rFonts w:ascii="Times New Roman" w:eastAsia="Times New Roman" w:hAnsi="Times New Roman"/>
          <w:bCs/>
          <w:sz w:val="28"/>
          <w:szCs w:val="28"/>
          <w:lang w:eastAsia="ru-RU"/>
        </w:rPr>
        <w:t xml:space="preserve"> будет </w:t>
      </w:r>
      <w:r w:rsidR="00F32F72">
        <w:rPr>
          <w:rFonts w:ascii="Times New Roman" w:eastAsia="Times New Roman" w:hAnsi="Times New Roman"/>
          <w:bCs/>
          <w:sz w:val="28"/>
          <w:szCs w:val="28"/>
          <w:lang w:eastAsia="ru-RU"/>
        </w:rPr>
        <w:t>снижаться</w:t>
      </w:r>
      <w:r w:rsidRPr="00C96BA7">
        <w:rPr>
          <w:rFonts w:ascii="Times New Roman" w:eastAsia="Times New Roman" w:hAnsi="Times New Roman"/>
          <w:bCs/>
          <w:sz w:val="28"/>
          <w:szCs w:val="28"/>
          <w:lang w:eastAsia="ru-RU"/>
        </w:rPr>
        <w:t xml:space="preserve"> на </w:t>
      </w:r>
      <w:r w:rsidR="00F32F72">
        <w:rPr>
          <w:rFonts w:ascii="Times New Roman" w:eastAsia="Times New Roman" w:hAnsi="Times New Roman"/>
          <w:bCs/>
          <w:sz w:val="28"/>
          <w:szCs w:val="28"/>
          <w:lang w:eastAsia="ru-RU"/>
        </w:rPr>
        <w:t>5,1</w:t>
      </w:r>
      <w:r w:rsidRPr="00C96BA7">
        <w:rPr>
          <w:rFonts w:ascii="Times New Roman" w:eastAsia="Times New Roman" w:hAnsi="Times New Roman"/>
          <w:bCs/>
          <w:sz w:val="28"/>
          <w:szCs w:val="28"/>
          <w:lang w:eastAsia="ru-RU"/>
        </w:rPr>
        <w:t>%–</w:t>
      </w:r>
      <w:r w:rsidR="00F32F72">
        <w:rPr>
          <w:rFonts w:ascii="Times New Roman" w:eastAsia="Times New Roman" w:hAnsi="Times New Roman"/>
          <w:bCs/>
          <w:sz w:val="28"/>
          <w:szCs w:val="28"/>
          <w:lang w:eastAsia="ru-RU"/>
        </w:rPr>
        <w:t>3,4</w:t>
      </w:r>
      <w:r w:rsidRPr="00C96BA7">
        <w:rPr>
          <w:rFonts w:ascii="Times New Roman" w:eastAsia="Times New Roman" w:hAnsi="Times New Roman"/>
          <w:bCs/>
          <w:sz w:val="28"/>
          <w:szCs w:val="28"/>
          <w:lang w:eastAsia="ru-RU"/>
        </w:rPr>
        <w:t xml:space="preserve">% и к 2024 году достигнет </w:t>
      </w:r>
      <w:r w:rsidR="00F32F72">
        <w:rPr>
          <w:rFonts w:ascii="Times New Roman" w:eastAsia="Times New Roman" w:hAnsi="Times New Roman"/>
          <w:bCs/>
          <w:sz w:val="28"/>
          <w:szCs w:val="28"/>
          <w:lang w:eastAsia="ru-RU"/>
        </w:rPr>
        <w:t>4,5</w:t>
      </w:r>
      <w:r w:rsidRPr="00C96BA7">
        <w:rPr>
          <w:rFonts w:ascii="Times New Roman" w:eastAsia="Times New Roman" w:hAnsi="Times New Roman"/>
          <w:bCs/>
          <w:sz w:val="28"/>
          <w:szCs w:val="28"/>
          <w:lang w:eastAsia="ru-RU"/>
        </w:rPr>
        <w:t xml:space="preserve"> ты</w:t>
      </w:r>
      <w:r w:rsidR="00F32F72">
        <w:rPr>
          <w:rFonts w:ascii="Times New Roman" w:eastAsia="Times New Roman" w:hAnsi="Times New Roman"/>
          <w:bCs/>
          <w:sz w:val="28"/>
          <w:szCs w:val="28"/>
          <w:lang w:eastAsia="ru-RU"/>
        </w:rPr>
        <w:t xml:space="preserve">с. человек и 4,58 тыс. человек соответственно. По третьему варианту прогноза </w:t>
      </w:r>
      <w:r w:rsidR="00F32F72" w:rsidRPr="00C96BA7">
        <w:rPr>
          <w:rFonts w:ascii="Times New Roman" w:eastAsia="Times New Roman" w:hAnsi="Times New Roman"/>
          <w:bCs/>
          <w:sz w:val="28"/>
          <w:szCs w:val="28"/>
          <w:lang w:eastAsia="ru-RU"/>
        </w:rPr>
        <w:t>по мере постепенн</w:t>
      </w:r>
      <w:r w:rsidR="00F32F72">
        <w:rPr>
          <w:rFonts w:ascii="Times New Roman" w:eastAsia="Times New Roman" w:hAnsi="Times New Roman"/>
          <w:bCs/>
          <w:sz w:val="28"/>
          <w:szCs w:val="28"/>
          <w:lang w:eastAsia="ru-RU"/>
        </w:rPr>
        <w:t>ого роста экономики, за </w:t>
      </w:r>
      <w:r w:rsidR="00F32F72" w:rsidRPr="00C96BA7">
        <w:rPr>
          <w:rFonts w:ascii="Times New Roman" w:eastAsia="Times New Roman" w:hAnsi="Times New Roman"/>
          <w:bCs/>
          <w:sz w:val="28"/>
          <w:szCs w:val="28"/>
          <w:lang w:eastAsia="ru-RU"/>
        </w:rPr>
        <w:t>счет увеличения возраста выхода населения на пенсию, обусловленного пенсионной реформо</w:t>
      </w:r>
      <w:r w:rsidR="00F32F72">
        <w:rPr>
          <w:rFonts w:ascii="Times New Roman" w:eastAsia="Times New Roman" w:hAnsi="Times New Roman"/>
          <w:bCs/>
          <w:sz w:val="28"/>
          <w:szCs w:val="28"/>
          <w:lang w:eastAsia="ru-RU"/>
        </w:rPr>
        <w:t xml:space="preserve">й, реализацией инвестиционных </w:t>
      </w:r>
      <w:r w:rsidR="00F32F72" w:rsidRPr="00C96BA7">
        <w:rPr>
          <w:rFonts w:ascii="Times New Roman" w:eastAsia="Times New Roman" w:hAnsi="Times New Roman"/>
          <w:bCs/>
          <w:sz w:val="28"/>
          <w:szCs w:val="28"/>
          <w:lang w:eastAsia="ru-RU"/>
        </w:rPr>
        <w:t xml:space="preserve">проектов на территории </w:t>
      </w:r>
      <w:r w:rsidR="00F32F72">
        <w:rPr>
          <w:rFonts w:ascii="Times New Roman" w:eastAsia="Times New Roman" w:hAnsi="Times New Roman"/>
          <w:bCs/>
          <w:sz w:val="28"/>
          <w:szCs w:val="28"/>
          <w:lang w:eastAsia="ru-RU"/>
        </w:rPr>
        <w:t xml:space="preserve">Здвинского района </w:t>
      </w:r>
      <w:r w:rsidR="00F32F72" w:rsidRPr="00C96BA7">
        <w:rPr>
          <w:rFonts w:ascii="Times New Roman" w:eastAsia="Times New Roman" w:hAnsi="Times New Roman"/>
          <w:bCs/>
          <w:sz w:val="28"/>
          <w:szCs w:val="28"/>
          <w:lang w:eastAsia="ru-RU"/>
        </w:rPr>
        <w:t xml:space="preserve">Новосибирской области планируется рост численности трудовых ресурсов </w:t>
      </w:r>
      <w:r w:rsidR="00F32F72">
        <w:rPr>
          <w:rFonts w:ascii="Times New Roman" w:eastAsia="Times New Roman" w:hAnsi="Times New Roman"/>
          <w:bCs/>
          <w:sz w:val="28"/>
          <w:szCs w:val="28"/>
          <w:lang w:eastAsia="ru-RU"/>
        </w:rPr>
        <w:t xml:space="preserve">Здвинского района </w:t>
      </w:r>
      <w:r w:rsidR="00F32F72" w:rsidRPr="00C96BA7">
        <w:rPr>
          <w:rFonts w:ascii="Times New Roman" w:eastAsia="Times New Roman" w:hAnsi="Times New Roman"/>
          <w:bCs/>
          <w:sz w:val="28"/>
          <w:szCs w:val="28"/>
          <w:lang w:eastAsia="ru-RU"/>
        </w:rPr>
        <w:t xml:space="preserve">Новосибирской области и, соответственно, численности занятых в экономике. </w:t>
      </w:r>
      <w:r w:rsidR="00356DE5" w:rsidRPr="00C96BA7">
        <w:rPr>
          <w:rFonts w:ascii="Times New Roman" w:eastAsia="Times New Roman" w:hAnsi="Times New Roman"/>
          <w:bCs/>
          <w:sz w:val="28"/>
          <w:szCs w:val="28"/>
          <w:lang w:eastAsia="ru-RU"/>
        </w:rPr>
        <w:t xml:space="preserve">Среднегодовая численность занятых в экономике </w:t>
      </w:r>
      <w:r w:rsidR="00356DE5">
        <w:rPr>
          <w:rFonts w:ascii="Times New Roman" w:eastAsia="Times New Roman" w:hAnsi="Times New Roman"/>
          <w:bCs/>
          <w:sz w:val="28"/>
          <w:szCs w:val="28"/>
          <w:lang w:eastAsia="ru-RU"/>
        </w:rPr>
        <w:t>увеличится</w:t>
      </w:r>
      <w:r w:rsidR="00356DE5" w:rsidRPr="00C96BA7">
        <w:rPr>
          <w:rFonts w:ascii="Times New Roman" w:eastAsia="Times New Roman" w:hAnsi="Times New Roman"/>
          <w:bCs/>
          <w:sz w:val="28"/>
          <w:szCs w:val="28"/>
          <w:lang w:eastAsia="ru-RU"/>
        </w:rPr>
        <w:t xml:space="preserve"> на 1,3%</w:t>
      </w:r>
      <w:r w:rsidR="00356DE5">
        <w:rPr>
          <w:rFonts w:ascii="Times New Roman" w:eastAsia="Times New Roman" w:hAnsi="Times New Roman"/>
          <w:bCs/>
          <w:sz w:val="28"/>
          <w:szCs w:val="28"/>
          <w:lang w:eastAsia="ru-RU"/>
        </w:rPr>
        <w:t xml:space="preserve"> </w:t>
      </w:r>
      <w:r w:rsidR="00356DE5" w:rsidRPr="00C96BA7">
        <w:rPr>
          <w:rFonts w:ascii="Times New Roman" w:eastAsia="Times New Roman" w:hAnsi="Times New Roman"/>
          <w:bCs/>
          <w:sz w:val="28"/>
          <w:szCs w:val="28"/>
          <w:lang w:eastAsia="ru-RU"/>
        </w:rPr>
        <w:t xml:space="preserve">и к 2024 году достигнет </w:t>
      </w:r>
      <w:r w:rsidR="00356DE5">
        <w:rPr>
          <w:rFonts w:ascii="Times New Roman" w:eastAsia="Times New Roman" w:hAnsi="Times New Roman"/>
          <w:bCs/>
          <w:sz w:val="28"/>
          <w:szCs w:val="28"/>
          <w:lang w:eastAsia="ru-RU"/>
        </w:rPr>
        <w:t>4,8</w:t>
      </w:r>
      <w:r w:rsidR="00356DE5" w:rsidRPr="00C96BA7">
        <w:rPr>
          <w:rFonts w:ascii="Times New Roman" w:eastAsia="Times New Roman" w:hAnsi="Times New Roman"/>
          <w:bCs/>
          <w:sz w:val="28"/>
          <w:szCs w:val="28"/>
          <w:lang w:eastAsia="ru-RU"/>
        </w:rPr>
        <w:t xml:space="preserve"> тыс. человек</w:t>
      </w:r>
      <w:r>
        <w:rPr>
          <w:rFonts w:ascii="Times New Roman" w:eastAsia="Times New Roman" w:hAnsi="Times New Roman"/>
          <w:bCs/>
          <w:sz w:val="28"/>
          <w:szCs w:val="28"/>
          <w:lang w:eastAsia="ru-RU"/>
        </w:rPr>
        <w:t>.</w:t>
      </w:r>
    </w:p>
    <w:p w:rsidR="00814E9F" w:rsidRDefault="00814E9F" w:rsidP="0054451F">
      <w:pPr>
        <w:spacing w:after="0" w:line="240" w:lineRule="auto"/>
        <w:ind w:firstLine="709"/>
        <w:outlineLvl w:val="1"/>
        <w:rPr>
          <w:rFonts w:ascii="Times New Roman" w:eastAsia="Times New Roman" w:hAnsi="Times New Roman" w:cs="Times New Roman"/>
          <w:sz w:val="28"/>
          <w:szCs w:val="28"/>
          <w:lang w:eastAsia="ru-RU"/>
        </w:rPr>
      </w:pPr>
      <w:bookmarkStart w:id="20" w:name="_Toc460227795"/>
    </w:p>
    <w:p w:rsidR="00EE4B4D" w:rsidRPr="007761CC" w:rsidRDefault="00EE4B4D" w:rsidP="00814E9F">
      <w:pPr>
        <w:spacing w:after="0" w:line="240" w:lineRule="auto"/>
        <w:ind w:firstLine="709"/>
        <w:jc w:val="center"/>
        <w:outlineLvl w:val="1"/>
        <w:rPr>
          <w:rFonts w:ascii="Times New Roman" w:eastAsia="Times New Roman" w:hAnsi="Times New Roman" w:cs="Times New Roman"/>
          <w:sz w:val="28"/>
          <w:szCs w:val="28"/>
          <w:lang w:eastAsia="ru-RU"/>
        </w:rPr>
      </w:pPr>
      <w:bookmarkStart w:id="21" w:name="_Toc87889877"/>
      <w:r w:rsidRPr="007761CC">
        <w:rPr>
          <w:rFonts w:ascii="Times New Roman" w:eastAsia="Times New Roman" w:hAnsi="Times New Roman" w:cs="Times New Roman"/>
          <w:sz w:val="28"/>
          <w:szCs w:val="28"/>
          <w:lang w:eastAsia="ru-RU"/>
        </w:rPr>
        <w:lastRenderedPageBreak/>
        <w:t>5.3. Заработная плата и денежные доходы</w:t>
      </w:r>
      <w:r w:rsidR="00217469" w:rsidRPr="007761CC">
        <w:rPr>
          <w:rFonts w:ascii="Times New Roman" w:eastAsia="Times New Roman" w:hAnsi="Times New Roman" w:cs="Times New Roman"/>
          <w:sz w:val="28"/>
          <w:szCs w:val="28"/>
          <w:lang w:eastAsia="ru-RU"/>
        </w:rPr>
        <w:t xml:space="preserve"> населения</w:t>
      </w:r>
      <w:bookmarkEnd w:id="20"/>
      <w:bookmarkEnd w:id="21"/>
    </w:p>
    <w:p w:rsidR="00C27F48" w:rsidRPr="007514E1" w:rsidRDefault="00C27F48" w:rsidP="00C27F48">
      <w:pPr>
        <w:autoSpaceDE w:val="0"/>
        <w:autoSpaceDN w:val="0"/>
        <w:spacing w:after="0" w:line="240" w:lineRule="auto"/>
        <w:ind w:firstLine="709"/>
        <w:jc w:val="both"/>
        <w:rPr>
          <w:rFonts w:ascii="Times New Roman" w:eastAsia="Times New Roman" w:hAnsi="Times New Roman"/>
          <w:sz w:val="28"/>
          <w:szCs w:val="28"/>
          <w:lang w:eastAsia="ru-RU"/>
        </w:rPr>
      </w:pPr>
      <w:r w:rsidRPr="007514E1">
        <w:rPr>
          <w:rFonts w:ascii="Times New Roman" w:eastAsia="Times New Roman" w:hAnsi="Times New Roman"/>
          <w:sz w:val="28"/>
          <w:szCs w:val="28"/>
          <w:lang w:eastAsia="ru-RU"/>
        </w:rPr>
        <w:t xml:space="preserve">Материальное благосостояние населения </w:t>
      </w:r>
      <w:r>
        <w:rPr>
          <w:rFonts w:ascii="Times New Roman" w:eastAsia="Times New Roman" w:hAnsi="Times New Roman"/>
          <w:sz w:val="28"/>
          <w:szCs w:val="28"/>
          <w:lang w:eastAsia="ru-RU"/>
        </w:rPr>
        <w:t>района</w:t>
      </w:r>
      <w:r w:rsidRPr="007514E1">
        <w:rPr>
          <w:rFonts w:ascii="Times New Roman" w:eastAsia="Times New Roman" w:hAnsi="Times New Roman"/>
          <w:sz w:val="28"/>
          <w:szCs w:val="28"/>
          <w:lang w:eastAsia="ru-RU"/>
        </w:rPr>
        <w:t xml:space="preserve"> является одним из ключевых элементов, определяющих качество</w:t>
      </w:r>
      <w:r>
        <w:rPr>
          <w:rFonts w:ascii="Times New Roman" w:eastAsia="Times New Roman" w:hAnsi="Times New Roman"/>
          <w:sz w:val="28"/>
          <w:szCs w:val="28"/>
          <w:lang w:eastAsia="ru-RU"/>
        </w:rPr>
        <w:t xml:space="preserve"> жизни, его финансовой основой.</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3E6408">
        <w:rPr>
          <w:rFonts w:ascii="Times New Roman" w:eastAsia="Times New Roman" w:hAnsi="Times New Roman"/>
          <w:sz w:val="28"/>
          <w:szCs w:val="28"/>
          <w:lang w:eastAsia="ru-RU"/>
        </w:rPr>
        <w:t>Главными мерами по созданию условий для роста благосостояния</w:t>
      </w:r>
      <w:r w:rsidRPr="00C96BA7">
        <w:rPr>
          <w:rFonts w:ascii="Times New Roman" w:eastAsia="Times New Roman" w:hAnsi="Times New Roman"/>
          <w:sz w:val="28"/>
          <w:szCs w:val="28"/>
          <w:lang w:eastAsia="ru-RU"/>
        </w:rPr>
        <w:t xml:space="preserve"> населения </w:t>
      </w:r>
      <w:r>
        <w:rPr>
          <w:rFonts w:ascii="Times New Roman" w:eastAsia="Times New Roman" w:hAnsi="Times New Roman"/>
          <w:sz w:val="28"/>
          <w:szCs w:val="28"/>
          <w:lang w:eastAsia="ru-RU"/>
        </w:rPr>
        <w:t>района</w:t>
      </w:r>
      <w:r w:rsidRPr="00C96BA7">
        <w:rPr>
          <w:rFonts w:ascii="Times New Roman" w:eastAsia="Times New Roman" w:hAnsi="Times New Roman"/>
          <w:sz w:val="28"/>
          <w:szCs w:val="28"/>
          <w:lang w:eastAsia="ru-RU"/>
        </w:rPr>
        <w:t xml:space="preserve"> станут: обеспечение благополучия и высокого уровня жизни населения </w:t>
      </w:r>
      <w:r>
        <w:rPr>
          <w:rFonts w:ascii="Times New Roman" w:eastAsia="Times New Roman" w:hAnsi="Times New Roman"/>
          <w:sz w:val="28"/>
          <w:szCs w:val="28"/>
          <w:lang w:eastAsia="ru-RU"/>
        </w:rPr>
        <w:t>района</w:t>
      </w:r>
      <w:r w:rsidRPr="00C96BA7">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как следствие</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обеспечение установленных соотношений между средней заработной платой отдельных категорий работников бюджетной сферы и средней заработной платой в </w:t>
      </w:r>
      <w:r>
        <w:rPr>
          <w:rFonts w:ascii="Times New Roman" w:eastAsia="Times New Roman" w:hAnsi="Times New Roman"/>
          <w:sz w:val="28"/>
          <w:szCs w:val="28"/>
          <w:lang w:eastAsia="ru-RU"/>
        </w:rPr>
        <w:t>районе</w:t>
      </w:r>
      <w:r w:rsidRPr="00C96BA7">
        <w:rPr>
          <w:rFonts w:ascii="Times New Roman" w:eastAsia="Times New Roman" w:hAnsi="Times New Roman"/>
          <w:sz w:val="28"/>
          <w:szCs w:val="28"/>
          <w:lang w:eastAsia="ru-RU"/>
        </w:rPr>
        <w:t>; повышение уровня реального размера заработной платы работн</w:t>
      </w:r>
      <w:r>
        <w:rPr>
          <w:rFonts w:ascii="Times New Roman" w:eastAsia="Times New Roman" w:hAnsi="Times New Roman"/>
          <w:sz w:val="28"/>
          <w:szCs w:val="28"/>
          <w:lang w:eastAsia="ru-RU"/>
        </w:rPr>
        <w:t xml:space="preserve">иков муниципальных учреждений Здвинского района </w:t>
      </w:r>
      <w:r w:rsidRPr="00C96BA7">
        <w:rPr>
          <w:rFonts w:ascii="Times New Roman" w:eastAsia="Times New Roman" w:hAnsi="Times New Roman"/>
          <w:sz w:val="28"/>
          <w:szCs w:val="28"/>
          <w:lang w:eastAsia="ru-RU"/>
        </w:rPr>
        <w:t xml:space="preserve">Новосибирской области; </w:t>
      </w:r>
      <w:r>
        <w:rPr>
          <w:rFonts w:ascii="Times New Roman" w:eastAsia="Times New Roman" w:hAnsi="Times New Roman"/>
          <w:sz w:val="28"/>
          <w:szCs w:val="28"/>
          <w:lang w:eastAsia="ru-RU"/>
        </w:rPr>
        <w:t>осуществление</w:t>
      </w:r>
      <w:r w:rsidRPr="00C96BA7">
        <w:rPr>
          <w:rFonts w:ascii="Times New Roman" w:eastAsia="Times New Roman" w:hAnsi="Times New Roman"/>
          <w:sz w:val="28"/>
          <w:szCs w:val="28"/>
          <w:lang w:eastAsia="ru-RU"/>
        </w:rPr>
        <w:t xml:space="preserve">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 а также 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 содействие трудовой занятости. </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Основным механизмом повышения уровня жизни населения </w:t>
      </w:r>
      <w:r>
        <w:rPr>
          <w:rFonts w:ascii="Times New Roman" w:eastAsia="Times New Roman" w:hAnsi="Times New Roman"/>
          <w:sz w:val="28"/>
          <w:szCs w:val="28"/>
          <w:lang w:eastAsia="ru-RU"/>
        </w:rPr>
        <w:t>района</w:t>
      </w:r>
      <w:r w:rsidRPr="00C96BA7">
        <w:rPr>
          <w:rFonts w:ascii="Times New Roman" w:eastAsia="Times New Roman" w:hAnsi="Times New Roman"/>
          <w:sz w:val="28"/>
          <w:szCs w:val="28"/>
          <w:lang w:eastAsia="ru-RU"/>
        </w:rPr>
        <w:t xml:space="preserve"> будет реализация национальных проектов, государственных программ Новосибирской области, </w:t>
      </w:r>
      <w:r>
        <w:rPr>
          <w:rFonts w:ascii="Times New Roman" w:eastAsia="Times New Roman" w:hAnsi="Times New Roman"/>
          <w:sz w:val="28"/>
          <w:szCs w:val="28"/>
          <w:lang w:eastAsia="ru-RU"/>
        </w:rPr>
        <w:t xml:space="preserve">муниципальных программ Здвинского района Новосибирской области, </w:t>
      </w:r>
      <w:r w:rsidRPr="00C96BA7">
        <w:rPr>
          <w:rFonts w:ascii="Times New Roman" w:eastAsia="Times New Roman" w:hAnsi="Times New Roman"/>
          <w:sz w:val="28"/>
          <w:szCs w:val="28"/>
          <w:lang w:eastAsia="ru-RU"/>
        </w:rPr>
        <w:t>способствующих росту экономики и</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как результат, росту денежных доходов от трудовой и предпринимательской деятельности;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Меры по обеспечению повышен</w:t>
      </w:r>
      <w:r>
        <w:rPr>
          <w:rFonts w:ascii="Times New Roman" w:eastAsia="Times New Roman" w:hAnsi="Times New Roman"/>
          <w:sz w:val="28"/>
          <w:szCs w:val="28"/>
          <w:lang w:eastAsia="ru-RU"/>
        </w:rPr>
        <w:t>ия денежных доходов населения в </w:t>
      </w:r>
      <w:r w:rsidRPr="00C96BA7">
        <w:rPr>
          <w:rFonts w:ascii="Times New Roman" w:eastAsia="Times New Roman" w:hAnsi="Times New Roman"/>
          <w:sz w:val="28"/>
          <w:szCs w:val="28"/>
          <w:lang w:eastAsia="ru-RU"/>
        </w:rPr>
        <w:t>прогнозном периоде реализуются в том числе в рамках:</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Указа Президента Российской Федерации от</w:t>
      </w:r>
      <w:r>
        <w:rPr>
          <w:rFonts w:ascii="Times New Roman" w:eastAsia="Times New Roman" w:hAnsi="Times New Roman"/>
          <w:sz w:val="28"/>
          <w:szCs w:val="28"/>
          <w:lang w:eastAsia="ru-RU"/>
        </w:rPr>
        <w:t> </w:t>
      </w:r>
      <w:r w:rsidRPr="00C96BA7">
        <w:rPr>
          <w:rFonts w:ascii="Times New Roman" w:eastAsia="Times New Roman" w:hAnsi="Times New Roman"/>
          <w:sz w:val="28"/>
          <w:szCs w:val="28"/>
          <w:lang w:eastAsia="ru-RU"/>
        </w:rPr>
        <w:t>21.07.2020 № 474 «О </w:t>
      </w:r>
      <w:r>
        <w:rPr>
          <w:rFonts w:ascii="Times New Roman" w:eastAsia="Times New Roman" w:hAnsi="Times New Roman"/>
          <w:sz w:val="28"/>
          <w:szCs w:val="28"/>
          <w:lang w:eastAsia="ru-RU"/>
        </w:rPr>
        <w:t> </w:t>
      </w:r>
      <w:r w:rsidRPr="00C96BA7">
        <w:rPr>
          <w:rFonts w:ascii="Times New Roman" w:eastAsia="Times New Roman" w:hAnsi="Times New Roman"/>
          <w:sz w:val="28"/>
          <w:szCs w:val="28"/>
          <w:lang w:eastAsia="ru-RU"/>
        </w:rPr>
        <w:t>национальных целях развития Российской Федерации на период до 2030 года»;</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государственной программы Новосибирской области «Социальная поддержка в Новосибирской области» (проект)</w:t>
      </w:r>
      <w:r>
        <w:rPr>
          <w:rFonts w:ascii="Times New Roman" w:eastAsia="Times New Roman" w:hAnsi="Times New Roman"/>
          <w:sz w:val="28"/>
          <w:szCs w:val="28"/>
          <w:lang w:eastAsia="ru-RU"/>
        </w:rPr>
        <w:t>;</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государственных программ Новосибирской области,</w:t>
      </w:r>
      <w:r>
        <w:rPr>
          <w:rFonts w:ascii="Times New Roman" w:eastAsia="Times New Roman" w:hAnsi="Times New Roman"/>
          <w:sz w:val="28"/>
          <w:szCs w:val="28"/>
          <w:lang w:eastAsia="ru-RU"/>
        </w:rPr>
        <w:t xml:space="preserve"> муниципальных программ Зд</w:t>
      </w:r>
      <w:r w:rsidR="00E57024">
        <w:rPr>
          <w:rFonts w:ascii="Times New Roman" w:eastAsia="Times New Roman" w:hAnsi="Times New Roman"/>
          <w:sz w:val="28"/>
          <w:szCs w:val="28"/>
          <w:lang w:eastAsia="ru-RU"/>
        </w:rPr>
        <w:t>винского района Н</w:t>
      </w:r>
      <w:r>
        <w:rPr>
          <w:rFonts w:ascii="Times New Roman" w:eastAsia="Times New Roman" w:hAnsi="Times New Roman"/>
          <w:sz w:val="28"/>
          <w:szCs w:val="28"/>
          <w:lang w:eastAsia="ru-RU"/>
        </w:rPr>
        <w:t>овосибирской области,</w:t>
      </w:r>
      <w:r w:rsidRPr="00C96BA7">
        <w:rPr>
          <w:rFonts w:ascii="Times New Roman" w:eastAsia="Times New Roman" w:hAnsi="Times New Roman"/>
          <w:sz w:val="28"/>
          <w:szCs w:val="28"/>
          <w:lang w:eastAsia="ru-RU"/>
        </w:rPr>
        <w:t xml:space="preserve"> направленных на стимулирование экономической и инвестиционной деятельности в </w:t>
      </w:r>
      <w:r>
        <w:rPr>
          <w:rFonts w:ascii="Times New Roman" w:eastAsia="Times New Roman" w:hAnsi="Times New Roman"/>
          <w:sz w:val="28"/>
          <w:szCs w:val="28"/>
          <w:lang w:eastAsia="ru-RU"/>
        </w:rPr>
        <w:t>районе</w:t>
      </w:r>
      <w:r w:rsidRPr="00C96BA7">
        <w:rPr>
          <w:rFonts w:ascii="Times New Roman" w:eastAsia="Times New Roman" w:hAnsi="Times New Roman"/>
          <w:sz w:val="28"/>
          <w:szCs w:val="28"/>
          <w:lang w:eastAsia="ru-RU"/>
        </w:rPr>
        <w:t>;</w:t>
      </w:r>
    </w:p>
    <w:p w:rsidR="00814E9F" w:rsidRPr="00C96BA7"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региональной программы по снижению доли населения с доходами ниже величины прожиточного минимума в Новосибирской области на период до 2030 года, утвержденной постановлением Правите</w:t>
      </w:r>
      <w:r>
        <w:rPr>
          <w:rFonts w:ascii="Times New Roman" w:eastAsia="Times New Roman" w:hAnsi="Times New Roman"/>
          <w:sz w:val="28"/>
          <w:szCs w:val="28"/>
          <w:lang w:eastAsia="ru-RU"/>
        </w:rPr>
        <w:t>льства Новосибирской области от </w:t>
      </w:r>
      <w:r w:rsidRPr="00C96BA7">
        <w:rPr>
          <w:rFonts w:ascii="Times New Roman" w:eastAsia="Times New Roman" w:hAnsi="Times New Roman"/>
          <w:sz w:val="28"/>
          <w:szCs w:val="28"/>
          <w:lang w:eastAsia="ru-RU"/>
        </w:rPr>
        <w:t>24.03.2021 № 86-п;</w:t>
      </w:r>
    </w:p>
    <w:p w:rsidR="00814E9F" w:rsidRDefault="00814E9F" w:rsidP="00814E9F">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деятельности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w:t>
      </w:r>
      <w:r>
        <w:rPr>
          <w:rFonts w:ascii="Times New Roman" w:eastAsia="Times New Roman" w:hAnsi="Times New Roman"/>
          <w:sz w:val="28"/>
          <w:szCs w:val="28"/>
          <w:lang w:eastAsia="ru-RU"/>
        </w:rPr>
        <w:t xml:space="preserve">ерритории </w:t>
      </w:r>
      <w:r>
        <w:rPr>
          <w:rFonts w:ascii="Times New Roman" w:eastAsia="Times New Roman" w:hAnsi="Times New Roman"/>
          <w:sz w:val="28"/>
          <w:szCs w:val="28"/>
          <w:lang w:eastAsia="ru-RU"/>
        </w:rPr>
        <w:lastRenderedPageBreak/>
        <w:t>Новосибирской области;</w:t>
      </w:r>
    </w:p>
    <w:p w:rsidR="00C27F48" w:rsidRPr="007514E1" w:rsidRDefault="00814E9F" w:rsidP="00814E9F">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w:t>
      </w:r>
      <w:r w:rsidR="00C27F48" w:rsidRPr="007514E1">
        <w:rPr>
          <w:rFonts w:ascii="Times New Roman" w:eastAsia="Times New Roman" w:hAnsi="Times New Roman"/>
          <w:sz w:val="28"/>
          <w:szCs w:val="28"/>
          <w:lang w:eastAsia="ru-RU"/>
        </w:rPr>
        <w:t xml:space="preserve">ятельности межведомственной комиссии при </w:t>
      </w:r>
      <w:r w:rsidR="00AE1F14">
        <w:rPr>
          <w:rFonts w:ascii="Times New Roman" w:eastAsia="Times New Roman" w:hAnsi="Times New Roman"/>
          <w:sz w:val="28"/>
          <w:szCs w:val="28"/>
          <w:lang w:eastAsia="ru-RU"/>
        </w:rPr>
        <w:t xml:space="preserve">администрации Здвинского района </w:t>
      </w:r>
      <w:r w:rsidR="00C27F48" w:rsidRPr="007514E1">
        <w:rPr>
          <w:rFonts w:ascii="Times New Roman" w:eastAsia="Times New Roman" w:hAnsi="Times New Roman"/>
          <w:sz w:val="28"/>
          <w:szCs w:val="28"/>
          <w:lang w:eastAsia="ru-RU"/>
        </w:rPr>
        <w:t xml:space="preserve">Новосибирской области по вопросам оплаты труда и снижения нелегальной трудовой занятости работников организаций, находящихся на территории </w:t>
      </w:r>
      <w:r w:rsidR="00AE1F14">
        <w:rPr>
          <w:rFonts w:ascii="Times New Roman" w:eastAsia="Times New Roman" w:hAnsi="Times New Roman"/>
          <w:sz w:val="28"/>
          <w:szCs w:val="28"/>
          <w:lang w:eastAsia="ru-RU"/>
        </w:rPr>
        <w:t xml:space="preserve">Здвинского района </w:t>
      </w:r>
      <w:r w:rsidR="00C27F48" w:rsidRPr="007514E1">
        <w:rPr>
          <w:rFonts w:ascii="Times New Roman" w:eastAsia="Times New Roman" w:hAnsi="Times New Roman"/>
          <w:sz w:val="28"/>
          <w:szCs w:val="28"/>
          <w:lang w:eastAsia="ru-RU"/>
        </w:rPr>
        <w:t>Новосибирской области.</w:t>
      </w:r>
    </w:p>
    <w:p w:rsidR="00075042" w:rsidRPr="00C96BA7" w:rsidRDefault="00075042" w:rsidP="00075042">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В 2022</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2024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категориям граждан позволит к концу 2024 года:</w:t>
      </w:r>
    </w:p>
    <w:p w:rsidR="00075042" w:rsidRPr="00C96BA7" w:rsidRDefault="00075042" w:rsidP="00075042">
      <w:pPr>
        <w:widowControl w:val="0"/>
        <w:spacing w:after="0" w:line="240" w:lineRule="auto"/>
        <w:ind w:firstLine="709"/>
        <w:jc w:val="both"/>
        <w:rPr>
          <w:rFonts w:ascii="Times New Roman" w:eastAsia="Times New Roman" w:hAnsi="Times New Roman"/>
          <w:sz w:val="28"/>
          <w:szCs w:val="28"/>
          <w:lang w:eastAsia="ru-RU"/>
        </w:rPr>
      </w:pPr>
      <w:r w:rsidRPr="003C4C9E">
        <w:rPr>
          <w:rFonts w:ascii="Times New Roman" w:eastAsia="Times New Roman" w:hAnsi="Times New Roman"/>
          <w:sz w:val="28"/>
          <w:szCs w:val="28"/>
          <w:lang w:eastAsia="ru-RU"/>
        </w:rPr>
        <w:t>увеличить размер среднедушевых денежных доходов населения</w:t>
      </w:r>
      <w:r w:rsidRPr="00C96BA7">
        <w:rPr>
          <w:rFonts w:ascii="Times New Roman" w:eastAsia="Times New Roman" w:hAnsi="Times New Roman"/>
          <w:sz w:val="28"/>
          <w:szCs w:val="28"/>
          <w:lang w:eastAsia="ru-RU"/>
        </w:rPr>
        <w:t xml:space="preserve"> относительно уровня 2021 года в 1,1</w:t>
      </w:r>
      <w:r w:rsidR="001F616C">
        <w:rPr>
          <w:rFonts w:ascii="Times New Roman" w:eastAsia="Times New Roman" w:hAnsi="Times New Roman"/>
          <w:sz w:val="28"/>
          <w:szCs w:val="28"/>
          <w:lang w:eastAsia="ru-RU"/>
        </w:rPr>
        <w:t>7-</w:t>
      </w:r>
      <w:r w:rsidR="00355938">
        <w:rPr>
          <w:rFonts w:ascii="Times New Roman" w:eastAsia="Times New Roman" w:hAnsi="Times New Roman"/>
          <w:sz w:val="28"/>
          <w:szCs w:val="28"/>
          <w:lang w:eastAsia="ru-RU"/>
        </w:rPr>
        <w:t xml:space="preserve"> </w:t>
      </w:r>
      <w:r w:rsidR="001F616C">
        <w:rPr>
          <w:rFonts w:ascii="Times New Roman" w:eastAsia="Times New Roman" w:hAnsi="Times New Roman"/>
          <w:sz w:val="28"/>
          <w:szCs w:val="28"/>
          <w:lang w:eastAsia="ru-RU"/>
        </w:rPr>
        <w:t>1,25</w:t>
      </w:r>
      <w:r w:rsidRPr="00C96BA7">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аза по трем вариантам прогноза;</w:t>
      </w:r>
    </w:p>
    <w:p w:rsidR="00075042" w:rsidRPr="00C96BA7" w:rsidRDefault="00075042" w:rsidP="00572215">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среднемесячную номинальную начисленную заработную плату довести до </w:t>
      </w:r>
      <w:r w:rsidR="00572215">
        <w:rPr>
          <w:rFonts w:ascii="Times New Roman" w:eastAsia="Times New Roman" w:hAnsi="Times New Roman"/>
          <w:sz w:val="28"/>
          <w:szCs w:val="28"/>
          <w:lang w:eastAsia="ru-RU"/>
        </w:rPr>
        <w:t>30786</w:t>
      </w:r>
      <w:r w:rsidRPr="00C96BA7">
        <w:rPr>
          <w:rFonts w:ascii="Times New Roman" w:eastAsia="Times New Roman" w:hAnsi="Times New Roman"/>
          <w:sz w:val="28"/>
          <w:szCs w:val="28"/>
          <w:lang w:eastAsia="ru-RU"/>
        </w:rPr>
        <w:t xml:space="preserve"> руб</w:t>
      </w:r>
      <w:r w:rsidR="00572215">
        <w:rPr>
          <w:rFonts w:ascii="Times New Roman" w:eastAsia="Times New Roman" w:hAnsi="Times New Roman"/>
          <w:sz w:val="28"/>
          <w:szCs w:val="28"/>
          <w:lang w:eastAsia="ru-RU"/>
        </w:rPr>
        <w:t xml:space="preserve">лей </w:t>
      </w:r>
      <w:r w:rsidRPr="00C96BA7">
        <w:rPr>
          <w:rFonts w:ascii="Times New Roman" w:eastAsia="Times New Roman" w:hAnsi="Times New Roman"/>
          <w:sz w:val="28"/>
          <w:szCs w:val="28"/>
          <w:lang w:eastAsia="ru-RU"/>
        </w:rPr>
        <w:t xml:space="preserve">с ростом к 2021 году на </w:t>
      </w:r>
      <w:r w:rsidR="00572215">
        <w:rPr>
          <w:rFonts w:ascii="Times New Roman" w:eastAsia="Times New Roman" w:hAnsi="Times New Roman"/>
          <w:sz w:val="28"/>
          <w:szCs w:val="28"/>
          <w:lang w:eastAsia="ru-RU"/>
        </w:rPr>
        <w:t>5,1</w:t>
      </w:r>
      <w:r w:rsidRPr="00C96BA7">
        <w:rPr>
          <w:rFonts w:ascii="Times New Roman" w:eastAsia="Times New Roman" w:hAnsi="Times New Roman"/>
          <w:sz w:val="28"/>
          <w:szCs w:val="28"/>
          <w:lang w:eastAsia="ru-RU"/>
        </w:rPr>
        <w:t xml:space="preserve">% по первому варианту, до </w:t>
      </w:r>
      <w:r w:rsidR="00572215">
        <w:rPr>
          <w:rFonts w:ascii="Times New Roman" w:eastAsia="Times New Roman" w:hAnsi="Times New Roman"/>
          <w:sz w:val="28"/>
          <w:szCs w:val="28"/>
          <w:lang w:eastAsia="ru-RU"/>
        </w:rPr>
        <w:t>32519</w:t>
      </w:r>
      <w:r w:rsidRPr="00C96BA7">
        <w:rPr>
          <w:rFonts w:ascii="Times New Roman" w:eastAsia="Times New Roman" w:hAnsi="Times New Roman"/>
          <w:sz w:val="28"/>
          <w:szCs w:val="28"/>
          <w:lang w:eastAsia="ru-RU"/>
        </w:rPr>
        <w:t xml:space="preserve"> рубл</w:t>
      </w:r>
      <w:r w:rsidR="00572215">
        <w:rPr>
          <w:rFonts w:ascii="Times New Roman" w:eastAsia="Times New Roman" w:hAnsi="Times New Roman"/>
          <w:sz w:val="28"/>
          <w:szCs w:val="28"/>
          <w:lang w:eastAsia="ru-RU"/>
        </w:rPr>
        <w:t>ей</w:t>
      </w:r>
      <w:r w:rsidRPr="00C96BA7">
        <w:rPr>
          <w:rFonts w:ascii="Times New Roman" w:eastAsia="Times New Roman" w:hAnsi="Times New Roman"/>
          <w:sz w:val="28"/>
          <w:szCs w:val="28"/>
          <w:lang w:eastAsia="ru-RU"/>
        </w:rPr>
        <w:t xml:space="preserve"> с ростом на </w:t>
      </w:r>
      <w:r w:rsidR="00572215">
        <w:rPr>
          <w:rFonts w:ascii="Times New Roman" w:eastAsia="Times New Roman" w:hAnsi="Times New Roman"/>
          <w:sz w:val="28"/>
          <w:szCs w:val="28"/>
          <w:lang w:eastAsia="ru-RU"/>
        </w:rPr>
        <w:t>11,0</w:t>
      </w:r>
      <w:r w:rsidRPr="00C96BA7">
        <w:rPr>
          <w:rFonts w:ascii="Times New Roman" w:eastAsia="Times New Roman" w:hAnsi="Times New Roman"/>
          <w:sz w:val="28"/>
          <w:szCs w:val="28"/>
          <w:lang w:eastAsia="ru-RU"/>
        </w:rPr>
        <w:t xml:space="preserve">% по второму варианту и до </w:t>
      </w:r>
      <w:r w:rsidR="00572215">
        <w:rPr>
          <w:rFonts w:ascii="Times New Roman" w:eastAsia="Times New Roman" w:hAnsi="Times New Roman"/>
          <w:sz w:val="28"/>
          <w:szCs w:val="28"/>
          <w:lang w:eastAsia="ru-RU"/>
        </w:rPr>
        <w:t>33820 рублей</w:t>
      </w:r>
      <w:r w:rsidRPr="00C96BA7">
        <w:rPr>
          <w:rFonts w:ascii="Times New Roman" w:eastAsia="Times New Roman" w:hAnsi="Times New Roman"/>
          <w:sz w:val="28"/>
          <w:szCs w:val="28"/>
          <w:lang w:eastAsia="ru-RU"/>
        </w:rPr>
        <w:t xml:space="preserve"> с ростом на </w:t>
      </w:r>
      <w:r w:rsidR="00572215">
        <w:rPr>
          <w:rFonts w:ascii="Times New Roman" w:eastAsia="Times New Roman" w:hAnsi="Times New Roman"/>
          <w:sz w:val="28"/>
          <w:szCs w:val="28"/>
          <w:lang w:eastAsia="ru-RU"/>
        </w:rPr>
        <w:t>15,4</w:t>
      </w:r>
      <w:r w:rsidRPr="00C96BA7">
        <w:rPr>
          <w:rFonts w:ascii="Times New Roman" w:eastAsia="Times New Roman" w:hAnsi="Times New Roman"/>
          <w:sz w:val="28"/>
          <w:szCs w:val="28"/>
          <w:lang w:eastAsia="ru-RU"/>
        </w:rPr>
        <w:t>% по третьему в</w:t>
      </w:r>
      <w:r w:rsidR="00572215">
        <w:rPr>
          <w:rFonts w:ascii="Times New Roman" w:eastAsia="Times New Roman" w:hAnsi="Times New Roman"/>
          <w:sz w:val="28"/>
          <w:szCs w:val="28"/>
          <w:lang w:eastAsia="ru-RU"/>
        </w:rPr>
        <w:t>арианту прогноза соответственно</w:t>
      </w:r>
      <w:r w:rsidRPr="00C96BA7">
        <w:rPr>
          <w:rFonts w:ascii="Times New Roman" w:eastAsia="Times New Roman" w:hAnsi="Times New Roman"/>
          <w:sz w:val="28"/>
          <w:szCs w:val="28"/>
          <w:lang w:eastAsia="ru-RU"/>
        </w:rPr>
        <w:t>.</w:t>
      </w:r>
    </w:p>
    <w:p w:rsidR="00075042" w:rsidRPr="00C96BA7" w:rsidRDefault="00075042" w:rsidP="00075042">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075042" w:rsidRPr="00C96BA7" w:rsidRDefault="00075042" w:rsidP="00075042">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Кроме этого, будет продолжено предоставление пособий, компенсаций, стипендий и иных социальных выплат различным категориям граждан.</w:t>
      </w:r>
    </w:p>
    <w:p w:rsidR="00075042" w:rsidRPr="00C96BA7" w:rsidRDefault="00075042" w:rsidP="00075042">
      <w:pPr>
        <w:widowControl w:val="0"/>
        <w:spacing w:after="0" w:line="240" w:lineRule="auto"/>
        <w:ind w:firstLine="709"/>
        <w:jc w:val="both"/>
        <w:rPr>
          <w:rFonts w:ascii="Times New Roman" w:hAnsi="Times New Roman"/>
          <w:sz w:val="28"/>
          <w:szCs w:val="28"/>
        </w:rPr>
      </w:pPr>
      <w:r w:rsidRPr="00C96BA7">
        <w:rPr>
          <w:rFonts w:ascii="Times New Roman" w:eastAsia="Times New Roman" w:hAnsi="Times New Roman"/>
          <w:sz w:val="28"/>
          <w:szCs w:val="28"/>
          <w:lang w:eastAsia="ru-RU"/>
        </w:rPr>
        <w:t>При эфф</w:t>
      </w:r>
      <w:r w:rsidR="00572215">
        <w:rPr>
          <w:rFonts w:ascii="Times New Roman" w:eastAsia="Times New Roman" w:hAnsi="Times New Roman"/>
          <w:sz w:val="28"/>
          <w:szCs w:val="28"/>
          <w:lang w:eastAsia="ru-RU"/>
        </w:rPr>
        <w:t>ективной реализации мероприятий, направленных на</w:t>
      </w:r>
      <w:r w:rsidRPr="00C96BA7">
        <w:rPr>
          <w:rFonts w:ascii="Times New Roman" w:eastAsia="Times New Roman" w:hAnsi="Times New Roman"/>
          <w:sz w:val="28"/>
          <w:szCs w:val="28"/>
          <w:lang w:eastAsia="ru-RU"/>
        </w:rPr>
        <w:t xml:space="preserve"> рост уровня благосостояния населения в </w:t>
      </w:r>
      <w:r w:rsidR="00572215">
        <w:rPr>
          <w:rFonts w:ascii="Times New Roman" w:eastAsia="Times New Roman" w:hAnsi="Times New Roman"/>
          <w:sz w:val="28"/>
          <w:szCs w:val="28"/>
          <w:lang w:eastAsia="ru-RU"/>
        </w:rPr>
        <w:t xml:space="preserve">Здвинском районе </w:t>
      </w:r>
      <w:r w:rsidRPr="00C96BA7">
        <w:rPr>
          <w:rFonts w:ascii="Times New Roman" w:eastAsia="Times New Roman" w:hAnsi="Times New Roman"/>
          <w:sz w:val="28"/>
          <w:szCs w:val="28"/>
          <w:lang w:eastAsia="ru-RU"/>
        </w:rPr>
        <w:t>Новосибирской области</w:t>
      </w:r>
      <w:r w:rsidR="00572215">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рост заработной платы будет обеспечен, в том числе за счет реализации инвестиционных проектов, развития </w:t>
      </w:r>
      <w:r w:rsidR="00572215">
        <w:rPr>
          <w:rFonts w:ascii="Times New Roman" w:eastAsia="Times New Roman" w:hAnsi="Times New Roman"/>
          <w:sz w:val="28"/>
          <w:szCs w:val="28"/>
          <w:lang w:eastAsia="ru-RU"/>
        </w:rPr>
        <w:t>новых</w:t>
      </w:r>
      <w:r w:rsidRPr="00C96BA7">
        <w:rPr>
          <w:rFonts w:ascii="Times New Roman" w:eastAsia="Times New Roman" w:hAnsi="Times New Roman"/>
          <w:sz w:val="28"/>
          <w:szCs w:val="28"/>
          <w:lang w:eastAsia="ru-RU"/>
        </w:rPr>
        <w:t xml:space="preserve"> производств</w:t>
      </w:r>
      <w:r w:rsidR="00572215">
        <w:rPr>
          <w:rFonts w:ascii="Times New Roman" w:eastAsia="Times New Roman" w:hAnsi="Times New Roman"/>
          <w:sz w:val="28"/>
          <w:szCs w:val="28"/>
          <w:lang w:eastAsia="ru-RU"/>
        </w:rPr>
        <w:t xml:space="preserve"> и сохранения действующих</w:t>
      </w:r>
      <w:r w:rsidRPr="00C96BA7">
        <w:rPr>
          <w:rFonts w:ascii="Times New Roman" w:eastAsia="Times New Roman" w:hAnsi="Times New Roman"/>
          <w:sz w:val="28"/>
          <w:szCs w:val="28"/>
          <w:lang w:eastAsia="ru-RU"/>
        </w:rPr>
        <w:t>, повышения производительности труда; поэтапного повышения средней заработной платы работников бюд</w:t>
      </w:r>
      <w:r>
        <w:rPr>
          <w:rFonts w:ascii="Times New Roman" w:eastAsia="Times New Roman" w:hAnsi="Times New Roman"/>
          <w:sz w:val="28"/>
          <w:szCs w:val="28"/>
          <w:lang w:eastAsia="ru-RU"/>
        </w:rPr>
        <w:t>жетной сферы с учетом объемов и </w:t>
      </w:r>
      <w:r w:rsidRPr="00C96BA7">
        <w:rPr>
          <w:rFonts w:ascii="Times New Roman" w:eastAsia="Times New Roman" w:hAnsi="Times New Roman"/>
          <w:sz w:val="28"/>
          <w:szCs w:val="28"/>
          <w:lang w:eastAsia="ru-RU"/>
        </w:rPr>
        <w:t>качества их труда.</w:t>
      </w:r>
    </w:p>
    <w:p w:rsidR="00075042" w:rsidRPr="00C96BA7" w:rsidRDefault="00075042" w:rsidP="00075042">
      <w:pPr>
        <w:pStyle w:val="ConsPlusNormal"/>
        <w:jc w:val="both"/>
        <w:rPr>
          <w:rFonts w:ascii="Times New Roman" w:hAnsi="Times New Roman" w:cs="Times New Roman"/>
          <w:sz w:val="28"/>
        </w:rPr>
      </w:pPr>
    </w:p>
    <w:p w:rsidR="00075042" w:rsidRPr="00C96BA7" w:rsidRDefault="00075042" w:rsidP="00075042">
      <w:pPr>
        <w:pStyle w:val="ConsPlusTitle"/>
        <w:jc w:val="center"/>
        <w:outlineLvl w:val="2"/>
        <w:rPr>
          <w:rFonts w:ascii="Times New Roman" w:hAnsi="Times New Roman" w:cs="Times New Roman"/>
          <w:b w:val="0"/>
          <w:sz w:val="28"/>
          <w:szCs w:val="28"/>
        </w:rPr>
      </w:pPr>
      <w:bookmarkStart w:id="22" w:name="_Toc87889878"/>
      <w:r w:rsidRPr="00C96BA7">
        <w:rPr>
          <w:rFonts w:ascii="Times New Roman" w:hAnsi="Times New Roman" w:cs="Times New Roman"/>
          <w:b w:val="0"/>
          <w:sz w:val="28"/>
          <w:szCs w:val="28"/>
        </w:rPr>
        <w:t>5.4. Развитие социальной сферы</w:t>
      </w:r>
      <w:bookmarkEnd w:id="22"/>
    </w:p>
    <w:p w:rsidR="00C27F48" w:rsidRPr="007514E1" w:rsidRDefault="00C27F48" w:rsidP="00C27F48">
      <w:pPr>
        <w:widowControl w:val="0"/>
        <w:autoSpaceDE w:val="0"/>
        <w:autoSpaceDN w:val="0"/>
        <w:adjustRightInd w:val="0"/>
        <w:spacing w:after="0" w:line="240" w:lineRule="auto"/>
        <w:ind w:firstLine="709"/>
        <w:jc w:val="both"/>
        <w:rPr>
          <w:rFonts w:ascii="Times New Roman" w:hAnsi="Times New Roman"/>
          <w:spacing w:val="-3"/>
          <w:sz w:val="28"/>
          <w:szCs w:val="28"/>
        </w:rPr>
      </w:pPr>
    </w:p>
    <w:p w:rsidR="00EE4B4D" w:rsidRPr="007761CC" w:rsidRDefault="00EE4B4D" w:rsidP="009B6931">
      <w:pPr>
        <w:pStyle w:val="3"/>
        <w:keepNext w:val="0"/>
        <w:widowControl w:val="0"/>
        <w:numPr>
          <w:ilvl w:val="1"/>
          <w:numId w:val="0"/>
        </w:numPr>
        <w:rPr>
          <w:iCs/>
          <w:szCs w:val="28"/>
        </w:rPr>
      </w:pPr>
      <w:bookmarkStart w:id="23" w:name="_Toc460227797"/>
      <w:bookmarkStart w:id="24" w:name="_Toc87889879"/>
      <w:r w:rsidRPr="007761CC">
        <w:rPr>
          <w:iCs/>
          <w:szCs w:val="28"/>
        </w:rPr>
        <w:t xml:space="preserve">5.4.1. </w:t>
      </w:r>
      <w:r w:rsidR="001F2FF1" w:rsidRPr="007761CC">
        <w:rPr>
          <w:iCs/>
          <w:szCs w:val="28"/>
        </w:rPr>
        <w:t>Социальная поддержка населения</w:t>
      </w:r>
      <w:bookmarkEnd w:id="23"/>
      <w:bookmarkEnd w:id="24"/>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Указа Президента Российской Федерации от</w:t>
      </w:r>
      <w:r>
        <w:rPr>
          <w:rFonts w:ascii="Times New Roman" w:eastAsia="Times New Roman" w:hAnsi="Times New Roman"/>
          <w:sz w:val="28"/>
          <w:szCs w:val="28"/>
          <w:lang w:eastAsia="ru-RU"/>
        </w:rPr>
        <w:t> </w:t>
      </w:r>
      <w:r w:rsidRPr="00C96BA7">
        <w:rPr>
          <w:rFonts w:ascii="Times New Roman" w:eastAsia="Times New Roman" w:hAnsi="Times New Roman"/>
          <w:sz w:val="28"/>
          <w:szCs w:val="28"/>
          <w:lang w:eastAsia="ru-RU"/>
        </w:rPr>
        <w:t>21.07.2020 № 474 «О</w:t>
      </w:r>
      <w:r>
        <w:rPr>
          <w:rFonts w:ascii="Times New Roman" w:eastAsia="Times New Roman" w:hAnsi="Times New Roman"/>
          <w:sz w:val="28"/>
          <w:szCs w:val="28"/>
          <w:lang w:eastAsia="ru-RU"/>
        </w:rPr>
        <w:t> </w:t>
      </w:r>
      <w:r w:rsidRPr="00C96BA7">
        <w:rPr>
          <w:rFonts w:ascii="Times New Roman" w:eastAsia="Times New Roman" w:hAnsi="Times New Roman"/>
          <w:sz w:val="28"/>
          <w:szCs w:val="28"/>
          <w:lang w:eastAsia="ru-RU"/>
        </w:rPr>
        <w:t> национальных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w:t>
      </w:r>
      <w:r>
        <w:rPr>
          <w:rFonts w:ascii="Times New Roman" w:eastAsia="Times New Roman" w:hAnsi="Times New Roman"/>
          <w:sz w:val="28"/>
          <w:szCs w:val="28"/>
          <w:lang w:eastAsia="ru-RU"/>
        </w:rPr>
        <w:t>зидента Российской Федерации от </w:t>
      </w:r>
      <w:r w:rsidRPr="00C96BA7">
        <w:rPr>
          <w:rFonts w:ascii="Times New Roman" w:eastAsia="Times New Roman" w:hAnsi="Times New Roman"/>
          <w:sz w:val="28"/>
          <w:szCs w:val="28"/>
          <w:lang w:eastAsia="ru-RU"/>
        </w:rPr>
        <w:t>07.05.2018 № 204 «О национальных целях и стратегических задачах развития Российской Федерации на период до 2024 года»;</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государственной программы Новосибирской области «Социальная поддержка в Новосибирской области» (проект);</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lastRenderedPageBreak/>
        <w:t>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2022 годы», утвержденной постановлением Правительства Новосибирской области от 13.12.2019 № 474-п;</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Программы мер по демографическому ра</w:t>
      </w:r>
      <w:r>
        <w:rPr>
          <w:rFonts w:ascii="Times New Roman" w:eastAsia="Times New Roman" w:hAnsi="Times New Roman"/>
          <w:sz w:val="28"/>
          <w:szCs w:val="28"/>
          <w:lang w:eastAsia="ru-RU"/>
        </w:rPr>
        <w:t>звитию Новосибирской области на  </w:t>
      </w:r>
      <w:r w:rsidRPr="00C96BA7">
        <w:rPr>
          <w:rFonts w:ascii="Times New Roman" w:eastAsia="Times New Roman" w:hAnsi="Times New Roman"/>
          <w:sz w:val="28"/>
          <w:szCs w:val="28"/>
          <w:lang w:eastAsia="ru-RU"/>
        </w:rPr>
        <w:t>2008</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2025 годы, утвержденной постановлением Губернатора Новосибирской области от 29.12.2007 № 539;</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Плана мероприятий по демографическому развитию Новосибирской области на 2016</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2025 годы, утвержденного постановлением Губернатора Новосибирской области от 12.07.2016 № 159;</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Плана мероприятий («дорожной карты») по повышению значений показателей доступности для инвалидов объектов и услуг на 2016</w:t>
      </w:r>
      <w:r w:rsidR="00002B10">
        <w:rPr>
          <w:rFonts w:ascii="Times New Roman" w:eastAsia="Times New Roman" w:hAnsi="Times New Roman"/>
          <w:sz w:val="28"/>
          <w:szCs w:val="28"/>
          <w:lang w:eastAsia="ru-RU"/>
        </w:rPr>
        <w:t>–2030 годы в </w:t>
      </w:r>
      <w:r w:rsidRPr="00C96BA7">
        <w:rPr>
          <w:rFonts w:ascii="Times New Roman" w:eastAsia="Times New Roman" w:hAnsi="Times New Roman"/>
          <w:sz w:val="28"/>
          <w:szCs w:val="28"/>
          <w:lang w:eastAsia="ru-RU"/>
        </w:rPr>
        <w:t>Новосибирской области, утвержденного распоряжением Правительства Новосибирской области от 30.09.2015 № 401-рп.</w:t>
      </w:r>
    </w:p>
    <w:p w:rsidR="00002B10"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В результате реализации мероприятий, намеченных на прогнозируемый период, в </w:t>
      </w:r>
      <w:r w:rsidR="00002B10">
        <w:rPr>
          <w:rFonts w:ascii="Times New Roman" w:eastAsia="Times New Roman" w:hAnsi="Times New Roman"/>
          <w:sz w:val="28"/>
          <w:szCs w:val="28"/>
          <w:lang w:eastAsia="ru-RU"/>
        </w:rPr>
        <w:t xml:space="preserve">Здвинском районе </w:t>
      </w:r>
      <w:r w:rsidRPr="00C96BA7">
        <w:rPr>
          <w:rFonts w:ascii="Times New Roman" w:eastAsia="Times New Roman" w:hAnsi="Times New Roman"/>
          <w:sz w:val="28"/>
          <w:szCs w:val="28"/>
          <w:lang w:eastAsia="ru-RU"/>
        </w:rPr>
        <w:t>Новосибирской области будет продолжено применение принципа адресности в системе мер социальной поддержки; созданы условия для повышения эффективности работы п</w:t>
      </w:r>
      <w:r>
        <w:rPr>
          <w:rFonts w:ascii="Times New Roman" w:eastAsia="Times New Roman" w:hAnsi="Times New Roman"/>
          <w:sz w:val="28"/>
          <w:szCs w:val="28"/>
          <w:lang w:eastAsia="ru-RU"/>
        </w:rPr>
        <w:t>о профилактике безнадзорности и  </w:t>
      </w:r>
      <w:r w:rsidRPr="00C96BA7">
        <w:rPr>
          <w:rFonts w:ascii="Times New Roman" w:eastAsia="Times New Roman" w:hAnsi="Times New Roman"/>
          <w:sz w:val="28"/>
          <w:szCs w:val="28"/>
          <w:lang w:eastAsia="ru-RU"/>
        </w:rPr>
        <w:t xml:space="preserve">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Развитие качественных и безбарьерных социальных услуг для сем</w:t>
      </w:r>
      <w:r>
        <w:rPr>
          <w:rFonts w:ascii="Times New Roman" w:eastAsia="Times New Roman" w:hAnsi="Times New Roman"/>
          <w:sz w:val="28"/>
          <w:szCs w:val="28"/>
          <w:lang w:eastAsia="ru-RU"/>
        </w:rPr>
        <w:t>ей с  </w:t>
      </w:r>
      <w:r w:rsidRPr="00C96BA7">
        <w:rPr>
          <w:rFonts w:ascii="Times New Roman" w:eastAsia="Times New Roman" w:hAnsi="Times New Roman"/>
          <w:sz w:val="28"/>
          <w:szCs w:val="28"/>
          <w:lang w:eastAsia="ru-RU"/>
        </w:rPr>
        <w:t>детьми, нуждающихся в социальной помощи, улучшение их материального положения, включая выплаты при рождении детей, позволят к концу 2024 года снизить численность семей с детьми, испытывающих трудности в социальной адаптации.</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82B7E">
        <w:rPr>
          <w:rFonts w:ascii="Times New Roman" w:eastAsia="Times New Roman" w:hAnsi="Times New Roman"/>
          <w:sz w:val="28"/>
          <w:szCs w:val="28"/>
          <w:lang w:eastAsia="ru-RU"/>
        </w:rPr>
        <w:t>Сохранение в полном объеме всех льгот и выплат, предусмотренных</w:t>
      </w:r>
      <w:r w:rsidRPr="00C96BA7">
        <w:rPr>
          <w:rFonts w:ascii="Times New Roman" w:eastAsia="Times New Roman" w:hAnsi="Times New Roman"/>
          <w:sz w:val="28"/>
          <w:szCs w:val="28"/>
          <w:lang w:eastAsia="ru-RU"/>
        </w:rPr>
        <w:t xml:space="preserve">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w:t>
      </w:r>
      <w:r w:rsidR="00E57024">
        <w:rPr>
          <w:rFonts w:ascii="Times New Roman" w:eastAsia="Times New Roman" w:hAnsi="Times New Roman"/>
          <w:sz w:val="28"/>
          <w:szCs w:val="28"/>
          <w:lang w:eastAsia="ru-RU"/>
        </w:rPr>
        <w:t>9</w:t>
      </w:r>
      <w:r w:rsidRPr="00C96BA7">
        <w:rPr>
          <w:rFonts w:ascii="Times New Roman" w:eastAsia="Times New Roman" w:hAnsi="Times New Roman"/>
          <w:sz w:val="28"/>
          <w:szCs w:val="28"/>
          <w:lang w:eastAsia="ru-RU"/>
        </w:rPr>
        <w:t xml:space="preserve"> тысячам получателей из числа отдельных категорий граждан.</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Продолжится поэтапная реализация м</w:t>
      </w:r>
      <w:r>
        <w:rPr>
          <w:rFonts w:ascii="Times New Roman" w:eastAsia="Times New Roman" w:hAnsi="Times New Roman"/>
          <w:sz w:val="28"/>
          <w:szCs w:val="28"/>
          <w:lang w:eastAsia="ru-RU"/>
        </w:rPr>
        <w:t>ероприятий Стратегии действий в </w:t>
      </w:r>
      <w:r w:rsidRPr="00C96BA7">
        <w:rPr>
          <w:rFonts w:ascii="Times New Roman" w:eastAsia="Times New Roman" w:hAnsi="Times New Roman"/>
          <w:sz w:val="28"/>
          <w:szCs w:val="28"/>
          <w:lang w:eastAsia="ru-RU"/>
        </w:rPr>
        <w:t>интересах граждан старшего поколения в Российской Федерации до 2025 года, утвержденной распоряжением Правительства Российской Фе</w:t>
      </w:r>
      <w:r>
        <w:rPr>
          <w:rFonts w:ascii="Times New Roman" w:eastAsia="Times New Roman" w:hAnsi="Times New Roman"/>
          <w:sz w:val="28"/>
          <w:szCs w:val="28"/>
          <w:lang w:eastAsia="ru-RU"/>
        </w:rPr>
        <w:t>дерации от </w:t>
      </w:r>
      <w:r w:rsidRPr="00C96BA7">
        <w:rPr>
          <w:rFonts w:ascii="Times New Roman" w:eastAsia="Times New Roman" w:hAnsi="Times New Roman"/>
          <w:sz w:val="28"/>
          <w:szCs w:val="28"/>
          <w:lang w:eastAsia="ru-RU"/>
        </w:rPr>
        <w:t>05.02.2016 № 164-р, в Новосибирской области.</w:t>
      </w:r>
    </w:p>
    <w:p w:rsidR="004935FC"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Продолжится совершенствование системы ком</w:t>
      </w:r>
      <w:r w:rsidR="00E57024">
        <w:rPr>
          <w:rFonts w:ascii="Times New Roman" w:eastAsia="Times New Roman" w:hAnsi="Times New Roman"/>
          <w:sz w:val="28"/>
          <w:szCs w:val="28"/>
          <w:lang w:eastAsia="ru-RU"/>
        </w:rPr>
        <w:t>плексной реабилитации инвалидов</w:t>
      </w:r>
      <w:r w:rsidRPr="00C96BA7">
        <w:rPr>
          <w:rFonts w:ascii="Times New Roman" w:eastAsia="Times New Roman" w:hAnsi="Times New Roman"/>
          <w:sz w:val="28"/>
          <w:szCs w:val="28"/>
          <w:lang w:eastAsia="ru-RU"/>
        </w:rPr>
        <w:t>.</w:t>
      </w:r>
    </w:p>
    <w:p w:rsidR="004935FC" w:rsidRPr="00C96BA7" w:rsidRDefault="004935FC" w:rsidP="0049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rsidR="009B6931" w:rsidRDefault="009B6931" w:rsidP="009B6931">
      <w:pPr>
        <w:pStyle w:val="3"/>
        <w:keepNext w:val="0"/>
        <w:widowControl w:val="0"/>
        <w:numPr>
          <w:ilvl w:val="1"/>
          <w:numId w:val="0"/>
        </w:numPr>
        <w:jc w:val="left"/>
        <w:rPr>
          <w:iCs/>
          <w:szCs w:val="28"/>
        </w:rPr>
      </w:pPr>
      <w:bookmarkStart w:id="25" w:name="_Toc460227799"/>
    </w:p>
    <w:p w:rsidR="004D3355" w:rsidRPr="007761CC" w:rsidRDefault="00457EBB" w:rsidP="009B6931">
      <w:pPr>
        <w:pStyle w:val="3"/>
        <w:keepNext w:val="0"/>
        <w:widowControl w:val="0"/>
        <w:numPr>
          <w:ilvl w:val="1"/>
          <w:numId w:val="0"/>
        </w:numPr>
        <w:rPr>
          <w:iCs/>
          <w:szCs w:val="28"/>
        </w:rPr>
      </w:pPr>
      <w:bookmarkStart w:id="26" w:name="_Toc87889880"/>
      <w:r w:rsidRPr="007761CC">
        <w:rPr>
          <w:iCs/>
          <w:szCs w:val="28"/>
        </w:rPr>
        <w:lastRenderedPageBreak/>
        <w:t>5.4.2</w:t>
      </w:r>
      <w:r w:rsidR="004D3355" w:rsidRPr="007761CC">
        <w:rPr>
          <w:iCs/>
          <w:szCs w:val="28"/>
        </w:rPr>
        <w:t>. Физическая культура</w:t>
      </w:r>
      <w:bookmarkStart w:id="27" w:name="_Toc430875986"/>
      <w:r w:rsidR="004D3355" w:rsidRPr="007761CC">
        <w:rPr>
          <w:iCs/>
          <w:szCs w:val="28"/>
        </w:rPr>
        <w:t xml:space="preserve"> и спорт</w:t>
      </w:r>
      <w:bookmarkEnd w:id="25"/>
      <w:bookmarkEnd w:id="26"/>
    </w:p>
    <w:bookmarkEnd w:id="27"/>
    <w:p w:rsidR="003E2600" w:rsidRPr="00C96BA7" w:rsidRDefault="003E2600" w:rsidP="003E2600">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Обеспечение развития физической культуры и спорта будет реализовываться в рамках:</w:t>
      </w:r>
    </w:p>
    <w:p w:rsidR="003E2600" w:rsidRPr="00C96BA7" w:rsidRDefault="00FD0689" w:rsidP="003E2600">
      <w:pPr>
        <w:autoSpaceDE w:val="0"/>
        <w:autoSpaceDN w:val="0"/>
        <w:adjustRightInd w:val="0"/>
        <w:spacing w:after="0" w:line="240" w:lineRule="auto"/>
        <w:ind w:firstLine="709"/>
        <w:jc w:val="both"/>
        <w:rPr>
          <w:rFonts w:ascii="Times New Roman" w:hAnsi="Times New Roman"/>
          <w:sz w:val="28"/>
          <w:szCs w:val="28"/>
        </w:rPr>
      </w:pPr>
      <w:hyperlink r:id="rId11" w:history="1">
        <w:r w:rsidR="003E2600" w:rsidRPr="00C96BA7">
          <w:rPr>
            <w:rFonts w:ascii="Times New Roman" w:hAnsi="Times New Roman"/>
            <w:sz w:val="28"/>
            <w:szCs w:val="28"/>
          </w:rPr>
          <w:t>Указа</w:t>
        </w:r>
      </w:hyperlink>
      <w:r w:rsidR="003E2600" w:rsidRPr="00C96BA7">
        <w:rPr>
          <w:rFonts w:ascii="Times New Roman" w:hAnsi="Times New Roman"/>
          <w:sz w:val="28"/>
          <w:szCs w:val="28"/>
        </w:rPr>
        <w:t xml:space="preserve"> Президента Российской Федерации от</w:t>
      </w:r>
      <w:r w:rsidR="003E2600">
        <w:rPr>
          <w:rFonts w:ascii="Times New Roman" w:hAnsi="Times New Roman"/>
          <w:sz w:val="28"/>
          <w:szCs w:val="28"/>
        </w:rPr>
        <w:t> </w:t>
      </w:r>
      <w:r w:rsidR="003E2600" w:rsidRPr="00C96BA7">
        <w:rPr>
          <w:rFonts w:ascii="Times New Roman" w:hAnsi="Times New Roman"/>
          <w:sz w:val="28"/>
          <w:szCs w:val="28"/>
        </w:rPr>
        <w:t>21.07.2020 № 474 «О</w:t>
      </w:r>
      <w:r w:rsidR="003E2600">
        <w:rPr>
          <w:rFonts w:ascii="Times New Roman" w:hAnsi="Times New Roman"/>
          <w:sz w:val="28"/>
          <w:szCs w:val="28"/>
        </w:rPr>
        <w:t> </w:t>
      </w:r>
      <w:r w:rsidR="003E2600" w:rsidRPr="00C96BA7">
        <w:rPr>
          <w:rFonts w:ascii="Times New Roman" w:hAnsi="Times New Roman"/>
          <w:sz w:val="28"/>
          <w:szCs w:val="28"/>
        </w:rPr>
        <w:t> национальных целях развития Российской Федерации на период до 2030 года»;</w:t>
      </w:r>
    </w:p>
    <w:p w:rsidR="003E2600" w:rsidRPr="00C96BA7" w:rsidRDefault="003E2600" w:rsidP="003E2600">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регионального проекта «Спорт – норма жизни» национального проекта «Демография» в рамках реализации </w:t>
      </w:r>
      <w:hyperlink r:id="rId12" w:history="1">
        <w:r w:rsidRPr="00C96BA7">
          <w:rPr>
            <w:rFonts w:ascii="Times New Roman" w:hAnsi="Times New Roman"/>
            <w:sz w:val="28"/>
            <w:szCs w:val="28"/>
          </w:rPr>
          <w:t>Указа</w:t>
        </w:r>
      </w:hyperlink>
      <w:r w:rsidRPr="00C96BA7">
        <w:rPr>
          <w:rFonts w:ascii="Times New Roman" w:hAnsi="Times New Roman"/>
          <w:sz w:val="28"/>
          <w:szCs w:val="28"/>
        </w:rPr>
        <w:t xml:space="preserve"> Президента Росс</w:t>
      </w:r>
      <w:r>
        <w:rPr>
          <w:rFonts w:ascii="Times New Roman" w:hAnsi="Times New Roman"/>
          <w:sz w:val="28"/>
          <w:szCs w:val="28"/>
        </w:rPr>
        <w:t>ийской Федерации от </w:t>
      </w:r>
      <w:r w:rsidRPr="00C96BA7">
        <w:rPr>
          <w:rFonts w:ascii="Times New Roman" w:hAnsi="Times New Roman"/>
          <w:sz w:val="28"/>
          <w:szCs w:val="28"/>
        </w:rPr>
        <w:t>07.05.2018 № 204 «О национальных целях и стратегических задачах развития Российской Федерации на период до 2024 года»;</w:t>
      </w:r>
    </w:p>
    <w:p w:rsidR="003E2600" w:rsidRPr="00C96BA7" w:rsidRDefault="003E2600" w:rsidP="003E2600">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государственной </w:t>
      </w:r>
      <w:hyperlink r:id="rId13" w:history="1">
        <w:r w:rsidRPr="00C96BA7">
          <w:rPr>
            <w:rFonts w:ascii="Times New Roman" w:hAnsi="Times New Roman"/>
            <w:sz w:val="28"/>
            <w:szCs w:val="28"/>
          </w:rPr>
          <w:t>программы</w:t>
        </w:r>
      </w:hyperlink>
      <w:r w:rsidRPr="00C96BA7">
        <w:rPr>
          <w:rFonts w:ascii="Times New Roman" w:hAnsi="Times New Roman"/>
          <w:sz w:val="28"/>
          <w:szCs w:val="28"/>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4F6391" w:rsidRDefault="003E2600" w:rsidP="004F6391">
      <w:pPr>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hAnsi="Times New Roman"/>
          <w:sz w:val="28"/>
          <w:szCs w:val="28"/>
        </w:rPr>
        <w:t>Создание благоприятных условий для развития физической культуры и спорта в Новосибирской области в прогнозном периоде 2022</w:t>
      </w:r>
      <w:r>
        <w:rPr>
          <w:rFonts w:ascii="Times New Roman" w:hAnsi="Times New Roman"/>
          <w:sz w:val="28"/>
          <w:szCs w:val="28"/>
        </w:rPr>
        <w:t>–</w:t>
      </w:r>
      <w:r w:rsidRPr="00C96BA7">
        <w:rPr>
          <w:rFonts w:ascii="Times New Roman" w:hAnsi="Times New Roman"/>
          <w:sz w:val="28"/>
          <w:szCs w:val="28"/>
        </w:rPr>
        <w:t>2024 год</w:t>
      </w:r>
      <w:r>
        <w:rPr>
          <w:rFonts w:ascii="Times New Roman" w:hAnsi="Times New Roman"/>
          <w:sz w:val="28"/>
          <w:szCs w:val="28"/>
        </w:rPr>
        <w:t>ов</w:t>
      </w:r>
      <w:r w:rsidRPr="00C96BA7">
        <w:rPr>
          <w:rFonts w:ascii="Times New Roman" w:hAnsi="Times New Roman"/>
          <w:sz w:val="28"/>
          <w:szCs w:val="28"/>
        </w:rPr>
        <w:t xml:space="preserve"> будет обеспечиваться за счет решения задач по </w:t>
      </w:r>
      <w:r w:rsidRPr="00C96BA7">
        <w:rPr>
          <w:rFonts w:ascii="Times New Roman" w:eastAsia="Times New Roman" w:hAnsi="Times New Roman"/>
          <w:sz w:val="28"/>
          <w:szCs w:val="28"/>
          <w:lang w:eastAsia="ru-RU"/>
        </w:rPr>
        <w:t xml:space="preserve">повышению мотивации жителей </w:t>
      </w:r>
      <w:r>
        <w:rPr>
          <w:rFonts w:ascii="Times New Roman" w:eastAsia="Times New Roman" w:hAnsi="Times New Roman"/>
          <w:sz w:val="28"/>
          <w:szCs w:val="28"/>
          <w:lang w:eastAsia="ru-RU"/>
        </w:rPr>
        <w:t xml:space="preserve">Здвинского района </w:t>
      </w:r>
      <w:r w:rsidRPr="00C96BA7">
        <w:rPr>
          <w:rFonts w:ascii="Times New Roman" w:eastAsia="Times New Roman" w:hAnsi="Times New Roman"/>
          <w:sz w:val="28"/>
          <w:szCs w:val="28"/>
          <w:lang w:eastAsia="ru-RU"/>
        </w:rPr>
        <w:t>Новосибирской области к регулярным занятиям физической культурой и спортом и ведению здорового образа жизни.</w:t>
      </w:r>
      <w:r w:rsidR="004F6391">
        <w:rPr>
          <w:rFonts w:ascii="Times New Roman" w:eastAsia="Times New Roman" w:hAnsi="Times New Roman"/>
          <w:sz w:val="28"/>
          <w:szCs w:val="28"/>
          <w:lang w:eastAsia="ru-RU"/>
        </w:rPr>
        <w:t xml:space="preserve"> </w:t>
      </w:r>
    </w:p>
    <w:p w:rsidR="004F6391" w:rsidRPr="007761CC" w:rsidRDefault="003E2600" w:rsidP="004F63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w:t>
      </w:r>
      <w:r w:rsidRPr="00C96BA7">
        <w:rPr>
          <w:rFonts w:ascii="Times New Roman" w:eastAsia="Times New Roman" w:hAnsi="Times New Roman"/>
          <w:sz w:val="28"/>
          <w:szCs w:val="28"/>
          <w:lang w:eastAsia="ru-RU"/>
        </w:rPr>
        <w:t>олитика сферы</w:t>
      </w:r>
      <w:r>
        <w:rPr>
          <w:rFonts w:ascii="Times New Roman" w:eastAsia="Times New Roman" w:hAnsi="Times New Roman"/>
          <w:sz w:val="28"/>
          <w:szCs w:val="28"/>
          <w:lang w:eastAsia="ru-RU"/>
        </w:rPr>
        <w:t xml:space="preserve"> физической культуры и спорта в Здвинском районе </w:t>
      </w:r>
      <w:r w:rsidRPr="00C96BA7">
        <w:rPr>
          <w:rFonts w:ascii="Times New Roman" w:eastAsia="Times New Roman" w:hAnsi="Times New Roman"/>
          <w:sz w:val="28"/>
          <w:szCs w:val="28"/>
          <w:lang w:eastAsia="ru-RU"/>
        </w:rPr>
        <w:t>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w:t>
      </w:r>
      <w:r w:rsidR="004F6391">
        <w:rPr>
          <w:rFonts w:ascii="Times New Roman" w:eastAsia="Times New Roman" w:hAnsi="Times New Roman"/>
          <w:sz w:val="28"/>
          <w:szCs w:val="28"/>
          <w:lang w:eastAsia="ru-RU"/>
        </w:rPr>
        <w:t>,</w:t>
      </w:r>
      <w:r w:rsidR="004F6391" w:rsidRPr="004F6391">
        <w:rPr>
          <w:rFonts w:ascii="Times New Roman" w:eastAsia="Times New Roman" w:hAnsi="Times New Roman"/>
          <w:sz w:val="28"/>
          <w:szCs w:val="28"/>
          <w:lang w:eastAsia="ru-RU"/>
        </w:rPr>
        <w:t xml:space="preserve"> </w:t>
      </w:r>
      <w:r w:rsidR="004F6391" w:rsidRPr="00C96BA7">
        <w:rPr>
          <w:rFonts w:ascii="Times New Roman" w:eastAsia="Times New Roman" w:hAnsi="Times New Roman"/>
          <w:sz w:val="28"/>
          <w:szCs w:val="28"/>
          <w:lang w:eastAsia="ru-RU"/>
        </w:rPr>
        <w:t>а также на популяризацию массового спорта и приобщение различных возрастных групп населения к регулярным занятиям физической культурой и спортом.</w:t>
      </w:r>
      <w:r w:rsidR="009B3ED4" w:rsidRPr="009B3ED4">
        <w:rPr>
          <w:rFonts w:ascii="Times New Roman" w:eastAsia="Times New Roman" w:hAnsi="Times New Roman" w:cs="Times New Roman"/>
          <w:sz w:val="28"/>
          <w:szCs w:val="28"/>
          <w:lang w:eastAsia="ru-RU"/>
        </w:rPr>
        <w:t xml:space="preserve"> </w:t>
      </w:r>
      <w:r w:rsidR="004F6391" w:rsidRPr="007761CC">
        <w:rPr>
          <w:rFonts w:ascii="Times New Roman" w:hAnsi="Times New Roman" w:cs="Times New Roman"/>
          <w:sz w:val="28"/>
          <w:szCs w:val="28"/>
        </w:rPr>
        <w:t>Планируется проведение спартакиады среди муниципальных образований Здвинского района Новосибирской области, спартакиады внутри сельских поселений, фестивалей и спортивных праздников для всех категорий граждан, внедрение Всероссийского физкультурно-оздоровительного комплекса «Готов к труду и обороне», участие в сельских спортивных играх Новосибирской области и спартакиадах среди муниципальных образований Новосибирской области.</w:t>
      </w:r>
      <w:r w:rsidR="004F6391">
        <w:rPr>
          <w:rFonts w:ascii="Times New Roman" w:hAnsi="Times New Roman" w:cs="Times New Roman"/>
          <w:sz w:val="28"/>
          <w:szCs w:val="28"/>
        </w:rPr>
        <w:t xml:space="preserve"> </w:t>
      </w:r>
      <w:r w:rsidR="004F6391" w:rsidRPr="007761CC">
        <w:rPr>
          <w:rFonts w:ascii="Times New Roman" w:hAnsi="Times New Roman" w:cs="Times New Roman"/>
          <w:sz w:val="28"/>
          <w:szCs w:val="28"/>
        </w:rPr>
        <w:t>Будет организована работа групп здоровья для всех категорий населения.</w:t>
      </w:r>
    </w:p>
    <w:p w:rsidR="009B3ED4" w:rsidRPr="004F6391" w:rsidRDefault="009B3ED4" w:rsidP="004F6391">
      <w:pPr>
        <w:autoSpaceDE w:val="0"/>
        <w:autoSpaceDN w:val="0"/>
        <w:spacing w:after="0" w:line="240" w:lineRule="auto"/>
        <w:ind w:firstLine="709"/>
        <w:jc w:val="both"/>
        <w:rPr>
          <w:rFonts w:ascii="Times New Roman" w:eastAsia="Times New Roman" w:hAnsi="Times New Roman"/>
          <w:sz w:val="28"/>
          <w:szCs w:val="28"/>
          <w:lang w:eastAsia="ru-RU"/>
        </w:rPr>
      </w:pPr>
      <w:r w:rsidRPr="0033210C">
        <w:rPr>
          <w:rFonts w:ascii="Times New Roman" w:eastAsia="Times New Roman" w:hAnsi="Times New Roman" w:cs="Times New Roman"/>
          <w:sz w:val="28"/>
          <w:szCs w:val="28"/>
          <w:lang w:eastAsia="ru-RU"/>
        </w:rPr>
        <w:t>Развитие</w:t>
      </w:r>
      <w:r w:rsidRPr="007761CC">
        <w:rPr>
          <w:rFonts w:ascii="Times New Roman" w:hAnsi="Times New Roman" w:cs="Times New Roman"/>
          <w:sz w:val="28"/>
          <w:szCs w:val="28"/>
        </w:rPr>
        <w:t xml:space="preserve"> инфраструктуры физической культуры и спорта в Здвинском районе Новосибирской области будет осуществляться в прогнозном периоде посредством поддержания в действующем состоянии имеющихся спортивных сооружений и действующих спортивных площадок.</w:t>
      </w:r>
      <w:r>
        <w:rPr>
          <w:rFonts w:ascii="Times New Roman" w:hAnsi="Times New Roman" w:cs="Times New Roman"/>
          <w:sz w:val="28"/>
          <w:szCs w:val="28"/>
        </w:rPr>
        <w:t xml:space="preserve"> </w:t>
      </w:r>
      <w:r w:rsidR="004F6391">
        <w:rPr>
          <w:rFonts w:ascii="Times New Roman" w:hAnsi="Times New Roman" w:cs="Times New Roman"/>
          <w:sz w:val="28"/>
          <w:szCs w:val="28"/>
        </w:rPr>
        <w:t>По оптимистчному (третьему) варианту прогноза планируется ввод плавательного бассейна в с.Здвинске.</w:t>
      </w:r>
    </w:p>
    <w:p w:rsidR="003E2600" w:rsidRPr="00C96BA7" w:rsidRDefault="003E2600" w:rsidP="003E2600">
      <w:pPr>
        <w:autoSpaceDE w:val="0"/>
        <w:autoSpaceDN w:val="0"/>
        <w:adjustRightInd w:val="0"/>
        <w:spacing w:after="0" w:line="240" w:lineRule="auto"/>
        <w:ind w:firstLine="709"/>
        <w:jc w:val="both"/>
        <w:rPr>
          <w:rFonts w:ascii="Times New Roman" w:hAnsi="Times New Roman"/>
          <w:sz w:val="28"/>
          <w:szCs w:val="28"/>
        </w:rPr>
      </w:pPr>
      <w:r w:rsidRPr="002F3457">
        <w:rPr>
          <w:rFonts w:ascii="Times New Roman" w:hAnsi="Times New Roman"/>
          <w:sz w:val="28"/>
          <w:szCs w:val="28"/>
        </w:rPr>
        <w:t xml:space="preserve">В ходе решения задачи по </w:t>
      </w:r>
      <w:r w:rsidRPr="002F3457">
        <w:rPr>
          <w:rFonts w:ascii="Times New Roman" w:eastAsia="Times New Roman" w:hAnsi="Times New Roman"/>
          <w:sz w:val="28"/>
          <w:szCs w:val="28"/>
          <w:lang w:eastAsia="ru-RU"/>
        </w:rPr>
        <w:t xml:space="preserve">популяризации массового </w:t>
      </w:r>
      <w:r w:rsidRPr="00C96BA7">
        <w:rPr>
          <w:rFonts w:ascii="Times New Roman" w:eastAsia="Times New Roman" w:hAnsi="Times New Roman"/>
          <w:sz w:val="28"/>
          <w:szCs w:val="28"/>
          <w:lang w:eastAsia="ru-RU"/>
        </w:rPr>
        <w:t>и созданию условий для различных возрастных групп населения к регулярным занятиям физической культурой и спортом</w:t>
      </w:r>
      <w:r w:rsidRPr="00C96BA7">
        <w:rPr>
          <w:rFonts w:ascii="Times New Roman" w:hAnsi="Times New Roman"/>
          <w:sz w:val="28"/>
          <w:szCs w:val="28"/>
        </w:rPr>
        <w:t xml:space="preserve"> возрастет доля граждан, ведущих здоровый образ жизни. Доля жителей </w:t>
      </w:r>
      <w:r>
        <w:rPr>
          <w:rFonts w:ascii="Times New Roman" w:hAnsi="Times New Roman"/>
          <w:sz w:val="28"/>
          <w:szCs w:val="28"/>
        </w:rPr>
        <w:t xml:space="preserve">Здвинского района </w:t>
      </w:r>
      <w:r w:rsidRPr="00C96BA7">
        <w:rPr>
          <w:rFonts w:ascii="Times New Roman" w:hAnsi="Times New Roman"/>
          <w:sz w:val="28"/>
          <w:szCs w:val="28"/>
        </w:rPr>
        <w:t>Новосибирской области, систематически занимающихся физической культурой и спортом, в общей численности населения Новосибирской области в возрасте 3</w:t>
      </w:r>
      <w:r>
        <w:rPr>
          <w:rFonts w:ascii="Times New Roman" w:hAnsi="Times New Roman"/>
          <w:sz w:val="28"/>
          <w:szCs w:val="28"/>
        </w:rPr>
        <w:t>–</w:t>
      </w:r>
      <w:r w:rsidRPr="00C96BA7">
        <w:rPr>
          <w:rFonts w:ascii="Times New Roman" w:hAnsi="Times New Roman"/>
          <w:sz w:val="28"/>
          <w:szCs w:val="28"/>
        </w:rPr>
        <w:t xml:space="preserve">79 лет увеличится к 2024 году по сравнению с 2021 годом по </w:t>
      </w:r>
      <w:r w:rsidR="00B04FD5">
        <w:rPr>
          <w:rFonts w:ascii="Times New Roman" w:hAnsi="Times New Roman"/>
          <w:sz w:val="28"/>
          <w:szCs w:val="28"/>
        </w:rPr>
        <w:t>1 варианту</w:t>
      </w:r>
      <w:r w:rsidRPr="00C96BA7">
        <w:rPr>
          <w:rFonts w:ascii="Times New Roman" w:hAnsi="Times New Roman"/>
          <w:sz w:val="28"/>
          <w:szCs w:val="28"/>
        </w:rPr>
        <w:t xml:space="preserve"> на </w:t>
      </w:r>
      <w:r>
        <w:rPr>
          <w:rFonts w:ascii="Times New Roman" w:hAnsi="Times New Roman"/>
          <w:sz w:val="28"/>
          <w:szCs w:val="28"/>
        </w:rPr>
        <w:t>4,12 </w:t>
      </w:r>
      <w:r w:rsidRPr="00C96BA7">
        <w:rPr>
          <w:rFonts w:ascii="Times New Roman" w:hAnsi="Times New Roman"/>
          <w:sz w:val="28"/>
          <w:szCs w:val="28"/>
        </w:rPr>
        <w:t xml:space="preserve">п.п. и составит </w:t>
      </w:r>
      <w:r>
        <w:rPr>
          <w:rFonts w:ascii="Times New Roman" w:hAnsi="Times New Roman"/>
          <w:sz w:val="28"/>
          <w:szCs w:val="28"/>
        </w:rPr>
        <w:t>30,37</w:t>
      </w:r>
      <w:r w:rsidRPr="00C96BA7">
        <w:rPr>
          <w:rFonts w:ascii="Times New Roman" w:hAnsi="Times New Roman"/>
          <w:sz w:val="28"/>
          <w:szCs w:val="28"/>
        </w:rPr>
        <w:t xml:space="preserve">%, по </w:t>
      </w:r>
      <w:r w:rsidR="00B04FD5">
        <w:rPr>
          <w:rFonts w:ascii="Times New Roman" w:hAnsi="Times New Roman"/>
          <w:sz w:val="28"/>
          <w:szCs w:val="28"/>
        </w:rPr>
        <w:t>второму и третьему вариантам – на</w:t>
      </w:r>
      <w:r w:rsidRPr="00C96BA7">
        <w:rPr>
          <w:rFonts w:ascii="Times New Roman" w:hAnsi="Times New Roman"/>
          <w:sz w:val="28"/>
          <w:szCs w:val="28"/>
        </w:rPr>
        <w:t xml:space="preserve"> </w:t>
      </w:r>
      <w:r>
        <w:rPr>
          <w:rFonts w:ascii="Times New Roman" w:hAnsi="Times New Roman"/>
          <w:sz w:val="28"/>
          <w:szCs w:val="28"/>
        </w:rPr>
        <w:t>28,75</w:t>
      </w:r>
      <w:r w:rsidRPr="00C96BA7">
        <w:rPr>
          <w:rFonts w:ascii="Times New Roman" w:hAnsi="Times New Roman"/>
          <w:sz w:val="28"/>
          <w:szCs w:val="28"/>
        </w:rPr>
        <w:t>,8 п.п. и достигнет 55,0%.</w:t>
      </w:r>
    </w:p>
    <w:p w:rsidR="009B7BD0" w:rsidRPr="007761CC" w:rsidRDefault="00311DCC" w:rsidP="007761CC">
      <w:pPr>
        <w:spacing w:after="0" w:line="240" w:lineRule="auto"/>
        <w:jc w:val="both"/>
        <w:rPr>
          <w:rFonts w:ascii="Times New Roman" w:hAnsi="Times New Roman" w:cs="Times New Roman"/>
          <w:sz w:val="28"/>
          <w:szCs w:val="28"/>
        </w:rPr>
      </w:pPr>
      <w:r w:rsidRPr="0033210C">
        <w:rPr>
          <w:rFonts w:ascii="Times New Roman" w:eastAsia="Times New Roman" w:hAnsi="Times New Roman" w:cs="Times New Roman"/>
          <w:sz w:val="28"/>
          <w:szCs w:val="28"/>
          <w:lang w:eastAsia="ru-RU"/>
        </w:rPr>
        <w:tab/>
      </w:r>
      <w:r w:rsidR="00793C48">
        <w:rPr>
          <w:rFonts w:ascii="Times New Roman" w:hAnsi="Times New Roman" w:cs="Times New Roman"/>
          <w:sz w:val="28"/>
          <w:szCs w:val="28"/>
        </w:rPr>
        <w:t xml:space="preserve"> </w:t>
      </w:r>
    </w:p>
    <w:p w:rsidR="009B6931" w:rsidRDefault="009B6931" w:rsidP="009B6931">
      <w:pPr>
        <w:pStyle w:val="3"/>
        <w:keepNext w:val="0"/>
        <w:widowControl w:val="0"/>
        <w:numPr>
          <w:ilvl w:val="1"/>
          <w:numId w:val="0"/>
        </w:numPr>
        <w:jc w:val="left"/>
        <w:rPr>
          <w:iCs/>
          <w:szCs w:val="28"/>
        </w:rPr>
      </w:pPr>
      <w:bookmarkStart w:id="28" w:name="_Toc460227800"/>
    </w:p>
    <w:p w:rsidR="00A35618" w:rsidRPr="007761CC" w:rsidRDefault="004D5340" w:rsidP="009B6931">
      <w:pPr>
        <w:pStyle w:val="3"/>
        <w:keepNext w:val="0"/>
        <w:widowControl w:val="0"/>
        <w:numPr>
          <w:ilvl w:val="1"/>
          <w:numId w:val="0"/>
        </w:numPr>
        <w:rPr>
          <w:iCs/>
          <w:szCs w:val="28"/>
        </w:rPr>
      </w:pPr>
      <w:bookmarkStart w:id="29" w:name="_Toc87889881"/>
      <w:r w:rsidRPr="007761CC">
        <w:rPr>
          <w:iCs/>
          <w:szCs w:val="28"/>
        </w:rPr>
        <w:lastRenderedPageBreak/>
        <w:t>5.4.3</w:t>
      </w:r>
      <w:r w:rsidR="00A35618" w:rsidRPr="007761CC">
        <w:rPr>
          <w:iCs/>
          <w:szCs w:val="28"/>
        </w:rPr>
        <w:t>. Образование</w:t>
      </w:r>
      <w:bookmarkEnd w:id="28"/>
      <w:bookmarkEnd w:id="29"/>
    </w:p>
    <w:p w:rsidR="00CC0A51" w:rsidRPr="00C96BA7" w:rsidRDefault="00CC0A51" w:rsidP="00CC0A51">
      <w:pPr>
        <w:widowControl w:val="0"/>
        <w:autoSpaceDE w:val="0"/>
        <w:autoSpaceDN w:val="0"/>
        <w:spacing w:after="0" w:line="240" w:lineRule="auto"/>
        <w:ind w:firstLine="709"/>
        <w:jc w:val="both"/>
        <w:rPr>
          <w:rFonts w:ascii="Times New Roman" w:hAnsi="Times New Roman"/>
          <w:sz w:val="28"/>
          <w:szCs w:val="28"/>
        </w:rPr>
      </w:pPr>
      <w:r w:rsidRPr="00C96BA7">
        <w:rPr>
          <w:rFonts w:ascii="Times New Roman" w:hAnsi="Times New Roman"/>
          <w:sz w:val="28"/>
          <w:szCs w:val="28"/>
        </w:rPr>
        <w:t>Меры по обеспечению ускоренного развития системы образования, обеспечению доступности и качества образования для гражд</w:t>
      </w:r>
      <w:r>
        <w:rPr>
          <w:rFonts w:ascii="Times New Roman" w:hAnsi="Times New Roman"/>
          <w:sz w:val="28"/>
          <w:szCs w:val="28"/>
        </w:rPr>
        <w:t>ан реализуются в </w:t>
      </w:r>
      <w:r w:rsidRPr="00C96BA7">
        <w:rPr>
          <w:rFonts w:ascii="Times New Roman" w:hAnsi="Times New Roman"/>
          <w:sz w:val="28"/>
          <w:szCs w:val="28"/>
        </w:rPr>
        <w:t>рамках:</w:t>
      </w:r>
    </w:p>
    <w:p w:rsidR="00CC0A51" w:rsidRPr="00C96BA7" w:rsidRDefault="00CC0A51" w:rsidP="00CC0A51">
      <w:pPr>
        <w:widowControl w:val="0"/>
        <w:autoSpaceDE w:val="0"/>
        <w:autoSpaceDN w:val="0"/>
        <w:spacing w:after="0" w:line="240" w:lineRule="auto"/>
        <w:ind w:firstLine="709"/>
        <w:jc w:val="both"/>
        <w:rPr>
          <w:rFonts w:ascii="Times New Roman" w:hAnsi="Times New Roman"/>
          <w:sz w:val="28"/>
          <w:szCs w:val="28"/>
        </w:rPr>
      </w:pPr>
      <w:r w:rsidRPr="00C96BA7">
        <w:rPr>
          <w:rFonts w:ascii="Times New Roman" w:hAnsi="Times New Roman"/>
          <w:sz w:val="28"/>
          <w:szCs w:val="28"/>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00BA77CA">
        <w:rPr>
          <w:rFonts w:ascii="Times New Roman" w:hAnsi="Times New Roman"/>
          <w:sz w:val="28"/>
          <w:szCs w:val="28"/>
        </w:rPr>
        <w:t>,</w:t>
      </w:r>
      <w:r w:rsidRPr="00C96BA7">
        <w:rPr>
          <w:rFonts w:ascii="Times New Roman" w:hAnsi="Times New Roman"/>
          <w:sz w:val="28"/>
          <w:szCs w:val="28"/>
        </w:rPr>
        <w:t xml:space="preserve">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BF5CA5" w:rsidRDefault="00CC0A51" w:rsidP="00CC0A51">
      <w:pPr>
        <w:widowControl w:val="0"/>
        <w:autoSpaceDE w:val="0"/>
        <w:autoSpaceDN w:val="0"/>
        <w:spacing w:after="0" w:line="240" w:lineRule="auto"/>
        <w:ind w:firstLine="709"/>
        <w:jc w:val="both"/>
        <w:rPr>
          <w:rFonts w:ascii="Times New Roman" w:hAnsi="Times New Roman"/>
          <w:sz w:val="28"/>
          <w:szCs w:val="28"/>
        </w:rPr>
      </w:pPr>
      <w:r w:rsidRPr="00C96BA7">
        <w:rPr>
          <w:rFonts w:ascii="Times New Roman" w:hAnsi="Times New Roman"/>
          <w:sz w:val="28"/>
          <w:szCs w:val="28"/>
        </w:rPr>
        <w:t>государственной программы Новосибирской области «Развитие образования, создание условий для социализации</w:t>
      </w:r>
      <w:r>
        <w:rPr>
          <w:rFonts w:ascii="Times New Roman" w:hAnsi="Times New Roman"/>
          <w:sz w:val="28"/>
          <w:szCs w:val="28"/>
        </w:rPr>
        <w:t xml:space="preserve"> детей и учащейся молодежи в  </w:t>
      </w:r>
      <w:r w:rsidRPr="00C96BA7">
        <w:rPr>
          <w:rFonts w:ascii="Times New Roman" w:hAnsi="Times New Roman"/>
          <w:sz w:val="28"/>
          <w:szCs w:val="28"/>
        </w:rPr>
        <w:t>Новосибирской области», утвержденной постановлением Правительства Новосибирско</w:t>
      </w:r>
      <w:r>
        <w:rPr>
          <w:rFonts w:ascii="Times New Roman" w:hAnsi="Times New Roman"/>
          <w:sz w:val="28"/>
          <w:szCs w:val="28"/>
        </w:rPr>
        <w:t>й области от 31.12.2014 № 576-п</w:t>
      </w:r>
      <w:r w:rsidR="00BF5CA5">
        <w:rPr>
          <w:rFonts w:ascii="Times New Roman" w:hAnsi="Times New Roman"/>
          <w:sz w:val="28"/>
          <w:szCs w:val="28"/>
        </w:rPr>
        <w:t xml:space="preserve">; </w:t>
      </w:r>
    </w:p>
    <w:p w:rsidR="00CC0A51" w:rsidRPr="00C96BA7" w:rsidRDefault="00BF5CA5" w:rsidP="00CC0A5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муниципальной программы Здвинского района Новосибирской области </w:t>
      </w:r>
      <w:r w:rsidRPr="00BF5CA5">
        <w:rPr>
          <w:rFonts w:ascii="Times New Roman" w:hAnsi="Times New Roman"/>
          <w:sz w:val="28"/>
          <w:szCs w:val="28"/>
        </w:rPr>
        <w:t>«Развитие дополнительного образования в Здвинском районе Новосибирской области на 2021-2023 годы» (проект)</w:t>
      </w:r>
      <w:r>
        <w:rPr>
          <w:rFonts w:ascii="Times New Roman" w:hAnsi="Times New Roman"/>
          <w:sz w:val="28"/>
          <w:szCs w:val="28"/>
        </w:rPr>
        <w:t>.</w:t>
      </w:r>
    </w:p>
    <w:p w:rsidR="00CC0A51" w:rsidRPr="00C96BA7" w:rsidRDefault="00CC0A51" w:rsidP="00CC0A5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 2022–</w:t>
      </w:r>
      <w:r w:rsidRPr="00C96BA7">
        <w:rPr>
          <w:rFonts w:ascii="Times New Roman" w:hAnsi="Times New Roman"/>
          <w:sz w:val="28"/>
          <w:szCs w:val="28"/>
        </w:rPr>
        <w:t>2024 годах будут реализованы мероприятия по обеспечению доступности дошкольного и общего образования на основе комплексного развития сети образовательных организаций; совершенствованию системы дополнительного образования, обеспечивающей р</w:t>
      </w:r>
      <w:r>
        <w:rPr>
          <w:rFonts w:ascii="Times New Roman" w:hAnsi="Times New Roman"/>
          <w:sz w:val="28"/>
          <w:szCs w:val="28"/>
        </w:rPr>
        <w:t>азвитие разносторонней личности</w:t>
      </w:r>
      <w:r w:rsidRPr="00C96BA7">
        <w:rPr>
          <w:rFonts w:ascii="Times New Roman" w:hAnsi="Times New Roman"/>
          <w:sz w:val="28"/>
          <w:szCs w:val="28"/>
        </w:rPr>
        <w:t>.</w:t>
      </w:r>
    </w:p>
    <w:p w:rsidR="00A93E4B" w:rsidRPr="002963BA" w:rsidRDefault="00A93E4B" w:rsidP="00A93E4B">
      <w:pPr>
        <w:widowControl w:val="0"/>
        <w:autoSpaceDE w:val="0"/>
        <w:autoSpaceDN w:val="0"/>
        <w:adjustRightInd w:val="0"/>
        <w:spacing w:after="0" w:line="240" w:lineRule="auto"/>
        <w:ind w:firstLine="709"/>
        <w:jc w:val="both"/>
        <w:rPr>
          <w:rFonts w:ascii="Times New Roman" w:hAnsi="Times New Roman"/>
          <w:sz w:val="28"/>
          <w:szCs w:val="28"/>
        </w:rPr>
      </w:pPr>
      <w:r w:rsidRPr="002963BA">
        <w:rPr>
          <w:rFonts w:ascii="Times New Roman" w:hAnsi="Times New Roman"/>
          <w:sz w:val="28"/>
          <w:szCs w:val="28"/>
        </w:rPr>
        <w:t>В результате реализации запланированных мер за 202</w:t>
      </w:r>
      <w:r w:rsidR="00CC0A51">
        <w:rPr>
          <w:rFonts w:ascii="Times New Roman" w:hAnsi="Times New Roman"/>
          <w:sz w:val="28"/>
          <w:szCs w:val="28"/>
        </w:rPr>
        <w:t>2</w:t>
      </w:r>
      <w:r w:rsidRPr="002963BA">
        <w:rPr>
          <w:rFonts w:ascii="Times New Roman" w:hAnsi="Times New Roman"/>
          <w:sz w:val="28"/>
          <w:szCs w:val="28"/>
        </w:rPr>
        <w:t>-202</w:t>
      </w:r>
      <w:r w:rsidR="00CC0A51">
        <w:rPr>
          <w:rFonts w:ascii="Times New Roman" w:hAnsi="Times New Roman"/>
          <w:sz w:val="28"/>
          <w:szCs w:val="28"/>
        </w:rPr>
        <w:t>4</w:t>
      </w:r>
      <w:r w:rsidRPr="002963BA">
        <w:rPr>
          <w:rFonts w:ascii="Times New Roman" w:hAnsi="Times New Roman"/>
          <w:sz w:val="28"/>
          <w:szCs w:val="28"/>
        </w:rPr>
        <w:t xml:space="preserve"> годы будет достигнуто:</w:t>
      </w:r>
    </w:p>
    <w:p w:rsidR="00642C62" w:rsidRPr="00C96BA7" w:rsidRDefault="00642C62" w:rsidP="00642C6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сохранение</w:t>
      </w:r>
      <w:r w:rsidRPr="00C96BA7">
        <w:rPr>
          <w:rFonts w:ascii="Times New Roman" w:hAnsi="Times New Roman"/>
          <w:sz w:val="28"/>
          <w:szCs w:val="28"/>
        </w:rPr>
        <w:t xml:space="preserve">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w:t>
      </w:r>
      <w:r>
        <w:rPr>
          <w:rFonts w:ascii="Times New Roman" w:hAnsi="Times New Roman"/>
          <w:sz w:val="28"/>
          <w:szCs w:val="28"/>
        </w:rPr>
        <w:t>году дошкольного образования) на уровне</w:t>
      </w:r>
      <w:r w:rsidRPr="00C96BA7">
        <w:rPr>
          <w:rFonts w:ascii="Times New Roman" w:hAnsi="Times New Roman"/>
          <w:sz w:val="28"/>
          <w:szCs w:val="28"/>
        </w:rPr>
        <w:t xml:space="preserve"> 100% в 2024 году по трем вариантам прогноза;</w:t>
      </w:r>
    </w:p>
    <w:p w:rsidR="00DB4C0E" w:rsidRPr="00C96BA7" w:rsidRDefault="00DB4C0E" w:rsidP="00DB4C0E">
      <w:pPr>
        <w:widowControl w:val="0"/>
        <w:autoSpaceDE w:val="0"/>
        <w:autoSpaceDN w:val="0"/>
        <w:spacing w:after="0" w:line="240" w:lineRule="auto"/>
        <w:ind w:firstLine="709"/>
        <w:jc w:val="both"/>
        <w:rPr>
          <w:rFonts w:ascii="Times New Roman" w:hAnsi="Times New Roman"/>
          <w:sz w:val="28"/>
          <w:szCs w:val="28"/>
        </w:rPr>
      </w:pPr>
      <w:r w:rsidRPr="005D78DB">
        <w:rPr>
          <w:rFonts w:ascii="Times New Roman" w:hAnsi="Times New Roman"/>
          <w:sz w:val="28"/>
          <w:szCs w:val="28"/>
        </w:rPr>
        <w:t>сохранение соотношения численности детей в возрасте от 3 до 7 лет,</w:t>
      </w:r>
      <w:r w:rsidRPr="00C96BA7">
        <w:rPr>
          <w:rFonts w:ascii="Times New Roman" w:hAnsi="Times New Roman"/>
          <w:sz w:val="28"/>
          <w:szCs w:val="28"/>
        </w:rPr>
        <w:t xml:space="preserve">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прогноза на уровне 100%;</w:t>
      </w:r>
    </w:p>
    <w:p w:rsidR="0036743F" w:rsidRDefault="001116BA" w:rsidP="0036743F">
      <w:pPr>
        <w:pStyle w:val="2f"/>
        <w:shd w:val="clear" w:color="auto" w:fill="auto"/>
        <w:spacing w:before="0" w:line="240" w:lineRule="auto"/>
        <w:ind w:firstLine="700"/>
        <w:rPr>
          <w:sz w:val="28"/>
          <w:szCs w:val="28"/>
        </w:rPr>
      </w:pPr>
      <w:r w:rsidRPr="007761CC">
        <w:rPr>
          <w:sz w:val="28"/>
          <w:szCs w:val="28"/>
        </w:rPr>
        <w:t>сохранение</w:t>
      </w:r>
      <w:r w:rsidR="00A93EB9" w:rsidRPr="007761CC">
        <w:rPr>
          <w:sz w:val="28"/>
          <w:szCs w:val="28"/>
        </w:rPr>
        <w:t xml:space="preserve"> удельного веса численности обучающихся, занимающихся в первую смену, в общей численности обучающихся в общеобразовательных организациях в </w:t>
      </w:r>
      <w:r w:rsidR="00DB4C0E">
        <w:rPr>
          <w:sz w:val="28"/>
          <w:szCs w:val="28"/>
        </w:rPr>
        <w:t>2022</w:t>
      </w:r>
      <w:r w:rsidRPr="007761CC">
        <w:rPr>
          <w:sz w:val="28"/>
          <w:szCs w:val="28"/>
        </w:rPr>
        <w:t>-202</w:t>
      </w:r>
      <w:r w:rsidR="00DB4C0E">
        <w:rPr>
          <w:sz w:val="28"/>
          <w:szCs w:val="28"/>
        </w:rPr>
        <w:t>4</w:t>
      </w:r>
      <w:r w:rsidRPr="007761CC">
        <w:rPr>
          <w:sz w:val="28"/>
          <w:szCs w:val="28"/>
        </w:rPr>
        <w:t xml:space="preserve"> годах</w:t>
      </w:r>
      <w:r w:rsidR="00A93EB9" w:rsidRPr="007761CC">
        <w:rPr>
          <w:sz w:val="28"/>
          <w:szCs w:val="28"/>
        </w:rPr>
        <w:t xml:space="preserve"> по </w:t>
      </w:r>
      <w:r w:rsidR="00CA0258">
        <w:rPr>
          <w:sz w:val="28"/>
          <w:szCs w:val="28"/>
        </w:rPr>
        <w:t>всем</w:t>
      </w:r>
      <w:r w:rsidR="00A93EB9" w:rsidRPr="007761CC">
        <w:rPr>
          <w:sz w:val="28"/>
          <w:szCs w:val="28"/>
        </w:rPr>
        <w:t xml:space="preserve"> вариантам прогноза на </w:t>
      </w:r>
      <w:r w:rsidRPr="007761CC">
        <w:rPr>
          <w:sz w:val="28"/>
          <w:szCs w:val="28"/>
        </w:rPr>
        <w:t>уровне 100</w:t>
      </w:r>
      <w:r w:rsidR="00A93EB9" w:rsidRPr="007761CC">
        <w:rPr>
          <w:sz w:val="28"/>
          <w:szCs w:val="28"/>
        </w:rPr>
        <w:t>%</w:t>
      </w:r>
      <w:r w:rsidR="0036743F">
        <w:rPr>
          <w:sz w:val="28"/>
          <w:szCs w:val="28"/>
        </w:rPr>
        <w:t>.</w:t>
      </w:r>
    </w:p>
    <w:p w:rsidR="00642C62" w:rsidRPr="00DB4C0E" w:rsidRDefault="00642C62" w:rsidP="00DB4C0E">
      <w:pPr>
        <w:widowControl w:val="0"/>
        <w:autoSpaceDE w:val="0"/>
        <w:autoSpaceDN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увеличение доли детей в возрасте от 5 до 18 лет, охваченных дополнительным образованием, до </w:t>
      </w:r>
      <w:r w:rsidR="00DB4C0E">
        <w:rPr>
          <w:rFonts w:ascii="Times New Roman" w:hAnsi="Times New Roman"/>
          <w:sz w:val="28"/>
          <w:szCs w:val="28"/>
        </w:rPr>
        <w:t>60</w:t>
      </w:r>
      <w:r w:rsidR="00BA77CA">
        <w:rPr>
          <w:rFonts w:ascii="Times New Roman" w:hAnsi="Times New Roman"/>
          <w:sz w:val="28"/>
          <w:szCs w:val="28"/>
        </w:rPr>
        <w:t>,0</w:t>
      </w:r>
      <w:r w:rsidRPr="00C96BA7">
        <w:rPr>
          <w:rFonts w:ascii="Times New Roman" w:hAnsi="Times New Roman"/>
          <w:sz w:val="28"/>
          <w:szCs w:val="28"/>
        </w:rPr>
        <w:t xml:space="preserve">% по 1 первому варианту прогноза, до </w:t>
      </w:r>
      <w:r w:rsidR="00BA77CA">
        <w:rPr>
          <w:rFonts w:ascii="Times New Roman" w:hAnsi="Times New Roman"/>
          <w:sz w:val="28"/>
          <w:szCs w:val="28"/>
        </w:rPr>
        <w:t>73,89</w:t>
      </w:r>
      <w:r w:rsidRPr="00C96BA7">
        <w:rPr>
          <w:rFonts w:ascii="Times New Roman" w:hAnsi="Times New Roman"/>
          <w:sz w:val="28"/>
          <w:szCs w:val="28"/>
        </w:rPr>
        <w:t xml:space="preserve"> </w:t>
      </w:r>
      <w:r w:rsidRPr="00C96BA7">
        <w:rPr>
          <w:rFonts w:ascii="Times New Roman" w:hAnsi="Times New Roman"/>
          <w:sz w:val="28"/>
          <w:szCs w:val="28"/>
        </w:rPr>
        <w:lastRenderedPageBreak/>
        <w:t xml:space="preserve">по 2 варианту и </w:t>
      </w:r>
      <w:r w:rsidR="00DA7B44">
        <w:rPr>
          <w:rFonts w:ascii="Times New Roman" w:hAnsi="Times New Roman"/>
          <w:sz w:val="28"/>
          <w:szCs w:val="28"/>
        </w:rPr>
        <w:t>7</w:t>
      </w:r>
      <w:r w:rsidR="00DB4C0E">
        <w:rPr>
          <w:rFonts w:ascii="Times New Roman" w:hAnsi="Times New Roman"/>
          <w:sz w:val="28"/>
          <w:szCs w:val="28"/>
        </w:rPr>
        <w:t>5</w:t>
      </w:r>
      <w:r w:rsidR="00DA7B44">
        <w:rPr>
          <w:rFonts w:ascii="Times New Roman" w:hAnsi="Times New Roman"/>
          <w:sz w:val="28"/>
          <w:szCs w:val="28"/>
        </w:rPr>
        <w:t>,0</w:t>
      </w:r>
      <w:r w:rsidR="00DB4C0E">
        <w:rPr>
          <w:rFonts w:ascii="Times New Roman" w:hAnsi="Times New Roman"/>
          <w:sz w:val="28"/>
          <w:szCs w:val="28"/>
        </w:rPr>
        <w:t>% по 3 варианту прогноза</w:t>
      </w:r>
      <w:r w:rsidRPr="00C96BA7">
        <w:rPr>
          <w:rFonts w:ascii="Times New Roman" w:hAnsi="Times New Roman"/>
          <w:sz w:val="28"/>
          <w:szCs w:val="28"/>
        </w:rPr>
        <w:t>.</w:t>
      </w:r>
    </w:p>
    <w:p w:rsidR="009B6931" w:rsidRDefault="009B6931" w:rsidP="009B6931">
      <w:pPr>
        <w:pStyle w:val="3"/>
        <w:keepNext w:val="0"/>
        <w:widowControl w:val="0"/>
        <w:numPr>
          <w:ilvl w:val="1"/>
          <w:numId w:val="0"/>
        </w:numPr>
        <w:rPr>
          <w:iCs/>
          <w:szCs w:val="28"/>
        </w:rPr>
      </w:pPr>
      <w:bookmarkStart w:id="30" w:name="_Toc460227801"/>
    </w:p>
    <w:p w:rsidR="002C7769" w:rsidRPr="007761CC" w:rsidRDefault="004D5340" w:rsidP="009B6931">
      <w:pPr>
        <w:pStyle w:val="3"/>
        <w:keepNext w:val="0"/>
        <w:widowControl w:val="0"/>
        <w:numPr>
          <w:ilvl w:val="1"/>
          <w:numId w:val="0"/>
        </w:numPr>
        <w:rPr>
          <w:iCs/>
          <w:szCs w:val="28"/>
        </w:rPr>
      </w:pPr>
      <w:bookmarkStart w:id="31" w:name="_Toc87889882"/>
      <w:r w:rsidRPr="007761CC">
        <w:rPr>
          <w:iCs/>
          <w:szCs w:val="28"/>
        </w:rPr>
        <w:t>5.4.4</w:t>
      </w:r>
      <w:r w:rsidR="002C7769" w:rsidRPr="007761CC">
        <w:rPr>
          <w:iCs/>
          <w:szCs w:val="28"/>
        </w:rPr>
        <w:t>. Культура</w:t>
      </w:r>
      <w:bookmarkEnd w:id="30"/>
      <w:bookmarkEnd w:id="31"/>
    </w:p>
    <w:p w:rsidR="002F47C0" w:rsidRPr="00C96BA7" w:rsidRDefault="002F47C0" w:rsidP="002F47C0">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 реализации:</w:t>
      </w:r>
    </w:p>
    <w:p w:rsidR="002F47C0" w:rsidRPr="00C96BA7" w:rsidRDefault="00FD0689" w:rsidP="002F47C0">
      <w:pPr>
        <w:autoSpaceDE w:val="0"/>
        <w:autoSpaceDN w:val="0"/>
        <w:adjustRightInd w:val="0"/>
        <w:spacing w:after="0" w:line="240" w:lineRule="auto"/>
        <w:ind w:firstLine="709"/>
        <w:jc w:val="both"/>
        <w:rPr>
          <w:rFonts w:ascii="Times New Roman" w:hAnsi="Times New Roman"/>
          <w:sz w:val="28"/>
          <w:szCs w:val="28"/>
        </w:rPr>
      </w:pPr>
      <w:hyperlink r:id="rId14" w:history="1">
        <w:r w:rsidR="002F47C0" w:rsidRPr="00C96BA7">
          <w:rPr>
            <w:rFonts w:ascii="Times New Roman" w:hAnsi="Times New Roman"/>
            <w:sz w:val="28"/>
            <w:szCs w:val="28"/>
          </w:rPr>
          <w:t>Указа</w:t>
        </w:r>
      </w:hyperlink>
      <w:r w:rsidR="002F47C0" w:rsidRPr="00C96BA7">
        <w:rPr>
          <w:rFonts w:ascii="Times New Roman" w:hAnsi="Times New Roman"/>
          <w:sz w:val="28"/>
          <w:szCs w:val="28"/>
        </w:rPr>
        <w:t xml:space="preserve"> Президента Российской Федерации от 21.07.2020 № 474 «О</w:t>
      </w:r>
      <w:r w:rsidR="002F47C0" w:rsidRPr="00C96BA7">
        <w:rPr>
          <w:rFonts w:ascii="Times New Roman" w:hAnsi="Times New Roman"/>
          <w:sz w:val="28"/>
          <w:szCs w:val="28"/>
          <w:lang w:val="en-US"/>
        </w:rPr>
        <w:t> </w:t>
      </w:r>
      <w:r w:rsidR="002F47C0" w:rsidRPr="00C96BA7">
        <w:rPr>
          <w:rFonts w:ascii="Times New Roman" w:hAnsi="Times New Roman"/>
          <w:sz w:val="28"/>
          <w:szCs w:val="28"/>
        </w:rPr>
        <w:t>национальных целях развития Российской Федерации на период до 2030 года»;</w:t>
      </w:r>
    </w:p>
    <w:p w:rsidR="002F47C0" w:rsidRPr="00C96BA7" w:rsidRDefault="002F47C0" w:rsidP="002F47C0">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региональных составляющих федеральных проектов «Культурная среда», «Творческие люди», «Цифровая культура» национального проекта «Культура» в соответствии с </w:t>
      </w:r>
      <w:hyperlink r:id="rId15" w:history="1">
        <w:r w:rsidRPr="00C96BA7">
          <w:rPr>
            <w:rFonts w:ascii="Times New Roman" w:hAnsi="Times New Roman"/>
            <w:sz w:val="28"/>
            <w:szCs w:val="28"/>
          </w:rPr>
          <w:t>Указом</w:t>
        </w:r>
      </w:hyperlink>
      <w:r w:rsidRPr="00C96BA7">
        <w:rPr>
          <w:rFonts w:ascii="Times New Roman" w:hAnsi="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F47C0" w:rsidRPr="00C96BA7" w:rsidRDefault="00FD0689" w:rsidP="002F47C0">
      <w:pPr>
        <w:autoSpaceDE w:val="0"/>
        <w:autoSpaceDN w:val="0"/>
        <w:adjustRightInd w:val="0"/>
        <w:spacing w:after="0" w:line="240" w:lineRule="auto"/>
        <w:ind w:firstLine="709"/>
        <w:jc w:val="both"/>
        <w:rPr>
          <w:rFonts w:ascii="Times New Roman" w:hAnsi="Times New Roman"/>
          <w:sz w:val="28"/>
          <w:szCs w:val="28"/>
        </w:rPr>
      </w:pPr>
      <w:hyperlink r:id="rId16" w:history="1">
        <w:r w:rsidR="002F47C0" w:rsidRPr="00C96BA7">
          <w:rPr>
            <w:rFonts w:ascii="Times New Roman" w:hAnsi="Times New Roman"/>
            <w:sz w:val="28"/>
            <w:szCs w:val="28"/>
          </w:rPr>
          <w:t>Стратегии</w:t>
        </w:r>
      </w:hyperlink>
      <w:r w:rsidR="002F47C0" w:rsidRPr="00C96BA7">
        <w:rPr>
          <w:rFonts w:ascii="Times New Roman" w:hAnsi="Times New Roman"/>
          <w:sz w:val="28"/>
          <w:szCs w:val="28"/>
        </w:rPr>
        <w:t xml:space="preserve"> государственной культурной политики на период до 2030 года, утвержденной распоряжением Правит</w:t>
      </w:r>
      <w:r w:rsidR="002F47C0">
        <w:rPr>
          <w:rFonts w:ascii="Times New Roman" w:hAnsi="Times New Roman"/>
          <w:sz w:val="28"/>
          <w:szCs w:val="28"/>
        </w:rPr>
        <w:t>ельства Российской Федерации от </w:t>
      </w:r>
      <w:r w:rsidR="002F47C0" w:rsidRPr="00C96BA7">
        <w:rPr>
          <w:rFonts w:ascii="Times New Roman" w:hAnsi="Times New Roman"/>
          <w:sz w:val="28"/>
          <w:szCs w:val="28"/>
        </w:rPr>
        <w:t>29.02.2016 № 326-р;</w:t>
      </w:r>
    </w:p>
    <w:p w:rsidR="002F47C0" w:rsidRDefault="002F47C0" w:rsidP="002F47C0">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государственной </w:t>
      </w:r>
      <w:hyperlink r:id="rId17" w:history="1">
        <w:r w:rsidRPr="00C96BA7">
          <w:rPr>
            <w:rFonts w:ascii="Times New Roman" w:hAnsi="Times New Roman"/>
            <w:sz w:val="28"/>
            <w:szCs w:val="28"/>
          </w:rPr>
          <w:t>программы</w:t>
        </w:r>
      </w:hyperlink>
      <w:r w:rsidRPr="00C96BA7">
        <w:rPr>
          <w:rFonts w:ascii="Times New Roman" w:hAnsi="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 46-п</w:t>
      </w:r>
      <w:r>
        <w:rPr>
          <w:rFonts w:ascii="Times New Roman" w:hAnsi="Times New Roman"/>
          <w:sz w:val="28"/>
          <w:szCs w:val="28"/>
        </w:rPr>
        <w:t>;</w:t>
      </w:r>
    </w:p>
    <w:p w:rsidR="002F47C0" w:rsidRPr="00C96BA7" w:rsidRDefault="002F47C0" w:rsidP="00BE6C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муниципальной программы Здвинского района Новосибирской области «</w:t>
      </w:r>
      <w:r w:rsidR="00BE6C3C">
        <w:rPr>
          <w:rFonts w:ascii="Times New Roman" w:hAnsi="Times New Roman"/>
          <w:sz w:val="28"/>
          <w:szCs w:val="28"/>
        </w:rPr>
        <w:t>Р</w:t>
      </w:r>
      <w:r w:rsidR="00BE6C3C" w:rsidRPr="00BE6C3C">
        <w:rPr>
          <w:rFonts w:ascii="Times New Roman" w:hAnsi="Times New Roman"/>
          <w:sz w:val="28"/>
          <w:szCs w:val="28"/>
        </w:rPr>
        <w:t xml:space="preserve">азвитие культуры </w:t>
      </w:r>
      <w:r w:rsidR="00BE6C3C">
        <w:rPr>
          <w:rFonts w:ascii="Times New Roman" w:hAnsi="Times New Roman"/>
          <w:sz w:val="28"/>
          <w:szCs w:val="28"/>
        </w:rPr>
        <w:t>З</w:t>
      </w:r>
      <w:r w:rsidR="00BE6C3C" w:rsidRPr="00BE6C3C">
        <w:rPr>
          <w:rFonts w:ascii="Times New Roman" w:hAnsi="Times New Roman"/>
          <w:sz w:val="28"/>
          <w:szCs w:val="28"/>
        </w:rPr>
        <w:t>двинского района</w:t>
      </w:r>
      <w:r w:rsidR="00BE6C3C">
        <w:rPr>
          <w:rFonts w:ascii="Times New Roman" w:hAnsi="Times New Roman"/>
          <w:sz w:val="28"/>
          <w:szCs w:val="28"/>
        </w:rPr>
        <w:t xml:space="preserve"> Н</w:t>
      </w:r>
      <w:r w:rsidR="00BE6C3C" w:rsidRPr="00BE6C3C">
        <w:rPr>
          <w:rFonts w:ascii="Times New Roman" w:hAnsi="Times New Roman"/>
          <w:sz w:val="28"/>
          <w:szCs w:val="28"/>
        </w:rPr>
        <w:t xml:space="preserve">овосибирской </w:t>
      </w:r>
      <w:r w:rsidR="00BE6C3C">
        <w:rPr>
          <w:rFonts w:ascii="Times New Roman" w:hAnsi="Times New Roman"/>
          <w:sz w:val="28"/>
          <w:szCs w:val="28"/>
        </w:rPr>
        <w:t>области на 2021-2024 годы</w:t>
      </w:r>
      <w:r w:rsidR="00BE6C3C" w:rsidRPr="00BE6C3C">
        <w:rPr>
          <w:rFonts w:ascii="Times New Roman" w:hAnsi="Times New Roman"/>
          <w:sz w:val="28"/>
          <w:szCs w:val="28"/>
        </w:rPr>
        <w:t>»</w:t>
      </w:r>
      <w:r w:rsidRPr="00C96BA7">
        <w:rPr>
          <w:rFonts w:ascii="Times New Roman" w:hAnsi="Times New Roman"/>
          <w:sz w:val="28"/>
          <w:szCs w:val="28"/>
        </w:rPr>
        <w:t>.</w:t>
      </w:r>
    </w:p>
    <w:p w:rsidR="00BE7CEE" w:rsidRDefault="00CE0172" w:rsidP="00CE01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Будут реализованы мероприятия</w:t>
      </w:r>
      <w:r w:rsidRPr="007761C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BE7CEE" w:rsidRPr="007761CC">
        <w:rPr>
          <w:rFonts w:ascii="Times New Roman" w:hAnsi="Times New Roman" w:cs="Times New Roman"/>
          <w:sz w:val="28"/>
          <w:szCs w:val="28"/>
        </w:rPr>
        <w:t>укреплени</w:t>
      </w:r>
      <w:r>
        <w:rPr>
          <w:rFonts w:ascii="Times New Roman" w:hAnsi="Times New Roman" w:cs="Times New Roman"/>
          <w:sz w:val="28"/>
          <w:szCs w:val="28"/>
        </w:rPr>
        <w:t>ю</w:t>
      </w:r>
      <w:r w:rsidR="00BE7CEE" w:rsidRPr="007761CC">
        <w:rPr>
          <w:rFonts w:ascii="Times New Roman" w:hAnsi="Times New Roman" w:cs="Times New Roman"/>
          <w:sz w:val="28"/>
          <w:szCs w:val="28"/>
        </w:rPr>
        <w:t xml:space="preserve"> материально-технической ба</w:t>
      </w:r>
      <w:r w:rsidR="00BF6577" w:rsidRPr="007761CC">
        <w:rPr>
          <w:rFonts w:ascii="Times New Roman" w:hAnsi="Times New Roman" w:cs="Times New Roman"/>
          <w:sz w:val="28"/>
          <w:szCs w:val="28"/>
        </w:rPr>
        <w:t>зы учреждений культуры, развития и сохранения</w:t>
      </w:r>
      <w:r w:rsidR="00BE7CEE" w:rsidRPr="007761CC">
        <w:rPr>
          <w:rFonts w:ascii="Times New Roman" w:hAnsi="Times New Roman" w:cs="Times New Roman"/>
          <w:sz w:val="28"/>
          <w:szCs w:val="28"/>
        </w:rPr>
        <w:t xml:space="preserve"> кадров</w:t>
      </w:r>
      <w:r>
        <w:rPr>
          <w:rFonts w:ascii="Times New Roman" w:hAnsi="Times New Roman" w:cs="Times New Roman"/>
          <w:sz w:val="28"/>
          <w:szCs w:val="28"/>
        </w:rPr>
        <w:t>ого потенциала в сфере культуры, созданию</w:t>
      </w:r>
      <w:r w:rsidR="00BE7CEE" w:rsidRPr="007761CC">
        <w:rPr>
          <w:rFonts w:ascii="Times New Roman" w:hAnsi="Times New Roman" w:cs="Times New Roman"/>
          <w:sz w:val="28"/>
          <w:szCs w:val="28"/>
        </w:rPr>
        <w:t xml:space="preserve"> условий для повышения доступности культурных благ, разнообразия и </w:t>
      </w:r>
      <w:r>
        <w:rPr>
          <w:rFonts w:ascii="Times New Roman" w:hAnsi="Times New Roman" w:cs="Times New Roman"/>
          <w:sz w:val="28"/>
          <w:szCs w:val="28"/>
        </w:rPr>
        <w:t>качества услуг в сфере культуры, с</w:t>
      </w:r>
      <w:r w:rsidR="00BE7CEE" w:rsidRPr="007761CC">
        <w:rPr>
          <w:rFonts w:ascii="Times New Roman" w:hAnsi="Times New Roman" w:cs="Times New Roman"/>
          <w:sz w:val="28"/>
          <w:szCs w:val="28"/>
        </w:rPr>
        <w:t>оздани</w:t>
      </w:r>
      <w:r>
        <w:rPr>
          <w:rFonts w:ascii="Times New Roman" w:hAnsi="Times New Roman" w:cs="Times New Roman"/>
          <w:sz w:val="28"/>
          <w:szCs w:val="28"/>
        </w:rPr>
        <w:t>ю</w:t>
      </w:r>
      <w:r w:rsidR="00BE7CEE" w:rsidRPr="007761CC">
        <w:rPr>
          <w:rFonts w:ascii="Times New Roman" w:hAnsi="Times New Roman" w:cs="Times New Roman"/>
          <w:sz w:val="28"/>
          <w:szCs w:val="28"/>
        </w:rPr>
        <w:t xml:space="preserve"> условий для развития творческих способностей, самореализации и духовного обог</w:t>
      </w:r>
      <w:r>
        <w:rPr>
          <w:rFonts w:ascii="Times New Roman" w:hAnsi="Times New Roman" w:cs="Times New Roman"/>
          <w:sz w:val="28"/>
          <w:szCs w:val="28"/>
        </w:rPr>
        <w:t>ащения активной части населения, созданию</w:t>
      </w:r>
      <w:r w:rsidR="00BE7CEE" w:rsidRPr="007761CC">
        <w:rPr>
          <w:rFonts w:ascii="Times New Roman" w:hAnsi="Times New Roman" w:cs="Times New Roman"/>
          <w:sz w:val="28"/>
          <w:szCs w:val="28"/>
        </w:rPr>
        <w:t xml:space="preserve"> условий для обеспечения сохранности и популяризации культурного наследия.</w:t>
      </w:r>
    </w:p>
    <w:p w:rsidR="00C8709D" w:rsidRPr="007761CC" w:rsidRDefault="00CE0172" w:rsidP="007761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9B6931">
        <w:rPr>
          <w:rFonts w:ascii="Times New Roman" w:hAnsi="Times New Roman" w:cs="Times New Roman"/>
          <w:sz w:val="28"/>
          <w:szCs w:val="28"/>
        </w:rPr>
        <w:t xml:space="preserve">государственной программы </w:t>
      </w:r>
      <w:r w:rsidR="00C8709D">
        <w:rPr>
          <w:rFonts w:ascii="Times New Roman" w:hAnsi="Times New Roman" w:cs="Times New Roman"/>
          <w:sz w:val="28"/>
          <w:szCs w:val="28"/>
        </w:rPr>
        <w:t>Новосибирской области «Культура Новосибирской области»</w:t>
      </w:r>
      <w:r>
        <w:rPr>
          <w:rFonts w:ascii="Times New Roman" w:hAnsi="Times New Roman" w:cs="Times New Roman"/>
          <w:sz w:val="28"/>
          <w:szCs w:val="28"/>
        </w:rPr>
        <w:t xml:space="preserve"> будут реализованы мероприятия</w:t>
      </w:r>
      <w:r w:rsidR="00C8709D">
        <w:rPr>
          <w:rFonts w:ascii="Times New Roman" w:hAnsi="Times New Roman" w:cs="Times New Roman"/>
          <w:sz w:val="28"/>
          <w:szCs w:val="28"/>
        </w:rPr>
        <w:t xml:space="preserve"> </w:t>
      </w:r>
      <w:r w:rsidRPr="0085388A">
        <w:rPr>
          <w:rFonts w:ascii="Times New Roman" w:hAnsi="Times New Roman" w:cs="Times New Roman"/>
          <w:sz w:val="28"/>
          <w:szCs w:val="28"/>
        </w:rPr>
        <w:t>по развитию</w:t>
      </w:r>
      <w:r w:rsidR="00C8709D" w:rsidRPr="0085388A">
        <w:rPr>
          <w:rFonts w:ascii="Times New Roman" w:hAnsi="Times New Roman" w:cs="Times New Roman"/>
          <w:sz w:val="28"/>
          <w:szCs w:val="28"/>
        </w:rPr>
        <w:t xml:space="preserve"> и укреплени</w:t>
      </w:r>
      <w:r w:rsidRPr="0085388A">
        <w:rPr>
          <w:rFonts w:ascii="Times New Roman" w:hAnsi="Times New Roman" w:cs="Times New Roman"/>
          <w:sz w:val="28"/>
          <w:szCs w:val="28"/>
        </w:rPr>
        <w:t>ю</w:t>
      </w:r>
      <w:r w:rsidR="00C8709D" w:rsidRPr="0085388A">
        <w:rPr>
          <w:rFonts w:ascii="Times New Roman" w:hAnsi="Times New Roman" w:cs="Times New Roman"/>
          <w:sz w:val="28"/>
          <w:szCs w:val="28"/>
        </w:rPr>
        <w:t xml:space="preserve"> материально-технической базы сельских домов культуры, сохранения памятников </w:t>
      </w:r>
      <w:r w:rsidR="00131E95" w:rsidRPr="0085388A">
        <w:rPr>
          <w:rFonts w:ascii="Times New Roman" w:hAnsi="Times New Roman" w:cs="Times New Roman"/>
          <w:sz w:val="28"/>
          <w:szCs w:val="28"/>
        </w:rPr>
        <w:t xml:space="preserve">и мемориальных объектов, увековечивающих </w:t>
      </w:r>
      <w:r w:rsidR="009B6931" w:rsidRPr="0085388A">
        <w:rPr>
          <w:rFonts w:ascii="Times New Roman" w:hAnsi="Times New Roman" w:cs="Times New Roman"/>
          <w:sz w:val="28"/>
          <w:szCs w:val="28"/>
        </w:rPr>
        <w:t>память о защи</w:t>
      </w:r>
      <w:r w:rsidR="0085388A" w:rsidRPr="0085388A">
        <w:rPr>
          <w:rFonts w:ascii="Times New Roman" w:hAnsi="Times New Roman" w:cs="Times New Roman"/>
          <w:sz w:val="28"/>
          <w:szCs w:val="28"/>
        </w:rPr>
        <w:t>тниках Отечества</w:t>
      </w:r>
      <w:r w:rsidR="00131E95" w:rsidRPr="0085388A">
        <w:rPr>
          <w:rFonts w:ascii="Times New Roman" w:hAnsi="Times New Roman" w:cs="Times New Roman"/>
          <w:sz w:val="28"/>
          <w:szCs w:val="28"/>
        </w:rPr>
        <w:t xml:space="preserve">, а также мероприятия по проведению </w:t>
      </w:r>
      <w:r w:rsidR="006A24B2" w:rsidRPr="0085388A">
        <w:rPr>
          <w:rFonts w:ascii="Times New Roman" w:hAnsi="Times New Roman" w:cs="Times New Roman"/>
          <w:sz w:val="28"/>
          <w:szCs w:val="28"/>
        </w:rPr>
        <w:t xml:space="preserve">ремонтно-реставрационных </w:t>
      </w:r>
      <w:r w:rsidR="00131E95" w:rsidRPr="0085388A">
        <w:rPr>
          <w:rFonts w:ascii="Times New Roman" w:hAnsi="Times New Roman" w:cs="Times New Roman"/>
          <w:sz w:val="28"/>
          <w:szCs w:val="28"/>
        </w:rPr>
        <w:t xml:space="preserve">работ </w:t>
      </w:r>
      <w:r w:rsidR="006A24B2" w:rsidRPr="0085388A">
        <w:rPr>
          <w:rFonts w:ascii="Times New Roman" w:hAnsi="Times New Roman" w:cs="Times New Roman"/>
          <w:sz w:val="28"/>
          <w:szCs w:val="28"/>
        </w:rPr>
        <w:t>и установка мемориальных знаков на могилах участников боевых действий</w:t>
      </w:r>
      <w:r w:rsidR="00131E95" w:rsidRPr="0085388A">
        <w:rPr>
          <w:rFonts w:ascii="Times New Roman" w:hAnsi="Times New Roman" w:cs="Times New Roman"/>
          <w:sz w:val="28"/>
          <w:szCs w:val="28"/>
        </w:rPr>
        <w:t>.</w:t>
      </w:r>
    </w:p>
    <w:p w:rsidR="002C7769" w:rsidRDefault="00057183" w:rsidP="007761CC">
      <w:pPr>
        <w:pStyle w:val="ConsPlusNormal"/>
        <w:ind w:firstLine="567"/>
        <w:jc w:val="both"/>
        <w:rPr>
          <w:rFonts w:ascii="Times New Roman" w:hAnsi="Times New Roman" w:cs="Times New Roman"/>
          <w:sz w:val="28"/>
          <w:szCs w:val="28"/>
        </w:rPr>
      </w:pPr>
      <w:r w:rsidRPr="007761CC">
        <w:rPr>
          <w:rFonts w:ascii="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w:t>
      </w:r>
      <w:r w:rsidR="00055531" w:rsidRPr="007761CC">
        <w:rPr>
          <w:rFonts w:ascii="Times New Roman" w:hAnsi="Times New Roman" w:cs="Times New Roman"/>
          <w:sz w:val="28"/>
          <w:szCs w:val="28"/>
        </w:rPr>
        <w:t xml:space="preserve">иципальных учреждений культуры </w:t>
      </w:r>
      <w:r w:rsidR="00BE6C3C">
        <w:rPr>
          <w:rFonts w:ascii="Times New Roman" w:hAnsi="Times New Roman" w:cs="Times New Roman"/>
          <w:sz w:val="28"/>
          <w:szCs w:val="28"/>
        </w:rPr>
        <w:t>останется на уровне 2020</w:t>
      </w:r>
      <w:r w:rsidR="00492F87" w:rsidRPr="0085388A">
        <w:rPr>
          <w:rFonts w:ascii="Times New Roman" w:hAnsi="Times New Roman" w:cs="Times New Roman"/>
          <w:sz w:val="28"/>
          <w:szCs w:val="28"/>
        </w:rPr>
        <w:t xml:space="preserve"> года</w:t>
      </w:r>
      <w:r w:rsidR="002C7769" w:rsidRPr="0085388A">
        <w:rPr>
          <w:rFonts w:ascii="Times New Roman" w:hAnsi="Times New Roman" w:cs="Times New Roman"/>
          <w:sz w:val="28"/>
          <w:szCs w:val="28"/>
        </w:rPr>
        <w:t xml:space="preserve"> и составит </w:t>
      </w:r>
      <w:r w:rsidR="00734231" w:rsidRPr="0085388A">
        <w:rPr>
          <w:rFonts w:ascii="Times New Roman" w:hAnsi="Times New Roman" w:cs="Times New Roman"/>
          <w:sz w:val="28"/>
          <w:szCs w:val="28"/>
        </w:rPr>
        <w:t>16,07</w:t>
      </w:r>
      <w:r w:rsidR="002C7769" w:rsidRPr="0085388A">
        <w:rPr>
          <w:rFonts w:ascii="Times New Roman" w:hAnsi="Times New Roman" w:cs="Times New Roman"/>
          <w:sz w:val="28"/>
          <w:szCs w:val="28"/>
        </w:rPr>
        <w:t>%.</w:t>
      </w:r>
    </w:p>
    <w:p w:rsidR="00BE6C3C" w:rsidRDefault="00BE6C3C" w:rsidP="007761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w:t>
      </w:r>
      <w:r w:rsidRPr="00BE6C3C">
        <w:rPr>
          <w:rFonts w:ascii="Times New Roman" w:hAnsi="Times New Roman" w:cs="Times New Roman"/>
          <w:sz w:val="28"/>
          <w:szCs w:val="28"/>
        </w:rPr>
        <w:t>довлетворенность населения качеством предоставления муниципальных услуг в сфере культуры</w:t>
      </w:r>
      <w:r>
        <w:rPr>
          <w:rFonts w:ascii="Times New Roman" w:hAnsi="Times New Roman" w:cs="Times New Roman"/>
          <w:sz w:val="28"/>
          <w:szCs w:val="28"/>
        </w:rPr>
        <w:t xml:space="preserve"> к 2024 году по всем вариантам прогноза составит 85,0%</w:t>
      </w:r>
    </w:p>
    <w:p w:rsidR="005157A4" w:rsidRPr="0086018B" w:rsidRDefault="00BE6C3C" w:rsidP="0086018B">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В ходе решения задачи совершенствования услов</w:t>
      </w:r>
      <w:r w:rsidR="00672548">
        <w:rPr>
          <w:rFonts w:ascii="Times New Roman" w:hAnsi="Times New Roman"/>
          <w:sz w:val="28"/>
          <w:szCs w:val="28"/>
        </w:rPr>
        <w:t xml:space="preserve">ий для формирования у </w:t>
      </w:r>
      <w:r w:rsidRPr="00C96BA7">
        <w:rPr>
          <w:rFonts w:ascii="Times New Roman" w:hAnsi="Times New Roman"/>
          <w:sz w:val="28"/>
          <w:szCs w:val="28"/>
        </w:rPr>
        <w:t>населения потребности в культурных ценностях и реализации творческого потенциала в течение прогнозного периода чи</w:t>
      </w:r>
      <w:r>
        <w:rPr>
          <w:rFonts w:ascii="Times New Roman" w:hAnsi="Times New Roman"/>
          <w:sz w:val="28"/>
          <w:szCs w:val="28"/>
        </w:rPr>
        <w:t xml:space="preserve">сло посещений библиотек </w:t>
      </w:r>
      <w:r w:rsidRPr="00C96BA7">
        <w:rPr>
          <w:rFonts w:ascii="Times New Roman" w:hAnsi="Times New Roman"/>
          <w:sz w:val="28"/>
          <w:szCs w:val="28"/>
        </w:rPr>
        <w:t xml:space="preserve">в 2024 </w:t>
      </w:r>
      <w:r w:rsidRPr="00C96BA7">
        <w:rPr>
          <w:rFonts w:ascii="Times New Roman" w:hAnsi="Times New Roman"/>
          <w:sz w:val="28"/>
          <w:szCs w:val="28"/>
        </w:rPr>
        <w:lastRenderedPageBreak/>
        <w:t xml:space="preserve">году увеличится по </w:t>
      </w:r>
      <w:r>
        <w:rPr>
          <w:rFonts w:ascii="Times New Roman" w:hAnsi="Times New Roman"/>
          <w:sz w:val="28"/>
          <w:szCs w:val="28"/>
        </w:rPr>
        <w:t>всем вариантам прогноза</w:t>
      </w:r>
      <w:r w:rsidRPr="00C96BA7">
        <w:rPr>
          <w:rFonts w:ascii="Times New Roman" w:hAnsi="Times New Roman"/>
          <w:sz w:val="28"/>
          <w:szCs w:val="28"/>
        </w:rPr>
        <w:t xml:space="preserve"> по сравнению с 2021 годом на </w:t>
      </w:r>
      <w:r>
        <w:rPr>
          <w:rFonts w:ascii="Times New Roman" w:hAnsi="Times New Roman"/>
          <w:sz w:val="28"/>
          <w:szCs w:val="28"/>
        </w:rPr>
        <w:t>2,6</w:t>
      </w:r>
      <w:r w:rsidRPr="00C96BA7">
        <w:rPr>
          <w:rFonts w:ascii="Times New Roman" w:hAnsi="Times New Roman"/>
          <w:sz w:val="28"/>
          <w:szCs w:val="28"/>
        </w:rPr>
        <w:t xml:space="preserve">% и составит </w:t>
      </w:r>
      <w:r>
        <w:rPr>
          <w:rFonts w:ascii="Times New Roman" w:hAnsi="Times New Roman"/>
          <w:sz w:val="28"/>
          <w:szCs w:val="28"/>
        </w:rPr>
        <w:t>127</w:t>
      </w:r>
      <w:r w:rsidRPr="00C96BA7">
        <w:rPr>
          <w:rFonts w:ascii="Times New Roman" w:hAnsi="Times New Roman"/>
          <w:sz w:val="28"/>
          <w:szCs w:val="28"/>
        </w:rPr>
        <w:t xml:space="preserve"> тыс. </w:t>
      </w:r>
      <w:r>
        <w:rPr>
          <w:rFonts w:ascii="Times New Roman" w:hAnsi="Times New Roman"/>
          <w:sz w:val="28"/>
          <w:szCs w:val="28"/>
        </w:rPr>
        <w:t>человек</w:t>
      </w:r>
      <w:r w:rsidR="00FE4BB1" w:rsidRPr="00364374">
        <w:rPr>
          <w:rFonts w:ascii="Times New Roman" w:eastAsia="Times New Roman" w:hAnsi="Times New Roman" w:cs="Times New Roman"/>
          <w:sz w:val="28"/>
          <w:szCs w:val="28"/>
          <w:lang w:eastAsia="ru-RU"/>
        </w:rPr>
        <w:t>.</w:t>
      </w:r>
    </w:p>
    <w:p w:rsidR="009B6931" w:rsidRDefault="009B6931" w:rsidP="009B6931">
      <w:pPr>
        <w:pStyle w:val="3"/>
        <w:keepNext w:val="0"/>
        <w:widowControl w:val="0"/>
        <w:numPr>
          <w:ilvl w:val="1"/>
          <w:numId w:val="0"/>
        </w:numPr>
        <w:jc w:val="left"/>
        <w:rPr>
          <w:iCs/>
          <w:szCs w:val="28"/>
        </w:rPr>
      </w:pPr>
      <w:bookmarkStart w:id="32" w:name="_Toc460227802"/>
    </w:p>
    <w:p w:rsidR="008B18A3" w:rsidRPr="007761CC" w:rsidRDefault="004D5340" w:rsidP="009B6931">
      <w:pPr>
        <w:pStyle w:val="3"/>
        <w:keepNext w:val="0"/>
        <w:widowControl w:val="0"/>
        <w:numPr>
          <w:ilvl w:val="1"/>
          <w:numId w:val="0"/>
        </w:numPr>
        <w:rPr>
          <w:iCs/>
          <w:szCs w:val="28"/>
        </w:rPr>
      </w:pPr>
      <w:bookmarkStart w:id="33" w:name="_Toc87889883"/>
      <w:r w:rsidRPr="007761CC">
        <w:rPr>
          <w:iCs/>
          <w:szCs w:val="28"/>
        </w:rPr>
        <w:t>5.4.5</w:t>
      </w:r>
      <w:r w:rsidR="008B18A3" w:rsidRPr="007761CC">
        <w:rPr>
          <w:iCs/>
          <w:szCs w:val="28"/>
        </w:rPr>
        <w:t>. Молодежная политика</w:t>
      </w:r>
      <w:bookmarkEnd w:id="32"/>
      <w:bookmarkEnd w:id="33"/>
    </w:p>
    <w:p w:rsidR="009C3043" w:rsidRPr="00C96BA7" w:rsidRDefault="009C3043" w:rsidP="009C3043">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Содействие развитию потенциала молодежи в интересах социально-экономического, общественно-политического и культурного развития </w:t>
      </w:r>
      <w:r>
        <w:rPr>
          <w:rFonts w:ascii="Times New Roman" w:hAnsi="Times New Roman"/>
          <w:sz w:val="28"/>
          <w:szCs w:val="28"/>
        </w:rPr>
        <w:t>района</w:t>
      </w:r>
      <w:r w:rsidRPr="00C96BA7">
        <w:rPr>
          <w:rFonts w:ascii="Times New Roman" w:hAnsi="Times New Roman"/>
          <w:sz w:val="28"/>
          <w:szCs w:val="28"/>
        </w:rPr>
        <w:t xml:space="preserve"> осуществляется в рамках:</w:t>
      </w:r>
    </w:p>
    <w:p w:rsidR="009C3043" w:rsidRPr="00C96BA7" w:rsidRDefault="00FD0689" w:rsidP="009C3043">
      <w:pPr>
        <w:autoSpaceDE w:val="0"/>
        <w:autoSpaceDN w:val="0"/>
        <w:adjustRightInd w:val="0"/>
        <w:spacing w:after="0" w:line="240" w:lineRule="auto"/>
        <w:ind w:firstLine="709"/>
        <w:jc w:val="both"/>
        <w:rPr>
          <w:rFonts w:ascii="Times New Roman" w:hAnsi="Times New Roman"/>
          <w:sz w:val="28"/>
          <w:szCs w:val="28"/>
        </w:rPr>
      </w:pPr>
      <w:hyperlink r:id="rId18" w:history="1">
        <w:r w:rsidR="009C3043" w:rsidRPr="00C96BA7">
          <w:rPr>
            <w:rFonts w:ascii="Times New Roman" w:hAnsi="Times New Roman"/>
            <w:sz w:val="28"/>
            <w:szCs w:val="28"/>
          </w:rPr>
          <w:t>Указа</w:t>
        </w:r>
      </w:hyperlink>
      <w:r w:rsidR="009C3043" w:rsidRPr="00C96BA7">
        <w:rPr>
          <w:rFonts w:ascii="Times New Roman" w:hAnsi="Times New Roman"/>
          <w:sz w:val="28"/>
          <w:szCs w:val="28"/>
        </w:rPr>
        <w:t xml:space="preserve"> Президента Российской Федерации от</w:t>
      </w:r>
      <w:r w:rsidR="009C3043">
        <w:rPr>
          <w:rFonts w:ascii="Times New Roman" w:hAnsi="Times New Roman"/>
          <w:sz w:val="28"/>
          <w:szCs w:val="28"/>
        </w:rPr>
        <w:t> </w:t>
      </w:r>
      <w:r w:rsidR="009C3043" w:rsidRPr="00C96BA7">
        <w:rPr>
          <w:rFonts w:ascii="Times New Roman" w:hAnsi="Times New Roman"/>
          <w:sz w:val="28"/>
          <w:szCs w:val="28"/>
        </w:rPr>
        <w:t>21.07.2020 № 474 «О национальных целях развития Российской Федерации на период до 2030 года»;</w:t>
      </w:r>
    </w:p>
    <w:p w:rsidR="009C3043" w:rsidRPr="00C96BA7" w:rsidRDefault="009C3043" w:rsidP="009C3043">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19" w:history="1">
        <w:r w:rsidRPr="00C96BA7">
          <w:rPr>
            <w:rFonts w:ascii="Times New Roman" w:hAnsi="Times New Roman"/>
            <w:sz w:val="28"/>
            <w:szCs w:val="28"/>
          </w:rPr>
          <w:t>Указом</w:t>
        </w:r>
      </w:hyperlink>
      <w:r w:rsidRPr="00C96BA7">
        <w:rPr>
          <w:rFonts w:ascii="Times New Roman" w:hAnsi="Times New Roman"/>
          <w:sz w:val="28"/>
          <w:szCs w:val="28"/>
        </w:rPr>
        <w:t xml:space="preserve"> Пре</w:t>
      </w:r>
      <w:r>
        <w:rPr>
          <w:rFonts w:ascii="Times New Roman" w:hAnsi="Times New Roman"/>
          <w:sz w:val="28"/>
          <w:szCs w:val="28"/>
        </w:rPr>
        <w:t>зидента Российской Федерации от </w:t>
      </w:r>
      <w:r w:rsidRPr="00C96BA7">
        <w:rPr>
          <w:rFonts w:ascii="Times New Roman" w:hAnsi="Times New Roman"/>
          <w:sz w:val="28"/>
          <w:szCs w:val="28"/>
        </w:rPr>
        <w:t>07.05.2018 № 204 «О национальных целях и стратегических задачах развития Российской Федерации на период до 2024 года»;</w:t>
      </w:r>
    </w:p>
    <w:p w:rsidR="009C3043" w:rsidRPr="00C96BA7" w:rsidRDefault="009C3043" w:rsidP="009C3043">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государственной </w:t>
      </w:r>
      <w:hyperlink r:id="rId20" w:history="1">
        <w:r w:rsidRPr="00C96BA7">
          <w:rPr>
            <w:rFonts w:ascii="Times New Roman" w:hAnsi="Times New Roman"/>
            <w:sz w:val="28"/>
            <w:szCs w:val="28"/>
          </w:rPr>
          <w:t>программы</w:t>
        </w:r>
      </w:hyperlink>
      <w:r w:rsidRPr="00C96BA7">
        <w:rPr>
          <w:rFonts w:ascii="Times New Roman" w:hAnsi="Times New Roman"/>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p>
    <w:p w:rsidR="009C3043" w:rsidRDefault="009C3043" w:rsidP="007761CC">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В 202</w:t>
      </w:r>
      <w:r>
        <w:rPr>
          <w:rFonts w:ascii="Times New Roman" w:hAnsi="Times New Roman"/>
          <w:sz w:val="28"/>
          <w:szCs w:val="28"/>
        </w:rPr>
        <w:t>2–</w:t>
      </w:r>
      <w:r w:rsidRPr="00C96BA7">
        <w:rPr>
          <w:rFonts w:ascii="Times New Roman" w:hAnsi="Times New Roman"/>
          <w:sz w:val="28"/>
          <w:szCs w:val="28"/>
        </w:rPr>
        <w:t>2024 годах будут реализованы</w:t>
      </w:r>
      <w:r>
        <w:rPr>
          <w:rFonts w:ascii="Times New Roman" w:hAnsi="Times New Roman"/>
          <w:sz w:val="28"/>
          <w:szCs w:val="28"/>
        </w:rPr>
        <w:t>:</w:t>
      </w:r>
    </w:p>
    <w:p w:rsidR="0019038F" w:rsidRPr="007761CC" w:rsidRDefault="009C3043" w:rsidP="00776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Pr="00C96BA7">
        <w:rPr>
          <w:rFonts w:ascii="Times New Roman" w:hAnsi="Times New Roman"/>
          <w:sz w:val="28"/>
          <w:szCs w:val="28"/>
        </w:rPr>
        <w:t xml:space="preserve"> мероприятия</w:t>
      </w:r>
      <w:r w:rsidR="002E6E2B" w:rsidRPr="007761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направленные</w:t>
      </w:r>
      <w:r w:rsidR="0019038F" w:rsidRPr="007761CC">
        <w:rPr>
          <w:rFonts w:ascii="Times New Roman" w:eastAsia="Times New Roman" w:hAnsi="Times New Roman" w:cs="Times New Roman"/>
          <w:sz w:val="28"/>
          <w:szCs w:val="28"/>
          <w:lang w:eastAsia="ru-RU"/>
        </w:rPr>
        <w:t xml:space="preserve"> на создание условий социального становления молодежи, патриотическое воспитание и гражданское становление личности</w:t>
      </w:r>
      <w:r w:rsidR="00AD36F0" w:rsidRPr="007761CC">
        <w:rPr>
          <w:rFonts w:ascii="Times New Roman" w:eastAsia="Times New Roman" w:hAnsi="Times New Roman" w:cs="Times New Roman"/>
          <w:sz w:val="28"/>
          <w:szCs w:val="28"/>
          <w:lang w:eastAsia="ru-RU"/>
        </w:rPr>
        <w:t xml:space="preserve">, на популяризацию предпринимательской, инновационной деятельности и трудовое воспитание молодежи </w:t>
      </w:r>
      <w:r w:rsidR="0019038F" w:rsidRPr="007761CC">
        <w:rPr>
          <w:rFonts w:ascii="Times New Roman" w:eastAsia="Times New Roman" w:hAnsi="Times New Roman" w:cs="Times New Roman"/>
          <w:sz w:val="28"/>
          <w:szCs w:val="28"/>
          <w:lang w:eastAsia="ru-RU"/>
        </w:rPr>
        <w:t>(конкурс патриотической песни, День призывника, акции "Знамя Победы", "Парад Победы", конкурсы профессионального мастерства, акции по благоустройству памятников, мемориалов, участ</w:t>
      </w:r>
      <w:r w:rsidR="00150827" w:rsidRPr="007761CC">
        <w:rPr>
          <w:rFonts w:ascii="Times New Roman" w:eastAsia="Times New Roman" w:hAnsi="Times New Roman" w:cs="Times New Roman"/>
          <w:sz w:val="28"/>
          <w:szCs w:val="28"/>
          <w:lang w:eastAsia="ru-RU"/>
        </w:rPr>
        <w:t>ие в областных профильных сменах</w:t>
      </w:r>
      <w:r w:rsidR="0019038F" w:rsidRPr="007761CC">
        <w:rPr>
          <w:rFonts w:ascii="Times New Roman" w:eastAsia="Times New Roman" w:hAnsi="Times New Roman" w:cs="Times New Roman"/>
          <w:sz w:val="28"/>
          <w:szCs w:val="28"/>
          <w:lang w:eastAsia="ru-RU"/>
        </w:rPr>
        <w:t xml:space="preserve"> и прочие);</w:t>
      </w:r>
    </w:p>
    <w:p w:rsidR="0019038F" w:rsidRPr="007761CC" w:rsidRDefault="0019038F" w:rsidP="00776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w:t>
      </w:r>
      <w:r w:rsidR="009B2C1C">
        <w:rPr>
          <w:rFonts w:ascii="Times New Roman" w:eastAsia="Times New Roman" w:hAnsi="Times New Roman" w:cs="Times New Roman"/>
          <w:sz w:val="28"/>
          <w:szCs w:val="28"/>
          <w:lang w:eastAsia="ru-RU"/>
        </w:rPr>
        <w:t xml:space="preserve"> мероприятия</w:t>
      </w:r>
      <w:r w:rsidR="002E6E2B" w:rsidRPr="007761CC">
        <w:rPr>
          <w:rFonts w:ascii="Times New Roman" w:eastAsia="Times New Roman" w:hAnsi="Times New Roman" w:cs="Times New Roman"/>
          <w:sz w:val="28"/>
          <w:szCs w:val="28"/>
          <w:lang w:eastAsia="ru-RU"/>
        </w:rPr>
        <w:t xml:space="preserve">, </w:t>
      </w:r>
      <w:r w:rsidR="009B2C1C">
        <w:rPr>
          <w:rFonts w:ascii="Times New Roman" w:eastAsia="Times New Roman" w:hAnsi="Times New Roman" w:cs="Times New Roman"/>
          <w:sz w:val="28"/>
          <w:szCs w:val="28"/>
          <w:lang w:eastAsia="ru-RU"/>
        </w:rPr>
        <w:t>направленные</w:t>
      </w:r>
      <w:r w:rsidRPr="007761CC">
        <w:rPr>
          <w:rFonts w:ascii="Times New Roman" w:eastAsia="Times New Roman" w:hAnsi="Times New Roman" w:cs="Times New Roman"/>
          <w:sz w:val="28"/>
          <w:szCs w:val="28"/>
          <w:lang w:eastAsia="ru-RU"/>
        </w:rPr>
        <w:t xml:space="preserve"> на развитие деятельности молодежных и детских общественных объединений, органов молодежного самоуправления</w:t>
      </w:r>
      <w:r w:rsidR="002E6E2B" w:rsidRPr="007761CC">
        <w:rPr>
          <w:rFonts w:ascii="Times New Roman" w:eastAsia="Times New Roman" w:hAnsi="Times New Roman" w:cs="Times New Roman"/>
          <w:sz w:val="28"/>
          <w:szCs w:val="28"/>
          <w:lang w:eastAsia="ru-RU"/>
        </w:rPr>
        <w:t>;</w:t>
      </w:r>
    </w:p>
    <w:p w:rsidR="002E6E2B" w:rsidRPr="007761CC" w:rsidRDefault="009B2C1C" w:rsidP="00776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мероприятия</w:t>
      </w:r>
      <w:r w:rsidR="002E6E2B" w:rsidRPr="007761CC">
        <w:rPr>
          <w:rFonts w:ascii="Times New Roman" w:eastAsia="Times New Roman" w:hAnsi="Times New Roman" w:cs="Times New Roman"/>
          <w:sz w:val="28"/>
          <w:szCs w:val="28"/>
          <w:lang w:eastAsia="ru-RU"/>
        </w:rPr>
        <w:t>, направленны</w:t>
      </w:r>
      <w:r>
        <w:rPr>
          <w:rFonts w:ascii="Times New Roman" w:eastAsia="Times New Roman" w:hAnsi="Times New Roman" w:cs="Times New Roman"/>
          <w:sz w:val="28"/>
          <w:szCs w:val="28"/>
          <w:lang w:eastAsia="ru-RU"/>
        </w:rPr>
        <w:t>е</w:t>
      </w:r>
      <w:r w:rsidR="002E6E2B" w:rsidRPr="007761CC">
        <w:rPr>
          <w:rFonts w:ascii="Times New Roman" w:eastAsia="Times New Roman" w:hAnsi="Times New Roman" w:cs="Times New Roman"/>
          <w:sz w:val="28"/>
          <w:szCs w:val="28"/>
          <w:lang w:eastAsia="ru-RU"/>
        </w:rPr>
        <w:t xml:space="preserve"> на обеспечение культурно-досуговых форм работы с</w:t>
      </w:r>
      <w:r w:rsidR="00150827" w:rsidRPr="007761CC">
        <w:rPr>
          <w:rFonts w:ascii="Times New Roman" w:eastAsia="Times New Roman" w:hAnsi="Times New Roman" w:cs="Times New Roman"/>
          <w:sz w:val="28"/>
          <w:szCs w:val="28"/>
          <w:lang w:eastAsia="ru-RU"/>
        </w:rPr>
        <w:t xml:space="preserve"> молодежью, поддержка творческого потенциала</w:t>
      </w:r>
      <w:r w:rsidR="002E6E2B" w:rsidRPr="007761CC">
        <w:rPr>
          <w:rFonts w:ascii="Times New Roman" w:eastAsia="Times New Roman" w:hAnsi="Times New Roman" w:cs="Times New Roman"/>
          <w:sz w:val="28"/>
          <w:szCs w:val="28"/>
          <w:lang w:eastAsia="ru-RU"/>
        </w:rPr>
        <w:t xml:space="preserve"> молодежи;</w:t>
      </w:r>
    </w:p>
    <w:p w:rsidR="002E6E2B" w:rsidRPr="007761CC" w:rsidRDefault="002E6E2B" w:rsidP="00776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мероприяти</w:t>
      </w:r>
      <w:r w:rsidR="009B2C1C">
        <w:rPr>
          <w:rFonts w:ascii="Times New Roman" w:eastAsia="Times New Roman" w:hAnsi="Times New Roman" w:cs="Times New Roman"/>
          <w:sz w:val="28"/>
          <w:szCs w:val="28"/>
          <w:lang w:eastAsia="ru-RU"/>
        </w:rPr>
        <w:t>я, направленные</w:t>
      </w:r>
      <w:r w:rsidRPr="007761CC">
        <w:rPr>
          <w:rFonts w:ascii="Times New Roman" w:eastAsia="Times New Roman" w:hAnsi="Times New Roman" w:cs="Times New Roman"/>
          <w:sz w:val="28"/>
          <w:szCs w:val="28"/>
          <w:lang w:eastAsia="ru-RU"/>
        </w:rPr>
        <w:t xml:space="preserve"> на формирование здорового образа жизни.</w:t>
      </w:r>
    </w:p>
    <w:p w:rsidR="007463F1" w:rsidRPr="00C96BA7" w:rsidRDefault="00CD7BDF" w:rsidP="007463F1">
      <w:pPr>
        <w:autoSpaceDE w:val="0"/>
        <w:autoSpaceDN w:val="0"/>
        <w:adjustRightInd w:val="0"/>
        <w:spacing w:after="0" w:line="240" w:lineRule="auto"/>
        <w:ind w:firstLine="709"/>
        <w:jc w:val="both"/>
        <w:rPr>
          <w:rFonts w:ascii="Times New Roman" w:hAnsi="Times New Roman"/>
          <w:sz w:val="28"/>
          <w:szCs w:val="28"/>
        </w:rPr>
      </w:pPr>
      <w:r w:rsidRPr="007761CC">
        <w:rPr>
          <w:rFonts w:ascii="Times New Roman" w:hAnsi="Times New Roman" w:cs="Times New Roman"/>
          <w:color w:val="000000" w:themeColor="text1"/>
          <w:sz w:val="28"/>
          <w:szCs w:val="28"/>
        </w:rPr>
        <w:t xml:space="preserve">Численность молодых людей, участвующих в общественно-политических проектах, </w:t>
      </w:r>
      <w:r w:rsidR="009C3043">
        <w:rPr>
          <w:rFonts w:ascii="Times New Roman" w:hAnsi="Times New Roman" w:cs="Times New Roman"/>
          <w:color w:val="000000" w:themeColor="text1"/>
          <w:sz w:val="28"/>
          <w:szCs w:val="28"/>
        </w:rPr>
        <w:t xml:space="preserve">в 2024 году </w:t>
      </w:r>
      <w:r w:rsidRPr="007761CC">
        <w:rPr>
          <w:rFonts w:ascii="Times New Roman" w:hAnsi="Times New Roman" w:cs="Times New Roman"/>
          <w:color w:val="000000" w:themeColor="text1"/>
          <w:sz w:val="28"/>
          <w:szCs w:val="28"/>
        </w:rPr>
        <w:t xml:space="preserve">составит более </w:t>
      </w:r>
      <w:r w:rsidR="009C3043">
        <w:rPr>
          <w:rFonts w:ascii="Times New Roman" w:eastAsia="Times New Roman" w:hAnsi="Times New Roman" w:cs="Times New Roman"/>
          <w:sz w:val="28"/>
          <w:szCs w:val="28"/>
          <w:lang w:eastAsia="ru-RU"/>
        </w:rPr>
        <w:t xml:space="preserve">2,5 тыс. </w:t>
      </w:r>
      <w:r w:rsidR="008B18A3" w:rsidRPr="007761CC">
        <w:rPr>
          <w:rFonts w:ascii="Times New Roman" w:eastAsia="Times New Roman" w:hAnsi="Times New Roman" w:cs="Times New Roman"/>
          <w:sz w:val="28"/>
          <w:szCs w:val="28"/>
          <w:lang w:eastAsia="ru-RU"/>
        </w:rPr>
        <w:t>челове</w:t>
      </w:r>
      <w:r w:rsidR="006572DC" w:rsidRPr="007761CC">
        <w:rPr>
          <w:rFonts w:ascii="Times New Roman" w:eastAsia="Times New Roman" w:hAnsi="Times New Roman" w:cs="Times New Roman"/>
          <w:sz w:val="28"/>
          <w:szCs w:val="28"/>
          <w:lang w:eastAsia="ru-RU"/>
        </w:rPr>
        <w:t>к</w:t>
      </w:r>
      <w:r w:rsidR="00CF53CB">
        <w:rPr>
          <w:rFonts w:ascii="Times New Roman" w:eastAsia="Times New Roman" w:hAnsi="Times New Roman" w:cs="Times New Roman"/>
          <w:sz w:val="28"/>
          <w:szCs w:val="28"/>
          <w:lang w:eastAsia="ru-RU"/>
        </w:rPr>
        <w:t>.</w:t>
      </w:r>
      <w:r w:rsidR="007463F1" w:rsidRPr="007463F1">
        <w:rPr>
          <w:rFonts w:ascii="Times New Roman" w:hAnsi="Times New Roman"/>
          <w:sz w:val="28"/>
          <w:szCs w:val="28"/>
        </w:rPr>
        <w:t xml:space="preserve"> </w:t>
      </w:r>
      <w:r w:rsidR="007463F1" w:rsidRPr="00C96BA7">
        <w:rPr>
          <w:rFonts w:ascii="Times New Roman" w:hAnsi="Times New Roman"/>
          <w:sz w:val="28"/>
          <w:szCs w:val="28"/>
        </w:rPr>
        <w:t>Во всех вариантах наблюдается прирост по отношению к показателю 2021 года.</w:t>
      </w:r>
    </w:p>
    <w:p w:rsidR="008B18A3" w:rsidRPr="007761CC" w:rsidRDefault="008B18A3" w:rsidP="00776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6931" w:rsidRDefault="009B6931" w:rsidP="009B6931">
      <w:pPr>
        <w:spacing w:after="0" w:line="240" w:lineRule="auto"/>
        <w:outlineLvl w:val="1"/>
        <w:rPr>
          <w:rFonts w:ascii="Times New Roman" w:eastAsia="Times New Roman" w:hAnsi="Times New Roman" w:cs="Times New Roman"/>
          <w:sz w:val="28"/>
          <w:szCs w:val="28"/>
          <w:lang w:eastAsia="ru-RU"/>
        </w:rPr>
      </w:pPr>
      <w:bookmarkStart w:id="34" w:name="_Toc460227803"/>
    </w:p>
    <w:p w:rsidR="00592329" w:rsidRPr="007761CC" w:rsidRDefault="00592329" w:rsidP="009B6931">
      <w:pPr>
        <w:spacing w:after="0" w:line="240" w:lineRule="auto"/>
        <w:jc w:val="center"/>
        <w:outlineLvl w:val="1"/>
        <w:rPr>
          <w:rFonts w:ascii="Times New Roman" w:eastAsia="Times New Roman" w:hAnsi="Times New Roman" w:cs="Times New Roman"/>
          <w:sz w:val="28"/>
          <w:szCs w:val="28"/>
          <w:lang w:eastAsia="ru-RU"/>
        </w:rPr>
      </w:pPr>
      <w:bookmarkStart w:id="35" w:name="_Toc87889884"/>
      <w:r w:rsidRPr="007761CC">
        <w:rPr>
          <w:rFonts w:ascii="Times New Roman" w:eastAsia="Times New Roman" w:hAnsi="Times New Roman" w:cs="Times New Roman"/>
          <w:sz w:val="28"/>
          <w:szCs w:val="28"/>
          <w:lang w:eastAsia="ru-RU"/>
        </w:rPr>
        <w:t>5.</w:t>
      </w:r>
      <w:r w:rsidR="0078326D" w:rsidRPr="007761CC">
        <w:rPr>
          <w:rFonts w:ascii="Times New Roman" w:eastAsia="Times New Roman" w:hAnsi="Times New Roman" w:cs="Times New Roman"/>
          <w:sz w:val="28"/>
          <w:szCs w:val="28"/>
          <w:lang w:eastAsia="ru-RU"/>
        </w:rPr>
        <w:t>5</w:t>
      </w:r>
      <w:r w:rsidRPr="007761CC">
        <w:rPr>
          <w:rFonts w:ascii="Times New Roman" w:eastAsia="Times New Roman" w:hAnsi="Times New Roman" w:cs="Times New Roman"/>
          <w:sz w:val="28"/>
          <w:szCs w:val="28"/>
          <w:lang w:eastAsia="ru-RU"/>
        </w:rPr>
        <w:t>. Развитие жилищного строительства</w:t>
      </w:r>
      <w:bookmarkEnd w:id="34"/>
      <w:bookmarkEnd w:id="35"/>
    </w:p>
    <w:p w:rsidR="00135402" w:rsidRPr="00134FC5" w:rsidRDefault="00135402" w:rsidP="00135402">
      <w:pPr>
        <w:widowControl w:val="0"/>
        <w:spacing w:after="0" w:line="240" w:lineRule="auto"/>
        <w:ind w:firstLine="709"/>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 xml:space="preserve">Одним из ключевых приоритетов является повышение качества жизни граждан, в том числе создание </w:t>
      </w:r>
      <w:r w:rsidRPr="00134FC5">
        <w:rPr>
          <w:rFonts w:ascii="Times New Roman" w:hAnsi="Times New Roman" w:cs="Times New Roman"/>
          <w:bCs/>
          <w:sz w:val="28"/>
          <w:szCs w:val="28"/>
          <w:lang w:eastAsia="ru-RU"/>
        </w:rPr>
        <w:t xml:space="preserve">современного, комфортного, качественного жилищного фонда на территории </w:t>
      </w:r>
      <w:r>
        <w:rPr>
          <w:rFonts w:ascii="Times New Roman" w:hAnsi="Times New Roman" w:cs="Times New Roman"/>
          <w:bCs/>
          <w:sz w:val="28"/>
          <w:szCs w:val="28"/>
          <w:lang w:eastAsia="ru-RU"/>
        </w:rPr>
        <w:t xml:space="preserve">Здвинского района </w:t>
      </w:r>
      <w:r w:rsidRPr="00134FC5">
        <w:rPr>
          <w:rFonts w:ascii="Times New Roman" w:hAnsi="Times New Roman" w:cs="Times New Roman"/>
          <w:bCs/>
          <w:sz w:val="28"/>
          <w:szCs w:val="28"/>
          <w:lang w:eastAsia="ru-RU"/>
        </w:rPr>
        <w:t>Новосибирской области</w:t>
      </w:r>
      <w:r w:rsidRPr="00134FC5">
        <w:rPr>
          <w:rFonts w:ascii="Times New Roman" w:eastAsia="Times New Roman" w:hAnsi="Times New Roman" w:cs="Times New Roman"/>
          <w:sz w:val="28"/>
          <w:szCs w:val="28"/>
          <w:lang w:eastAsia="ru-RU"/>
        </w:rPr>
        <w:t>, обеспеченного развитой транспортной и социальной инфраструктурой.</w:t>
      </w:r>
    </w:p>
    <w:p w:rsidR="00135402" w:rsidRDefault="00C24AD6" w:rsidP="00135402">
      <w:pPr>
        <w:widowControl w:val="0"/>
        <w:autoSpaceDE w:val="0"/>
        <w:autoSpaceDN w:val="0"/>
        <w:spacing w:after="0" w:line="240" w:lineRule="auto"/>
        <w:ind w:firstLine="709"/>
        <w:jc w:val="both"/>
        <w:rPr>
          <w:rFonts w:ascii="Times New Roman" w:hAnsi="Times New Roman" w:cs="Times New Roman"/>
          <w:sz w:val="28"/>
          <w:szCs w:val="28"/>
        </w:rPr>
      </w:pPr>
      <w:bookmarkStart w:id="36" w:name="_Toc528054665"/>
      <w:bookmarkStart w:id="37" w:name="_Toc528144247"/>
      <w:r>
        <w:rPr>
          <w:rFonts w:ascii="Times New Roman" w:hAnsi="Times New Roman" w:cs="Times New Roman"/>
          <w:sz w:val="28"/>
          <w:szCs w:val="28"/>
        </w:rPr>
        <w:t>Основными направлениями в 2022</w:t>
      </w:r>
      <w:r w:rsidR="00135402" w:rsidRPr="00134FC5">
        <w:rPr>
          <w:rFonts w:ascii="Times New Roman" w:hAnsi="Times New Roman" w:cs="Times New Roman"/>
          <w:sz w:val="28"/>
          <w:szCs w:val="28"/>
        </w:rPr>
        <w:t>-202</w:t>
      </w:r>
      <w:r>
        <w:rPr>
          <w:rFonts w:ascii="Times New Roman" w:hAnsi="Times New Roman" w:cs="Times New Roman"/>
          <w:sz w:val="28"/>
          <w:szCs w:val="28"/>
        </w:rPr>
        <w:t>4</w:t>
      </w:r>
      <w:r w:rsidR="00135402" w:rsidRPr="00134FC5">
        <w:rPr>
          <w:rFonts w:ascii="Times New Roman" w:hAnsi="Times New Roman" w:cs="Times New Roman"/>
          <w:sz w:val="28"/>
          <w:szCs w:val="28"/>
        </w:rPr>
        <w:t xml:space="preserve"> годах в развитии жилищного строительства станут</w:t>
      </w:r>
      <w:bookmarkEnd w:id="36"/>
      <w:bookmarkEnd w:id="37"/>
      <w:r w:rsidR="00135402">
        <w:rPr>
          <w:rFonts w:ascii="Times New Roman" w:hAnsi="Times New Roman" w:cs="Times New Roman"/>
          <w:sz w:val="28"/>
          <w:szCs w:val="28"/>
        </w:rPr>
        <w:t xml:space="preserve"> меры по содействию развитию</w:t>
      </w:r>
      <w:r w:rsidR="00135402" w:rsidRPr="00134FC5">
        <w:rPr>
          <w:rFonts w:ascii="Times New Roman" w:hAnsi="Times New Roman" w:cs="Times New Roman"/>
          <w:sz w:val="28"/>
          <w:szCs w:val="28"/>
        </w:rPr>
        <w:t xml:space="preserve"> жилищного строительства, </w:t>
      </w:r>
      <w:r w:rsidR="00135402">
        <w:rPr>
          <w:rFonts w:ascii="Times New Roman" w:hAnsi="Times New Roman" w:cs="Times New Roman"/>
          <w:sz w:val="28"/>
          <w:szCs w:val="28"/>
        </w:rPr>
        <w:t xml:space="preserve">которые </w:t>
      </w:r>
      <w:r w:rsidR="00135402" w:rsidRPr="00134FC5">
        <w:rPr>
          <w:rFonts w:ascii="Times New Roman" w:hAnsi="Times New Roman" w:cs="Times New Roman"/>
          <w:sz w:val="28"/>
          <w:szCs w:val="28"/>
        </w:rPr>
        <w:t>буд</w:t>
      </w:r>
      <w:r w:rsidR="00135402">
        <w:rPr>
          <w:rFonts w:ascii="Times New Roman" w:hAnsi="Times New Roman" w:cs="Times New Roman"/>
          <w:sz w:val="28"/>
          <w:szCs w:val="28"/>
        </w:rPr>
        <w:t>у</w:t>
      </w:r>
      <w:r w:rsidR="00135402" w:rsidRPr="00134FC5">
        <w:rPr>
          <w:rFonts w:ascii="Times New Roman" w:hAnsi="Times New Roman" w:cs="Times New Roman"/>
          <w:sz w:val="28"/>
          <w:szCs w:val="28"/>
        </w:rPr>
        <w:t>т реализован</w:t>
      </w:r>
      <w:r w:rsidR="00135402">
        <w:rPr>
          <w:rFonts w:ascii="Times New Roman" w:hAnsi="Times New Roman" w:cs="Times New Roman"/>
          <w:sz w:val="28"/>
          <w:szCs w:val="28"/>
        </w:rPr>
        <w:t>ы</w:t>
      </w:r>
      <w:r w:rsidR="00135402" w:rsidRPr="00134FC5">
        <w:rPr>
          <w:rFonts w:ascii="Times New Roman" w:hAnsi="Times New Roman" w:cs="Times New Roman"/>
          <w:sz w:val="28"/>
          <w:szCs w:val="28"/>
        </w:rPr>
        <w:t xml:space="preserve"> в</w:t>
      </w:r>
      <w:r w:rsidR="00135402">
        <w:rPr>
          <w:rFonts w:ascii="Times New Roman" w:hAnsi="Times New Roman" w:cs="Times New Roman"/>
          <w:sz w:val="28"/>
          <w:szCs w:val="28"/>
        </w:rPr>
        <w:t> </w:t>
      </w:r>
      <w:r w:rsidR="00135402" w:rsidRPr="00134FC5">
        <w:rPr>
          <w:rFonts w:ascii="Times New Roman" w:hAnsi="Times New Roman" w:cs="Times New Roman"/>
          <w:sz w:val="28"/>
          <w:szCs w:val="28"/>
        </w:rPr>
        <w:t>рамках:</w:t>
      </w:r>
    </w:p>
    <w:p w:rsidR="00C24AD6" w:rsidRPr="00C96BA7"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национального прое</w:t>
      </w:r>
      <w:r>
        <w:rPr>
          <w:rFonts w:ascii="Times New Roman" w:eastAsia="Times New Roman" w:hAnsi="Times New Roman"/>
          <w:sz w:val="28"/>
          <w:szCs w:val="28"/>
          <w:lang w:eastAsia="ru-RU"/>
        </w:rPr>
        <w:t>кта «Жилье и городская среда» в </w:t>
      </w:r>
      <w:r w:rsidRPr="00C96BA7">
        <w:rPr>
          <w:rFonts w:ascii="Times New Roman" w:eastAsia="Times New Roman" w:hAnsi="Times New Roman"/>
          <w:sz w:val="28"/>
          <w:szCs w:val="28"/>
          <w:lang w:eastAsia="ru-RU"/>
        </w:rPr>
        <w:t xml:space="preserve">соответствии с Указом Президента РФ от 07.05.2018 № 204 «О национальных целях и стратегических </w:t>
      </w:r>
      <w:r w:rsidRPr="00C96BA7">
        <w:rPr>
          <w:rFonts w:ascii="Times New Roman" w:eastAsia="Times New Roman" w:hAnsi="Times New Roman"/>
          <w:sz w:val="28"/>
          <w:szCs w:val="28"/>
          <w:lang w:eastAsia="ru-RU"/>
        </w:rPr>
        <w:lastRenderedPageBreak/>
        <w:t>задачах развития Российской Федерации на период до 2024 года»;</w:t>
      </w:r>
    </w:p>
    <w:p w:rsidR="00C24AD6" w:rsidRPr="00C96BA7"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p>
    <w:p w:rsidR="00C24AD6" w:rsidRPr="00C96BA7"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w:t>
      </w:r>
    </w:p>
    <w:p w:rsidR="00C24AD6" w:rsidRPr="00C96BA7" w:rsidRDefault="00C24AD6" w:rsidP="00C24AD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На территории </w:t>
      </w:r>
      <w:r w:rsidR="002275CE">
        <w:rPr>
          <w:rFonts w:ascii="Times New Roman" w:eastAsia="Times New Roman" w:hAnsi="Times New Roman"/>
          <w:sz w:val="28"/>
          <w:szCs w:val="28"/>
          <w:lang w:eastAsia="ru-RU"/>
        </w:rPr>
        <w:t xml:space="preserve">Здвинского района </w:t>
      </w:r>
      <w:r w:rsidRPr="00C96BA7">
        <w:rPr>
          <w:rFonts w:ascii="Times New Roman" w:eastAsia="Times New Roman" w:hAnsi="Times New Roman"/>
          <w:sz w:val="28"/>
          <w:szCs w:val="28"/>
          <w:lang w:eastAsia="ru-RU"/>
        </w:rPr>
        <w:t>Новос</w:t>
      </w:r>
      <w:r>
        <w:rPr>
          <w:rFonts w:ascii="Times New Roman" w:eastAsia="Times New Roman" w:hAnsi="Times New Roman"/>
          <w:sz w:val="28"/>
          <w:szCs w:val="28"/>
          <w:lang w:eastAsia="ru-RU"/>
        </w:rPr>
        <w:t>ибирской области за период 2022–</w:t>
      </w:r>
      <w:r w:rsidRPr="00C96BA7">
        <w:rPr>
          <w:rFonts w:ascii="Times New Roman" w:eastAsia="Times New Roman" w:hAnsi="Times New Roman"/>
          <w:sz w:val="28"/>
          <w:szCs w:val="28"/>
          <w:lang w:eastAsia="ru-RU"/>
        </w:rPr>
        <w:t xml:space="preserve">2024 годов планируется обеспечить ввод в действие жилых домов </w:t>
      </w:r>
      <w:r w:rsidRPr="005371B4">
        <w:rPr>
          <w:rFonts w:ascii="Times New Roman" w:eastAsia="Times New Roman" w:hAnsi="Times New Roman"/>
          <w:sz w:val="28"/>
          <w:szCs w:val="28"/>
          <w:lang w:eastAsia="ru-RU"/>
        </w:rPr>
        <w:t>порядка 1,0 тыс. кв. м по всем вариантам прогноза.</w:t>
      </w:r>
      <w:r w:rsidRPr="00C96BA7">
        <w:rPr>
          <w:rFonts w:ascii="Times New Roman" w:eastAsia="Times New Roman" w:hAnsi="Times New Roman"/>
          <w:sz w:val="28"/>
          <w:szCs w:val="28"/>
          <w:lang w:eastAsia="ru-RU"/>
        </w:rPr>
        <w:t xml:space="preserve"> </w:t>
      </w:r>
    </w:p>
    <w:p w:rsidR="00165C93" w:rsidRPr="007761CC" w:rsidRDefault="00FB6E71" w:rsidP="00135402">
      <w:pPr>
        <w:widowControl w:val="0"/>
        <w:spacing w:after="0" w:line="240" w:lineRule="auto"/>
        <w:ind w:firstLine="709"/>
        <w:contextualSpacing/>
        <w:jc w:val="both"/>
        <w:rPr>
          <w:rFonts w:ascii="Times New Roman" w:hAnsi="Times New Roman" w:cs="Times New Roman"/>
          <w:sz w:val="28"/>
          <w:szCs w:val="28"/>
        </w:rPr>
      </w:pPr>
      <w:r w:rsidRPr="005371B4">
        <w:rPr>
          <w:rFonts w:ascii="Times New Roman" w:eastAsia="Times New Roman" w:hAnsi="Times New Roman"/>
          <w:sz w:val="28"/>
          <w:szCs w:val="28"/>
          <w:lang w:eastAsia="ru-RU"/>
        </w:rPr>
        <w:t>В плановом периоде проблема жилищного строител</w:t>
      </w:r>
      <w:r w:rsidRPr="00535E82">
        <w:rPr>
          <w:rFonts w:ascii="Times New Roman" w:hAnsi="Times New Roman" w:cs="Times New Roman"/>
          <w:sz w:val="28"/>
          <w:szCs w:val="28"/>
        </w:rPr>
        <w:t xml:space="preserve">ьства в </w:t>
      </w:r>
      <w:r w:rsidR="00FD5AE8" w:rsidRPr="00535E82">
        <w:rPr>
          <w:rFonts w:ascii="Times New Roman" w:hAnsi="Times New Roman" w:cs="Times New Roman"/>
          <w:sz w:val="28"/>
          <w:szCs w:val="28"/>
        </w:rPr>
        <w:t>Здвинском районе Новосибирской области</w:t>
      </w:r>
      <w:r w:rsidRPr="00535E82">
        <w:rPr>
          <w:rFonts w:ascii="Times New Roman" w:hAnsi="Times New Roman" w:cs="Times New Roman"/>
          <w:sz w:val="28"/>
          <w:szCs w:val="28"/>
        </w:rPr>
        <w:t xml:space="preserve"> будет решаться, в основном,</w:t>
      </w:r>
      <w:r w:rsidRPr="007761CC">
        <w:rPr>
          <w:rFonts w:ascii="Times New Roman" w:hAnsi="Times New Roman" w:cs="Times New Roman"/>
          <w:sz w:val="28"/>
          <w:szCs w:val="28"/>
        </w:rPr>
        <w:t xml:space="preserve"> за счет инд</w:t>
      </w:r>
      <w:r w:rsidR="001C683B" w:rsidRPr="007761CC">
        <w:rPr>
          <w:rFonts w:ascii="Times New Roman" w:hAnsi="Times New Roman" w:cs="Times New Roman"/>
          <w:sz w:val="28"/>
          <w:szCs w:val="28"/>
        </w:rPr>
        <w:t xml:space="preserve">ивидуальных застройщиков. </w:t>
      </w:r>
    </w:p>
    <w:p w:rsidR="00592329" w:rsidRDefault="00592329" w:rsidP="00776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hAnsi="Times New Roman" w:cs="Times New Roman"/>
          <w:sz w:val="28"/>
          <w:szCs w:val="28"/>
        </w:rPr>
        <w:t>В течение прогнозного периода будет</w:t>
      </w:r>
      <w:r w:rsidRPr="007761CC">
        <w:rPr>
          <w:rFonts w:ascii="Times New Roman" w:eastAsia="Times New Roman" w:hAnsi="Times New Roman" w:cs="Times New Roman"/>
          <w:sz w:val="28"/>
          <w:szCs w:val="28"/>
          <w:lang w:eastAsia="ru-RU"/>
        </w:rPr>
        <w:t xml:space="preserve"> продолжена реализация мероприятий по обеспечению </w:t>
      </w:r>
      <w:r w:rsidR="002A61AF" w:rsidRPr="007761CC">
        <w:rPr>
          <w:rFonts w:ascii="Times New Roman" w:eastAsia="Times New Roman" w:hAnsi="Times New Roman" w:cs="Times New Roman"/>
          <w:sz w:val="28"/>
          <w:szCs w:val="28"/>
          <w:lang w:eastAsia="ru-RU"/>
        </w:rPr>
        <w:t xml:space="preserve">объектов </w:t>
      </w:r>
      <w:r w:rsidRPr="007761CC">
        <w:rPr>
          <w:rFonts w:ascii="Times New Roman" w:eastAsia="Times New Roman" w:hAnsi="Times New Roman" w:cs="Times New Roman"/>
          <w:sz w:val="28"/>
          <w:szCs w:val="28"/>
          <w:lang w:eastAsia="ru-RU"/>
        </w:rPr>
        <w:t>строительства инжен</w:t>
      </w:r>
      <w:r w:rsidR="00FB6E71" w:rsidRPr="007761CC">
        <w:rPr>
          <w:rFonts w:ascii="Times New Roman" w:eastAsia="Times New Roman" w:hAnsi="Times New Roman" w:cs="Times New Roman"/>
          <w:sz w:val="28"/>
          <w:szCs w:val="28"/>
          <w:lang w:eastAsia="ru-RU"/>
        </w:rPr>
        <w:t xml:space="preserve">ерной и коммунальной </w:t>
      </w:r>
      <w:r w:rsidR="002A61AF">
        <w:rPr>
          <w:rFonts w:ascii="Times New Roman" w:eastAsia="Times New Roman" w:hAnsi="Times New Roman" w:cs="Times New Roman"/>
          <w:sz w:val="28"/>
          <w:szCs w:val="28"/>
          <w:lang w:eastAsia="ru-RU"/>
        </w:rPr>
        <w:t>инфраструктурой</w:t>
      </w:r>
      <w:r w:rsidRPr="007761CC">
        <w:rPr>
          <w:rFonts w:ascii="Times New Roman" w:eastAsia="Times New Roman" w:hAnsi="Times New Roman" w:cs="Times New Roman"/>
          <w:sz w:val="28"/>
          <w:szCs w:val="28"/>
          <w:lang w:eastAsia="ru-RU"/>
        </w:rPr>
        <w:t>.</w:t>
      </w:r>
    </w:p>
    <w:p w:rsidR="009B6931" w:rsidRDefault="009B6931" w:rsidP="009B6931">
      <w:pPr>
        <w:spacing w:after="0" w:line="240" w:lineRule="auto"/>
        <w:outlineLvl w:val="1"/>
        <w:rPr>
          <w:rFonts w:ascii="Times New Roman" w:eastAsia="Times New Roman" w:hAnsi="Times New Roman" w:cs="Times New Roman"/>
          <w:sz w:val="28"/>
          <w:szCs w:val="28"/>
          <w:lang w:eastAsia="ru-RU"/>
        </w:rPr>
      </w:pPr>
      <w:bookmarkStart w:id="38" w:name="_Toc460227804"/>
    </w:p>
    <w:p w:rsidR="009266DD" w:rsidRPr="007761CC" w:rsidRDefault="009266DD" w:rsidP="009B6931">
      <w:pPr>
        <w:spacing w:after="0" w:line="240" w:lineRule="auto"/>
        <w:jc w:val="center"/>
        <w:outlineLvl w:val="1"/>
        <w:rPr>
          <w:rFonts w:ascii="Times New Roman" w:eastAsia="Times New Roman" w:hAnsi="Times New Roman" w:cs="Times New Roman"/>
          <w:sz w:val="28"/>
          <w:szCs w:val="28"/>
          <w:lang w:eastAsia="ru-RU"/>
        </w:rPr>
      </w:pPr>
      <w:bookmarkStart w:id="39" w:name="_Toc87889885"/>
      <w:r w:rsidRPr="007761CC">
        <w:rPr>
          <w:rFonts w:ascii="Times New Roman" w:eastAsia="Times New Roman" w:hAnsi="Times New Roman" w:cs="Times New Roman"/>
          <w:sz w:val="28"/>
          <w:szCs w:val="28"/>
          <w:lang w:eastAsia="ru-RU"/>
        </w:rPr>
        <w:t>5.6. Обеспечение безопасности жизнедеятельности</w:t>
      </w:r>
      <w:bookmarkEnd w:id="38"/>
      <w:bookmarkEnd w:id="39"/>
    </w:p>
    <w:p w:rsidR="00DD5172" w:rsidRDefault="00DD5172" w:rsidP="00DD5172">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rPr>
      </w:pPr>
      <w:r w:rsidRPr="00134FC5">
        <w:rPr>
          <w:rFonts w:ascii="Times New Roman" w:eastAsia="Times New Roman" w:hAnsi="Times New Roman" w:cs="Times New Roman"/>
          <w:spacing w:val="2"/>
          <w:sz w:val="28"/>
          <w:szCs w:val="28"/>
          <w:lang w:eastAsia="ru-RU"/>
        </w:rPr>
        <w:t xml:space="preserve">Меры по обеспечению общественной безопасности на территории </w:t>
      </w:r>
      <w:r w:rsidR="001A1DC2">
        <w:rPr>
          <w:rFonts w:ascii="Times New Roman" w:eastAsia="Times New Roman" w:hAnsi="Times New Roman" w:cs="Times New Roman"/>
          <w:spacing w:val="2"/>
          <w:sz w:val="28"/>
          <w:szCs w:val="28"/>
          <w:lang w:eastAsia="ru-RU"/>
        </w:rPr>
        <w:t xml:space="preserve">Здвинского района </w:t>
      </w:r>
      <w:r w:rsidRPr="00134FC5">
        <w:rPr>
          <w:rFonts w:ascii="Times New Roman" w:eastAsia="Times New Roman" w:hAnsi="Times New Roman" w:cs="Times New Roman"/>
          <w:spacing w:val="2"/>
          <w:sz w:val="28"/>
          <w:szCs w:val="28"/>
          <w:lang w:eastAsia="ru-RU"/>
        </w:rPr>
        <w:t xml:space="preserve">Новосибирской области </w:t>
      </w:r>
      <w:r w:rsidRPr="00134FC5">
        <w:rPr>
          <w:rFonts w:ascii="Times New Roman" w:hAnsi="Times New Roman" w:cs="Times New Roman"/>
          <w:sz w:val="28"/>
          <w:szCs w:val="28"/>
        </w:rPr>
        <w:t>реализуются в рамках:</w:t>
      </w:r>
    </w:p>
    <w:p w:rsidR="00FD60A7" w:rsidRPr="00C96BA7" w:rsidRDefault="00FD60A7" w:rsidP="00FD60A7">
      <w:pPr>
        <w:widowControl w:val="0"/>
        <w:spacing w:after="0" w:line="240" w:lineRule="auto"/>
        <w:ind w:firstLine="709"/>
        <w:jc w:val="both"/>
        <w:rPr>
          <w:rFonts w:ascii="Times New Roman" w:eastAsia="Times New Roman" w:hAnsi="Times New Roman"/>
          <w:spacing w:val="2"/>
          <w:sz w:val="28"/>
          <w:szCs w:val="28"/>
          <w:lang w:eastAsia="ru-RU"/>
        </w:rPr>
      </w:pPr>
      <w:r w:rsidRPr="00C96BA7">
        <w:rPr>
          <w:rFonts w:ascii="Times New Roman" w:eastAsia="Times New Roman" w:hAnsi="Times New Roman"/>
          <w:spacing w:val="2"/>
          <w:sz w:val="28"/>
          <w:szCs w:val="28"/>
          <w:lang w:eastAsia="ru-RU"/>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качественные дороги» в соответствии с Указом Пре</w:t>
      </w:r>
      <w:r>
        <w:rPr>
          <w:rFonts w:ascii="Times New Roman" w:eastAsia="Times New Roman" w:hAnsi="Times New Roman"/>
          <w:spacing w:val="2"/>
          <w:sz w:val="28"/>
          <w:szCs w:val="28"/>
          <w:lang w:eastAsia="ru-RU"/>
        </w:rPr>
        <w:t>зидента Российской Федерации от </w:t>
      </w:r>
      <w:r w:rsidRPr="00C96BA7">
        <w:rPr>
          <w:rFonts w:ascii="Times New Roman" w:eastAsia="Times New Roman" w:hAnsi="Times New Roman"/>
          <w:spacing w:val="2"/>
          <w:sz w:val="28"/>
          <w:szCs w:val="28"/>
          <w:lang w:eastAsia="ru-RU"/>
        </w:rPr>
        <w:t>07.05.2018 № 204 «О национальных целях и стратегических задачах развития Российской Федерации на период до 2024 года»;</w:t>
      </w:r>
    </w:p>
    <w:p w:rsidR="00FD60A7" w:rsidRPr="00C96BA7" w:rsidRDefault="00FD60A7" w:rsidP="00FD60A7">
      <w:pPr>
        <w:widowControl w:val="0"/>
        <w:spacing w:after="0" w:line="240" w:lineRule="auto"/>
        <w:ind w:firstLine="709"/>
        <w:jc w:val="both"/>
        <w:rPr>
          <w:rFonts w:ascii="Times New Roman" w:eastAsia="Times New Roman" w:hAnsi="Times New Roman"/>
          <w:spacing w:val="2"/>
          <w:sz w:val="28"/>
          <w:szCs w:val="28"/>
          <w:lang w:eastAsia="ru-RU"/>
        </w:rPr>
      </w:pPr>
      <w:r w:rsidRPr="00C96BA7">
        <w:rPr>
          <w:rFonts w:ascii="Times New Roman" w:eastAsia="Times New Roman" w:hAnsi="Times New Roman"/>
          <w:spacing w:val="2"/>
          <w:sz w:val="28"/>
          <w:szCs w:val="28"/>
          <w:lang w:eastAsia="ru-RU"/>
        </w:rPr>
        <w:t>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w:t>
      </w:r>
      <w:r>
        <w:rPr>
          <w:rFonts w:ascii="Times New Roman" w:eastAsia="Times New Roman" w:hAnsi="Times New Roman"/>
          <w:spacing w:val="2"/>
          <w:sz w:val="28"/>
          <w:szCs w:val="28"/>
          <w:lang w:eastAsia="ru-RU"/>
        </w:rPr>
        <w:t xml:space="preserve"> области от 27.03.2015 № 110-п;</w:t>
      </w:r>
    </w:p>
    <w:p w:rsidR="00FD60A7" w:rsidRPr="00C96BA7" w:rsidRDefault="00FD60A7" w:rsidP="00FD60A7">
      <w:pPr>
        <w:widowControl w:val="0"/>
        <w:spacing w:after="0" w:line="240" w:lineRule="auto"/>
        <w:ind w:firstLine="709"/>
        <w:jc w:val="both"/>
        <w:rPr>
          <w:rFonts w:ascii="Times New Roman" w:eastAsia="Times New Roman" w:hAnsi="Times New Roman"/>
          <w:spacing w:val="2"/>
          <w:sz w:val="28"/>
          <w:szCs w:val="28"/>
          <w:lang w:eastAsia="ru-RU"/>
        </w:rPr>
      </w:pPr>
      <w:r w:rsidRPr="00C96BA7">
        <w:rPr>
          <w:rFonts w:ascii="Times New Roman" w:eastAsia="Times New Roman" w:hAnsi="Times New Roman"/>
          <w:spacing w:val="2"/>
          <w:sz w:val="28"/>
          <w:szCs w:val="28"/>
          <w:lang w:eastAsia="ru-RU"/>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w:t>
      </w:r>
      <w:r>
        <w:rPr>
          <w:rFonts w:ascii="Times New Roman" w:eastAsia="Times New Roman" w:hAnsi="Times New Roman"/>
          <w:spacing w:val="2"/>
          <w:sz w:val="28"/>
          <w:szCs w:val="28"/>
          <w:lang w:eastAsia="ru-RU"/>
        </w:rPr>
        <w:t>льства Новосибирской области от </w:t>
      </w:r>
      <w:r w:rsidRPr="00C96BA7">
        <w:rPr>
          <w:rFonts w:ascii="Times New Roman" w:eastAsia="Times New Roman" w:hAnsi="Times New Roman"/>
          <w:spacing w:val="2"/>
          <w:sz w:val="28"/>
          <w:szCs w:val="28"/>
          <w:lang w:eastAsia="ru-RU"/>
        </w:rPr>
        <w:t>03.12.2014 № 468-п;</w:t>
      </w:r>
    </w:p>
    <w:p w:rsidR="00FD60A7" w:rsidRPr="00C96BA7" w:rsidRDefault="00FD60A7" w:rsidP="00FD60A7">
      <w:pPr>
        <w:widowControl w:val="0"/>
        <w:spacing w:after="0" w:line="240" w:lineRule="auto"/>
        <w:ind w:firstLine="709"/>
        <w:jc w:val="both"/>
        <w:rPr>
          <w:rFonts w:ascii="Times New Roman" w:eastAsia="Times New Roman" w:hAnsi="Times New Roman"/>
          <w:spacing w:val="2"/>
          <w:sz w:val="28"/>
          <w:szCs w:val="28"/>
          <w:lang w:eastAsia="ru-RU"/>
        </w:rPr>
      </w:pPr>
      <w:r w:rsidRPr="00C96BA7">
        <w:rPr>
          <w:rFonts w:ascii="Times New Roman" w:eastAsia="Times New Roman" w:hAnsi="Times New Roman"/>
          <w:spacing w:val="2"/>
          <w:sz w:val="28"/>
          <w:szCs w:val="28"/>
          <w:lang w:eastAsia="ru-RU"/>
        </w:rPr>
        <w:t>государственной программы Ново</w:t>
      </w:r>
      <w:r>
        <w:rPr>
          <w:rFonts w:ascii="Times New Roman" w:eastAsia="Times New Roman" w:hAnsi="Times New Roman"/>
          <w:spacing w:val="2"/>
          <w:sz w:val="28"/>
          <w:szCs w:val="28"/>
          <w:lang w:eastAsia="ru-RU"/>
        </w:rPr>
        <w:t>сибирской области «Построение и   </w:t>
      </w:r>
      <w:r w:rsidRPr="00C96BA7">
        <w:rPr>
          <w:rFonts w:ascii="Times New Roman" w:eastAsia="Times New Roman" w:hAnsi="Times New Roman"/>
          <w:spacing w:val="2"/>
          <w:sz w:val="28"/>
          <w:szCs w:val="28"/>
          <w:lang w:eastAsia="ru-RU"/>
        </w:rPr>
        <w:t>развитие аппаратно-программного</w:t>
      </w:r>
      <w:r>
        <w:rPr>
          <w:rFonts w:ascii="Times New Roman" w:eastAsia="Times New Roman" w:hAnsi="Times New Roman"/>
          <w:spacing w:val="2"/>
          <w:sz w:val="28"/>
          <w:szCs w:val="28"/>
          <w:lang w:eastAsia="ru-RU"/>
        </w:rPr>
        <w:t xml:space="preserve"> комплекса «Безопасный город» в  </w:t>
      </w:r>
      <w:r w:rsidRPr="00C96BA7">
        <w:rPr>
          <w:rFonts w:ascii="Times New Roman" w:eastAsia="Times New Roman" w:hAnsi="Times New Roman"/>
          <w:spacing w:val="2"/>
          <w:sz w:val="28"/>
          <w:szCs w:val="28"/>
          <w:lang w:eastAsia="ru-RU"/>
        </w:rPr>
        <w:t>Новосибирской области», утвержденной постановлением Правительства Новосибирской области от 14.12.2016 № 403-п.</w:t>
      </w:r>
    </w:p>
    <w:p w:rsidR="00FD60A7" w:rsidRPr="00C96BA7" w:rsidRDefault="00FD60A7" w:rsidP="00FD60A7">
      <w:pPr>
        <w:widowControl w:val="0"/>
        <w:spacing w:after="0" w:line="240" w:lineRule="auto"/>
        <w:ind w:firstLine="709"/>
        <w:jc w:val="both"/>
        <w:rPr>
          <w:rFonts w:ascii="Times New Roman" w:hAnsi="Times New Roman"/>
          <w:sz w:val="28"/>
          <w:szCs w:val="28"/>
        </w:rPr>
      </w:pPr>
      <w:r w:rsidRPr="00C96BA7">
        <w:rPr>
          <w:rFonts w:ascii="Times New Roman" w:eastAsia="Times New Roman" w:hAnsi="Times New Roman"/>
          <w:spacing w:val="2"/>
          <w:sz w:val="28"/>
          <w:szCs w:val="28"/>
          <w:lang w:eastAsia="ru-RU"/>
        </w:rPr>
        <w:t>При реализации запланированных мер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9B6931" w:rsidRDefault="009B6931" w:rsidP="009B6931">
      <w:pPr>
        <w:spacing w:after="0" w:line="240" w:lineRule="auto"/>
        <w:outlineLvl w:val="1"/>
        <w:rPr>
          <w:rFonts w:ascii="Times New Roman" w:hAnsi="Times New Roman" w:cs="Times New Roman"/>
          <w:sz w:val="28"/>
          <w:szCs w:val="28"/>
        </w:rPr>
      </w:pPr>
      <w:bookmarkStart w:id="40" w:name="_Toc460227805"/>
    </w:p>
    <w:p w:rsidR="009B6931" w:rsidRPr="00BA502D" w:rsidRDefault="00DF64AE" w:rsidP="009B6931">
      <w:pPr>
        <w:spacing w:after="0" w:line="240" w:lineRule="auto"/>
        <w:jc w:val="center"/>
        <w:outlineLvl w:val="1"/>
        <w:rPr>
          <w:rFonts w:ascii="Times New Roman" w:eastAsia="Times New Roman" w:hAnsi="Times New Roman" w:cs="Times New Roman"/>
          <w:sz w:val="28"/>
          <w:szCs w:val="28"/>
          <w:lang w:eastAsia="ru-RU"/>
        </w:rPr>
      </w:pPr>
      <w:bookmarkStart w:id="41" w:name="_Toc87889886"/>
      <w:r w:rsidRPr="00BA502D">
        <w:rPr>
          <w:rFonts w:ascii="Times New Roman" w:eastAsia="Times New Roman" w:hAnsi="Times New Roman" w:cs="Times New Roman"/>
          <w:sz w:val="28"/>
          <w:szCs w:val="28"/>
          <w:lang w:eastAsia="ru-RU"/>
        </w:rPr>
        <w:t>5.7. Охрана окружающей среды и природных ресурсов</w:t>
      </w:r>
      <w:bookmarkEnd w:id="40"/>
      <w:bookmarkEnd w:id="41"/>
    </w:p>
    <w:p w:rsidR="005371B4" w:rsidRDefault="00DF64AE" w:rsidP="007761CC">
      <w:pPr>
        <w:spacing w:after="0" w:line="240" w:lineRule="auto"/>
        <w:ind w:firstLine="708"/>
        <w:jc w:val="both"/>
        <w:outlineLvl w:val="1"/>
        <w:rPr>
          <w:rFonts w:ascii="Times New Roman" w:hAnsi="Times New Roman" w:cs="Times New Roman"/>
          <w:sz w:val="28"/>
          <w:szCs w:val="28"/>
        </w:rPr>
      </w:pPr>
      <w:bookmarkStart w:id="42" w:name="_Toc529453396"/>
      <w:bookmarkStart w:id="43" w:name="_Toc87889887"/>
      <w:r w:rsidRPr="00BA502D">
        <w:rPr>
          <w:rFonts w:ascii="Times New Roman" w:hAnsi="Times New Roman" w:cs="Times New Roman"/>
          <w:sz w:val="28"/>
          <w:szCs w:val="28"/>
        </w:rPr>
        <w:lastRenderedPageBreak/>
        <w:t xml:space="preserve">Для достижения цели </w:t>
      </w:r>
      <w:r w:rsidR="00963C70" w:rsidRPr="00BA502D">
        <w:rPr>
          <w:rFonts w:ascii="Times New Roman" w:hAnsi="Times New Roman" w:cs="Times New Roman"/>
          <w:sz w:val="28"/>
          <w:szCs w:val="28"/>
        </w:rPr>
        <w:t>будут реализованы</w:t>
      </w:r>
      <w:r w:rsidRPr="00BA502D">
        <w:rPr>
          <w:rFonts w:ascii="Times New Roman" w:hAnsi="Times New Roman" w:cs="Times New Roman"/>
          <w:sz w:val="28"/>
          <w:szCs w:val="28"/>
        </w:rPr>
        <w:t xml:space="preserve"> мероприятия по </w:t>
      </w:r>
      <w:r w:rsidR="0089011A" w:rsidRPr="00BA502D">
        <w:rPr>
          <w:rFonts w:ascii="Times New Roman" w:hAnsi="Times New Roman" w:cs="Times New Roman"/>
          <w:sz w:val="28"/>
          <w:szCs w:val="28"/>
        </w:rPr>
        <w:t>устранению несанкционированных свалок, организации экологического просвещения населения района, реализации природоохранных мероприятий</w:t>
      </w:r>
      <w:r w:rsidR="00EC634A" w:rsidRPr="00BA502D">
        <w:rPr>
          <w:rFonts w:ascii="Times New Roman" w:hAnsi="Times New Roman" w:cs="Times New Roman"/>
          <w:sz w:val="28"/>
          <w:szCs w:val="28"/>
        </w:rPr>
        <w:t xml:space="preserve"> в 202</w:t>
      </w:r>
      <w:r w:rsidR="00FD60A7">
        <w:rPr>
          <w:rFonts w:ascii="Times New Roman" w:hAnsi="Times New Roman" w:cs="Times New Roman"/>
          <w:sz w:val="28"/>
          <w:szCs w:val="28"/>
        </w:rPr>
        <w:t>2</w:t>
      </w:r>
      <w:r w:rsidR="00436580" w:rsidRPr="00BA502D">
        <w:rPr>
          <w:rFonts w:ascii="Times New Roman" w:hAnsi="Times New Roman" w:cs="Times New Roman"/>
          <w:sz w:val="28"/>
          <w:szCs w:val="28"/>
        </w:rPr>
        <w:t>-202</w:t>
      </w:r>
      <w:r w:rsidR="00FD60A7">
        <w:rPr>
          <w:rFonts w:ascii="Times New Roman" w:hAnsi="Times New Roman" w:cs="Times New Roman"/>
          <w:sz w:val="28"/>
          <w:szCs w:val="28"/>
        </w:rPr>
        <w:t>4</w:t>
      </w:r>
      <w:r w:rsidR="001C330A" w:rsidRPr="00BA502D">
        <w:rPr>
          <w:rFonts w:ascii="Times New Roman" w:hAnsi="Times New Roman" w:cs="Times New Roman"/>
          <w:sz w:val="28"/>
          <w:szCs w:val="28"/>
        </w:rPr>
        <w:t xml:space="preserve"> годах</w:t>
      </w:r>
      <w:r w:rsidR="00963C70" w:rsidRPr="00BA502D">
        <w:rPr>
          <w:rFonts w:ascii="Times New Roman" w:hAnsi="Times New Roman" w:cs="Times New Roman"/>
          <w:sz w:val="28"/>
          <w:szCs w:val="28"/>
        </w:rPr>
        <w:t>, что</w:t>
      </w:r>
      <w:r w:rsidRPr="00BA502D">
        <w:rPr>
          <w:rFonts w:ascii="Times New Roman" w:hAnsi="Times New Roman" w:cs="Times New Roman"/>
          <w:sz w:val="28"/>
          <w:szCs w:val="28"/>
        </w:rPr>
        <w:t xml:space="preserve">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bookmarkEnd w:id="42"/>
      <w:bookmarkEnd w:id="43"/>
      <w:r w:rsidR="005371B4">
        <w:rPr>
          <w:rFonts w:ascii="Times New Roman" w:hAnsi="Times New Roman" w:cs="Times New Roman"/>
          <w:sz w:val="28"/>
          <w:szCs w:val="28"/>
        </w:rPr>
        <w:t xml:space="preserve"> </w:t>
      </w:r>
    </w:p>
    <w:p w:rsidR="006E6D0E" w:rsidRPr="007761CC" w:rsidRDefault="006E6D0E" w:rsidP="007761CC">
      <w:pPr>
        <w:spacing w:after="0" w:line="240" w:lineRule="auto"/>
        <w:jc w:val="both"/>
        <w:outlineLvl w:val="1"/>
        <w:rPr>
          <w:rFonts w:ascii="Times New Roman" w:eastAsia="Times New Roman" w:hAnsi="Times New Roman" w:cs="Times New Roman"/>
          <w:sz w:val="28"/>
          <w:szCs w:val="28"/>
          <w:lang w:eastAsia="ru-RU"/>
        </w:rPr>
      </w:pPr>
    </w:p>
    <w:p w:rsidR="00A13962" w:rsidRPr="007761CC" w:rsidRDefault="00465D18" w:rsidP="007761CC">
      <w:pPr>
        <w:spacing w:after="0" w:line="240" w:lineRule="auto"/>
        <w:jc w:val="center"/>
        <w:outlineLvl w:val="0"/>
        <w:rPr>
          <w:rFonts w:ascii="Times New Roman" w:eastAsia="Times New Roman" w:hAnsi="Times New Roman" w:cs="Times New Roman"/>
          <w:sz w:val="28"/>
          <w:szCs w:val="28"/>
          <w:lang w:eastAsia="ru-RU"/>
        </w:rPr>
      </w:pPr>
      <w:bookmarkStart w:id="44" w:name="_Toc460227806"/>
      <w:bookmarkStart w:id="45" w:name="_Toc87889888"/>
      <w:r w:rsidRPr="007761CC">
        <w:rPr>
          <w:rFonts w:ascii="Times New Roman" w:eastAsia="Times New Roman" w:hAnsi="Times New Roman" w:cs="Times New Roman"/>
          <w:sz w:val="28"/>
          <w:szCs w:val="28"/>
          <w:lang w:eastAsia="ru-RU"/>
        </w:rPr>
        <w:t>6. Формирование конкурентоспособной экономики</w:t>
      </w:r>
      <w:bookmarkEnd w:id="44"/>
      <w:bookmarkEnd w:id="45"/>
    </w:p>
    <w:p w:rsidR="00AC396A" w:rsidRPr="007761CC" w:rsidRDefault="00AC396A" w:rsidP="009B6931">
      <w:pPr>
        <w:spacing w:after="0" w:line="240" w:lineRule="auto"/>
        <w:jc w:val="center"/>
        <w:outlineLvl w:val="1"/>
        <w:rPr>
          <w:rFonts w:ascii="Times New Roman" w:eastAsia="Times New Roman" w:hAnsi="Times New Roman" w:cs="Times New Roman"/>
          <w:sz w:val="28"/>
          <w:szCs w:val="28"/>
          <w:lang w:eastAsia="ru-RU"/>
        </w:rPr>
      </w:pPr>
      <w:bookmarkStart w:id="46" w:name="_Toc459803396"/>
      <w:bookmarkStart w:id="47" w:name="_Toc460227807"/>
      <w:bookmarkStart w:id="48" w:name="_Toc87889889"/>
      <w:r w:rsidRPr="007761CC">
        <w:rPr>
          <w:rFonts w:ascii="Times New Roman" w:eastAsia="Times New Roman" w:hAnsi="Times New Roman" w:cs="Times New Roman"/>
          <w:sz w:val="28"/>
          <w:szCs w:val="28"/>
          <w:lang w:eastAsia="ru-RU"/>
        </w:rPr>
        <w:t xml:space="preserve">6.1. Валовой </w:t>
      </w:r>
      <w:r w:rsidR="00F314FC" w:rsidRPr="007761CC">
        <w:rPr>
          <w:rFonts w:ascii="Times New Roman" w:eastAsia="Times New Roman" w:hAnsi="Times New Roman" w:cs="Times New Roman"/>
          <w:sz w:val="28"/>
          <w:szCs w:val="28"/>
          <w:lang w:eastAsia="ru-RU"/>
        </w:rPr>
        <w:t>внутренний</w:t>
      </w:r>
      <w:r w:rsidRPr="007761CC">
        <w:rPr>
          <w:rFonts w:ascii="Times New Roman" w:eastAsia="Times New Roman" w:hAnsi="Times New Roman" w:cs="Times New Roman"/>
          <w:sz w:val="28"/>
          <w:szCs w:val="28"/>
          <w:lang w:eastAsia="ru-RU"/>
        </w:rPr>
        <w:t xml:space="preserve"> продукт </w:t>
      </w:r>
      <w:bookmarkEnd w:id="46"/>
      <w:bookmarkEnd w:id="47"/>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bookmarkEnd w:id="48"/>
    </w:p>
    <w:p w:rsidR="00AC396A" w:rsidRPr="007761CC" w:rsidRDefault="00AC396A" w:rsidP="009B6931">
      <w:pPr>
        <w:spacing w:after="0" w:line="240" w:lineRule="auto"/>
        <w:ind w:firstLine="709"/>
        <w:jc w:val="both"/>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Данный показатель показывает уровень экономического развития, является отражением итогов экономической деятельности </w:t>
      </w:r>
      <w:r w:rsidR="00F314FC" w:rsidRPr="007761CC">
        <w:rPr>
          <w:rFonts w:ascii="Times New Roman" w:eastAsia="Times New Roman" w:hAnsi="Times New Roman" w:cs="Times New Roman"/>
          <w:sz w:val="28"/>
          <w:szCs w:val="28"/>
          <w:lang w:eastAsia="ru-RU"/>
        </w:rPr>
        <w:t>района</w:t>
      </w:r>
      <w:r w:rsidRPr="007761CC">
        <w:rPr>
          <w:rFonts w:ascii="Times New Roman" w:eastAsia="Times New Roman" w:hAnsi="Times New Roman" w:cs="Times New Roman"/>
          <w:sz w:val="28"/>
          <w:szCs w:val="28"/>
          <w:lang w:eastAsia="ru-RU"/>
        </w:rPr>
        <w:t>.</w:t>
      </w:r>
    </w:p>
    <w:p w:rsidR="00AC396A" w:rsidRDefault="00AC396A" w:rsidP="007761C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61CC">
        <w:rPr>
          <w:rFonts w:ascii="Times New Roman" w:eastAsia="Times New Roman" w:hAnsi="Times New Roman" w:cs="Times New Roman"/>
          <w:sz w:val="28"/>
          <w:szCs w:val="28"/>
          <w:lang w:eastAsia="ru-RU"/>
        </w:rPr>
        <w:t xml:space="preserve">Отраслевая структура валового </w:t>
      </w:r>
      <w:r w:rsidR="00F314FC" w:rsidRPr="007761CC">
        <w:rPr>
          <w:rFonts w:ascii="Times New Roman" w:eastAsia="Times New Roman" w:hAnsi="Times New Roman" w:cs="Times New Roman"/>
          <w:sz w:val="28"/>
          <w:szCs w:val="28"/>
          <w:lang w:eastAsia="ru-RU"/>
        </w:rPr>
        <w:t xml:space="preserve">внутреннего </w:t>
      </w:r>
      <w:r w:rsidRPr="007761CC">
        <w:rPr>
          <w:rFonts w:ascii="Times New Roman" w:eastAsia="Times New Roman" w:hAnsi="Times New Roman" w:cs="Times New Roman"/>
          <w:sz w:val="28"/>
          <w:szCs w:val="28"/>
          <w:lang w:eastAsia="ru-RU"/>
        </w:rPr>
        <w:t xml:space="preserve">продукта позволяет оценить вклад видов экономической деятельности в экономику </w:t>
      </w:r>
      <w:r w:rsidR="00F314FC" w:rsidRPr="007761CC">
        <w:rPr>
          <w:rFonts w:ascii="Times New Roman" w:eastAsia="Times New Roman" w:hAnsi="Times New Roman" w:cs="Times New Roman"/>
          <w:sz w:val="28"/>
          <w:szCs w:val="28"/>
          <w:lang w:eastAsia="ru-RU"/>
        </w:rPr>
        <w:t>района</w:t>
      </w:r>
      <w:r w:rsidRPr="007761CC">
        <w:rPr>
          <w:rFonts w:ascii="Times New Roman" w:eastAsia="Times New Roman" w:hAnsi="Times New Roman" w:cs="Times New Roman"/>
          <w:sz w:val="28"/>
          <w:szCs w:val="28"/>
          <w:lang w:eastAsia="ru-RU"/>
        </w:rPr>
        <w:t xml:space="preserve"> и определить приоритетные направления развития. </w:t>
      </w:r>
      <w:bookmarkStart w:id="49" w:name="_Toc452122683"/>
      <w:r w:rsidR="00F314FC" w:rsidRPr="007761CC">
        <w:rPr>
          <w:rFonts w:ascii="Times New Roman" w:eastAsia="Times New Roman" w:hAnsi="Times New Roman" w:cs="Times New Roman"/>
          <w:color w:val="000000" w:themeColor="text1"/>
          <w:sz w:val="28"/>
          <w:szCs w:val="28"/>
          <w:lang w:eastAsia="ru-RU"/>
        </w:rPr>
        <w:t>Важную роль в структуре ВВ</w:t>
      </w:r>
      <w:r w:rsidRPr="007761CC">
        <w:rPr>
          <w:rFonts w:ascii="Times New Roman" w:eastAsia="Times New Roman" w:hAnsi="Times New Roman" w:cs="Times New Roman"/>
          <w:color w:val="000000" w:themeColor="text1"/>
          <w:sz w:val="28"/>
          <w:szCs w:val="28"/>
          <w:lang w:eastAsia="ru-RU"/>
        </w:rPr>
        <w:t xml:space="preserve">П и в целом в экономической жизни </w:t>
      </w:r>
      <w:r w:rsidR="00F314FC" w:rsidRPr="007761CC">
        <w:rPr>
          <w:rFonts w:ascii="Times New Roman" w:eastAsia="Times New Roman" w:hAnsi="Times New Roman" w:cs="Times New Roman"/>
          <w:color w:val="000000" w:themeColor="text1"/>
          <w:sz w:val="28"/>
          <w:szCs w:val="28"/>
          <w:lang w:eastAsia="ru-RU"/>
        </w:rPr>
        <w:t>района</w:t>
      </w:r>
      <w:r w:rsidRPr="007761CC">
        <w:rPr>
          <w:rFonts w:ascii="Times New Roman" w:eastAsia="Times New Roman" w:hAnsi="Times New Roman" w:cs="Times New Roman"/>
          <w:color w:val="000000" w:themeColor="text1"/>
          <w:sz w:val="28"/>
          <w:szCs w:val="28"/>
          <w:lang w:eastAsia="ru-RU"/>
        </w:rPr>
        <w:t xml:space="preserve"> играет </w:t>
      </w:r>
      <w:r w:rsidR="00F314FC" w:rsidRPr="007761CC">
        <w:rPr>
          <w:rFonts w:ascii="Times New Roman" w:eastAsia="Times New Roman" w:hAnsi="Times New Roman" w:cs="Times New Roman"/>
          <w:color w:val="000000" w:themeColor="text1"/>
          <w:sz w:val="28"/>
          <w:szCs w:val="28"/>
          <w:lang w:eastAsia="ru-RU"/>
        </w:rPr>
        <w:t>сельскохозяйственное производство</w:t>
      </w:r>
      <w:r w:rsidRPr="007761CC">
        <w:rPr>
          <w:rFonts w:ascii="Times New Roman" w:eastAsia="Times New Roman" w:hAnsi="Times New Roman" w:cs="Times New Roman"/>
          <w:color w:val="000000" w:themeColor="text1"/>
          <w:sz w:val="28"/>
          <w:szCs w:val="28"/>
          <w:lang w:eastAsia="ru-RU"/>
        </w:rPr>
        <w:t xml:space="preserve">. </w:t>
      </w:r>
      <w:r w:rsidR="00F314FC" w:rsidRPr="007761CC">
        <w:rPr>
          <w:rFonts w:ascii="Times New Roman" w:eastAsia="Times New Roman" w:hAnsi="Times New Roman" w:cs="Times New Roman"/>
          <w:color w:val="000000" w:themeColor="text1"/>
          <w:sz w:val="28"/>
          <w:szCs w:val="28"/>
          <w:lang w:eastAsia="ru-RU"/>
        </w:rPr>
        <w:t>Содействие</w:t>
      </w:r>
      <w:r w:rsidR="006518C7">
        <w:rPr>
          <w:rFonts w:ascii="Times New Roman" w:eastAsia="Times New Roman" w:hAnsi="Times New Roman" w:cs="Times New Roman"/>
          <w:color w:val="000000" w:themeColor="text1"/>
          <w:sz w:val="28"/>
          <w:szCs w:val="28"/>
          <w:lang w:eastAsia="ru-RU"/>
        </w:rPr>
        <w:t xml:space="preserve"> </w:t>
      </w:r>
      <w:r w:rsidR="00F314FC" w:rsidRPr="007761CC">
        <w:rPr>
          <w:rFonts w:ascii="Times New Roman" w:eastAsia="Times New Roman" w:hAnsi="Times New Roman" w:cs="Times New Roman"/>
          <w:sz w:val="28"/>
          <w:szCs w:val="28"/>
          <w:lang w:eastAsia="ru-RU"/>
        </w:rPr>
        <w:t>устойчивому развитию агропромышленного комплекса</w:t>
      </w:r>
      <w:r w:rsidRPr="007761CC">
        <w:rPr>
          <w:rFonts w:ascii="Times New Roman" w:eastAsia="Times New Roman" w:hAnsi="Times New Roman" w:cs="Times New Roman"/>
          <w:color w:val="000000" w:themeColor="text1"/>
          <w:sz w:val="28"/>
          <w:szCs w:val="28"/>
          <w:lang w:eastAsia="ru-RU"/>
        </w:rPr>
        <w:t xml:space="preserve"> имеет ключевое значение для </w:t>
      </w:r>
      <w:r w:rsidR="00EA77F4" w:rsidRPr="007761CC">
        <w:rPr>
          <w:rFonts w:ascii="Times New Roman" w:eastAsia="Times New Roman" w:hAnsi="Times New Roman" w:cs="Times New Roman"/>
          <w:color w:val="000000" w:themeColor="text1"/>
          <w:sz w:val="28"/>
          <w:szCs w:val="28"/>
          <w:lang w:eastAsia="ru-RU"/>
        </w:rPr>
        <w:t xml:space="preserve">Здвинского района </w:t>
      </w:r>
      <w:r w:rsidR="00D510B4" w:rsidRPr="007761CC">
        <w:rPr>
          <w:rFonts w:ascii="Times New Roman" w:eastAsia="Times New Roman" w:hAnsi="Times New Roman" w:cs="Times New Roman"/>
          <w:color w:val="000000" w:themeColor="text1"/>
          <w:sz w:val="28"/>
          <w:szCs w:val="28"/>
          <w:lang w:eastAsia="ru-RU"/>
        </w:rPr>
        <w:t>Новосибирской области</w:t>
      </w:r>
      <w:r w:rsidRPr="007761CC">
        <w:rPr>
          <w:rFonts w:ascii="Times New Roman" w:eastAsia="Times New Roman" w:hAnsi="Times New Roman" w:cs="Times New Roman"/>
          <w:color w:val="000000" w:themeColor="text1"/>
          <w:sz w:val="28"/>
          <w:szCs w:val="28"/>
          <w:lang w:eastAsia="ru-RU"/>
        </w:rPr>
        <w:t xml:space="preserve">. Удельный вес </w:t>
      </w:r>
      <w:r w:rsidR="00F314FC" w:rsidRPr="007761CC">
        <w:rPr>
          <w:rFonts w:ascii="Times New Roman" w:eastAsia="Times New Roman" w:hAnsi="Times New Roman" w:cs="Times New Roman"/>
          <w:color w:val="000000" w:themeColor="text1"/>
          <w:sz w:val="28"/>
          <w:szCs w:val="28"/>
          <w:lang w:eastAsia="ru-RU"/>
        </w:rPr>
        <w:t xml:space="preserve">сельскохозяйственного производства </w:t>
      </w:r>
      <w:r w:rsidRPr="007761CC">
        <w:rPr>
          <w:rFonts w:ascii="Times New Roman" w:eastAsia="Times New Roman" w:hAnsi="Times New Roman" w:cs="Times New Roman"/>
          <w:color w:val="000000" w:themeColor="text1"/>
          <w:sz w:val="28"/>
          <w:szCs w:val="28"/>
          <w:lang w:eastAsia="ru-RU"/>
        </w:rPr>
        <w:t>в В</w:t>
      </w:r>
      <w:r w:rsidR="00F314FC" w:rsidRPr="007761CC">
        <w:rPr>
          <w:rFonts w:ascii="Times New Roman" w:eastAsia="Times New Roman" w:hAnsi="Times New Roman" w:cs="Times New Roman"/>
          <w:color w:val="000000" w:themeColor="text1"/>
          <w:sz w:val="28"/>
          <w:szCs w:val="28"/>
          <w:lang w:eastAsia="ru-RU"/>
        </w:rPr>
        <w:t>В</w:t>
      </w:r>
      <w:r w:rsidR="0026673F">
        <w:rPr>
          <w:rFonts w:ascii="Times New Roman" w:eastAsia="Times New Roman" w:hAnsi="Times New Roman" w:cs="Times New Roman"/>
          <w:color w:val="000000" w:themeColor="text1"/>
          <w:sz w:val="28"/>
          <w:szCs w:val="28"/>
          <w:lang w:eastAsia="ru-RU"/>
        </w:rPr>
        <w:t>П по итогам 2020</w:t>
      </w:r>
      <w:r w:rsidRPr="007761CC">
        <w:rPr>
          <w:rFonts w:ascii="Times New Roman" w:eastAsia="Times New Roman" w:hAnsi="Times New Roman" w:cs="Times New Roman"/>
          <w:color w:val="000000" w:themeColor="text1"/>
          <w:sz w:val="28"/>
          <w:szCs w:val="28"/>
          <w:lang w:eastAsia="ru-RU"/>
        </w:rPr>
        <w:t xml:space="preserve"> года</w:t>
      </w:r>
      <w:r w:rsidRPr="007761CC">
        <w:rPr>
          <w:rStyle w:val="a7"/>
          <w:rFonts w:ascii="Times New Roman" w:eastAsia="Times New Roman" w:hAnsi="Times New Roman" w:cs="Times New Roman"/>
          <w:color w:val="000000" w:themeColor="text1"/>
          <w:sz w:val="28"/>
          <w:szCs w:val="28"/>
          <w:lang w:eastAsia="ru-RU"/>
        </w:rPr>
        <w:footnoteReference w:id="2"/>
      </w:r>
      <w:r w:rsidRPr="007761CC">
        <w:rPr>
          <w:rFonts w:ascii="Times New Roman" w:eastAsia="Times New Roman" w:hAnsi="Times New Roman" w:cs="Times New Roman"/>
          <w:color w:val="000000" w:themeColor="text1"/>
          <w:sz w:val="28"/>
          <w:szCs w:val="28"/>
          <w:lang w:eastAsia="ru-RU"/>
        </w:rPr>
        <w:t xml:space="preserve"> составил </w:t>
      </w:r>
      <w:r w:rsidR="0026673F">
        <w:rPr>
          <w:rFonts w:ascii="Times New Roman" w:eastAsia="Times New Roman" w:hAnsi="Times New Roman" w:cs="Times New Roman"/>
          <w:color w:val="000000" w:themeColor="text1"/>
          <w:sz w:val="28"/>
          <w:szCs w:val="28"/>
          <w:lang w:eastAsia="ru-RU"/>
        </w:rPr>
        <w:t>45,2</w:t>
      </w:r>
      <w:r w:rsidRPr="007761CC">
        <w:rPr>
          <w:rFonts w:ascii="Times New Roman" w:eastAsia="Times New Roman" w:hAnsi="Times New Roman" w:cs="Times New Roman"/>
          <w:color w:val="000000" w:themeColor="text1"/>
          <w:sz w:val="28"/>
          <w:szCs w:val="28"/>
          <w:lang w:eastAsia="ru-RU"/>
        </w:rPr>
        <w:t xml:space="preserve"> Также структуру </w:t>
      </w:r>
      <w:r w:rsidR="00F314FC" w:rsidRPr="007761CC">
        <w:rPr>
          <w:rFonts w:ascii="Times New Roman" w:eastAsia="Times New Roman" w:hAnsi="Times New Roman" w:cs="Times New Roman"/>
          <w:color w:val="000000" w:themeColor="text1"/>
          <w:sz w:val="28"/>
          <w:szCs w:val="28"/>
          <w:lang w:eastAsia="ru-RU"/>
        </w:rPr>
        <w:t>ВВП</w:t>
      </w:r>
      <w:r w:rsidRPr="007761CC">
        <w:rPr>
          <w:rFonts w:ascii="Times New Roman" w:eastAsia="Times New Roman" w:hAnsi="Times New Roman" w:cs="Times New Roman"/>
          <w:color w:val="000000" w:themeColor="text1"/>
          <w:sz w:val="28"/>
          <w:szCs w:val="28"/>
          <w:lang w:eastAsia="ru-RU"/>
        </w:rPr>
        <w:t xml:space="preserve"> формируют: </w:t>
      </w:r>
      <w:r w:rsidR="00F314FC" w:rsidRPr="007761CC">
        <w:rPr>
          <w:rFonts w:ascii="Times New Roman" w:eastAsia="Times New Roman" w:hAnsi="Times New Roman" w:cs="Times New Roman"/>
          <w:color w:val="000000" w:themeColor="text1"/>
          <w:sz w:val="28"/>
          <w:szCs w:val="28"/>
          <w:lang w:eastAsia="ru-RU"/>
        </w:rPr>
        <w:t>промышленное производство (</w:t>
      </w:r>
      <w:r w:rsidR="0026673F">
        <w:rPr>
          <w:rFonts w:ascii="Times New Roman" w:eastAsia="Times New Roman" w:hAnsi="Times New Roman" w:cs="Times New Roman"/>
          <w:color w:val="000000" w:themeColor="text1"/>
          <w:sz w:val="28"/>
          <w:szCs w:val="28"/>
          <w:lang w:eastAsia="ru-RU"/>
        </w:rPr>
        <w:t>30,8</w:t>
      </w:r>
      <w:r w:rsidR="0077558D" w:rsidRPr="007761CC">
        <w:rPr>
          <w:rFonts w:ascii="Times New Roman" w:eastAsia="Times New Roman" w:hAnsi="Times New Roman" w:cs="Times New Roman"/>
          <w:color w:val="000000" w:themeColor="text1"/>
          <w:sz w:val="28"/>
          <w:szCs w:val="28"/>
          <w:lang w:eastAsia="ru-RU"/>
        </w:rPr>
        <w:t>%)</w:t>
      </w:r>
      <w:r w:rsidRPr="007761CC">
        <w:rPr>
          <w:rFonts w:ascii="Times New Roman" w:eastAsia="Times New Roman" w:hAnsi="Times New Roman" w:cs="Times New Roman"/>
          <w:color w:val="000000" w:themeColor="text1"/>
          <w:sz w:val="28"/>
          <w:szCs w:val="28"/>
          <w:lang w:eastAsia="ru-RU"/>
        </w:rPr>
        <w:t>, строительство (</w:t>
      </w:r>
      <w:r w:rsidR="0026673F">
        <w:rPr>
          <w:rFonts w:ascii="Times New Roman" w:eastAsia="Times New Roman" w:hAnsi="Times New Roman" w:cs="Times New Roman"/>
          <w:color w:val="000000" w:themeColor="text1"/>
          <w:sz w:val="28"/>
          <w:szCs w:val="28"/>
          <w:lang w:eastAsia="ru-RU"/>
        </w:rPr>
        <w:t>5,8</w:t>
      </w:r>
      <w:r w:rsidR="00F314FC" w:rsidRPr="007761CC">
        <w:rPr>
          <w:rFonts w:ascii="Times New Roman" w:eastAsia="Times New Roman" w:hAnsi="Times New Roman" w:cs="Times New Roman"/>
          <w:color w:val="000000" w:themeColor="text1"/>
          <w:sz w:val="28"/>
          <w:szCs w:val="28"/>
          <w:lang w:eastAsia="ru-RU"/>
        </w:rPr>
        <w:t>%)</w:t>
      </w:r>
      <w:r w:rsidRPr="007761CC">
        <w:rPr>
          <w:rFonts w:ascii="Times New Roman" w:eastAsia="Times New Roman" w:hAnsi="Times New Roman" w:cs="Times New Roman"/>
          <w:color w:val="000000" w:themeColor="text1"/>
          <w:sz w:val="28"/>
          <w:szCs w:val="28"/>
          <w:lang w:eastAsia="ru-RU"/>
        </w:rPr>
        <w:t xml:space="preserve"> и другие виды экономической деятельности, развитие</w:t>
      </w:r>
      <w:r w:rsidR="00F314FC" w:rsidRPr="007761CC">
        <w:rPr>
          <w:rFonts w:ascii="Times New Roman" w:eastAsia="Times New Roman" w:hAnsi="Times New Roman" w:cs="Times New Roman"/>
          <w:color w:val="000000" w:themeColor="text1"/>
          <w:sz w:val="28"/>
          <w:szCs w:val="28"/>
          <w:lang w:eastAsia="ru-RU"/>
        </w:rPr>
        <w:t xml:space="preserve"> которых обеспечивает прирост ВВ</w:t>
      </w:r>
      <w:r w:rsidRPr="007761CC">
        <w:rPr>
          <w:rFonts w:ascii="Times New Roman" w:eastAsia="Times New Roman" w:hAnsi="Times New Roman" w:cs="Times New Roman"/>
          <w:color w:val="000000" w:themeColor="text1"/>
          <w:sz w:val="28"/>
          <w:szCs w:val="28"/>
          <w:lang w:eastAsia="ru-RU"/>
        </w:rPr>
        <w:t>П.</w:t>
      </w:r>
    </w:p>
    <w:p w:rsidR="00B87A78" w:rsidRPr="007761CC" w:rsidRDefault="00B87A78" w:rsidP="007761C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87A78">
        <w:rPr>
          <w:rFonts w:ascii="Times New Roman" w:eastAsia="Times New Roman" w:hAnsi="Times New Roman" w:cs="Times New Roman"/>
          <w:noProof/>
          <w:color w:val="000000" w:themeColor="text1"/>
          <w:sz w:val="28"/>
          <w:szCs w:val="28"/>
          <w:lang w:eastAsia="ru-RU"/>
        </w:rPr>
        <w:drawing>
          <wp:inline distT="0" distB="0" distL="0" distR="0">
            <wp:extent cx="5723068" cy="3238052"/>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C2A12" w:rsidRPr="007761CC" w:rsidRDefault="00DC2A12" w:rsidP="007761CC">
      <w:pPr>
        <w:spacing w:after="0" w:line="240" w:lineRule="auto"/>
        <w:ind w:firstLine="709"/>
        <w:jc w:val="right"/>
        <w:rPr>
          <w:rFonts w:ascii="Times New Roman" w:eastAsia="Times New Roman" w:hAnsi="Times New Roman" w:cs="Times New Roman"/>
          <w:color w:val="000000" w:themeColor="text1"/>
          <w:sz w:val="28"/>
          <w:szCs w:val="28"/>
          <w:lang w:eastAsia="ru-RU"/>
        </w:rPr>
      </w:pPr>
    </w:p>
    <w:bookmarkEnd w:id="49"/>
    <w:p w:rsidR="00AC396A" w:rsidRPr="00B87A78" w:rsidRDefault="0077558D" w:rsidP="007761CC">
      <w:pPr>
        <w:spacing w:after="0" w:line="240" w:lineRule="auto"/>
        <w:jc w:val="center"/>
        <w:rPr>
          <w:rFonts w:ascii="Times New Roman" w:hAnsi="Times New Roman" w:cs="Times New Roman"/>
          <w:i/>
          <w:sz w:val="27"/>
          <w:szCs w:val="27"/>
        </w:rPr>
      </w:pPr>
      <w:r w:rsidRPr="00B87A78">
        <w:rPr>
          <w:rFonts w:ascii="Times New Roman" w:hAnsi="Times New Roman" w:cs="Times New Roman"/>
          <w:i/>
          <w:sz w:val="27"/>
          <w:szCs w:val="27"/>
        </w:rPr>
        <w:t>Рис. 1. Структура внутреннего валового пр</w:t>
      </w:r>
      <w:r w:rsidR="005F316A">
        <w:rPr>
          <w:rFonts w:ascii="Times New Roman" w:hAnsi="Times New Roman" w:cs="Times New Roman"/>
          <w:i/>
          <w:sz w:val="27"/>
          <w:szCs w:val="27"/>
        </w:rPr>
        <w:t>одукта Здвинского района за 2020</w:t>
      </w:r>
      <w:r w:rsidRPr="00B87A78">
        <w:rPr>
          <w:rFonts w:ascii="Times New Roman" w:hAnsi="Times New Roman" w:cs="Times New Roman"/>
          <w:i/>
          <w:sz w:val="27"/>
          <w:szCs w:val="27"/>
        </w:rPr>
        <w:t xml:space="preserve"> г., %</w:t>
      </w:r>
    </w:p>
    <w:p w:rsidR="00B87A78" w:rsidRDefault="00B87A78" w:rsidP="007761CC">
      <w:pPr>
        <w:spacing w:after="0" w:line="240" w:lineRule="auto"/>
        <w:ind w:firstLine="709"/>
        <w:jc w:val="center"/>
        <w:rPr>
          <w:rFonts w:ascii="Times New Roman" w:eastAsia="Times New Roman" w:hAnsi="Times New Roman" w:cs="Times New Roman"/>
          <w:sz w:val="28"/>
          <w:szCs w:val="28"/>
          <w:lang w:eastAsia="ru-RU"/>
        </w:rPr>
      </w:pPr>
    </w:p>
    <w:p w:rsidR="00AC396A" w:rsidRDefault="00AC396A" w:rsidP="00B87A78">
      <w:pPr>
        <w:spacing w:after="0" w:line="240" w:lineRule="auto"/>
        <w:ind w:firstLine="709"/>
        <w:jc w:val="center"/>
        <w:rPr>
          <w:rFonts w:ascii="Times New Roman" w:eastAsia="Times New Roman" w:hAnsi="Times New Roman" w:cs="Times New Roman"/>
          <w:sz w:val="28"/>
          <w:szCs w:val="28"/>
          <w:lang w:eastAsia="ru-RU"/>
        </w:rPr>
      </w:pPr>
      <w:r w:rsidRPr="007761CC">
        <w:rPr>
          <w:rFonts w:ascii="Times New Roman" w:eastAsia="Times New Roman" w:hAnsi="Times New Roman" w:cs="Times New Roman"/>
          <w:sz w:val="28"/>
          <w:szCs w:val="28"/>
          <w:lang w:eastAsia="ru-RU"/>
        </w:rPr>
        <w:t xml:space="preserve">Прогноз валового </w:t>
      </w:r>
      <w:r w:rsidR="00B77107" w:rsidRPr="007761CC">
        <w:rPr>
          <w:rFonts w:ascii="Times New Roman" w:eastAsia="Times New Roman" w:hAnsi="Times New Roman" w:cs="Times New Roman"/>
          <w:sz w:val="28"/>
          <w:szCs w:val="28"/>
          <w:lang w:eastAsia="ru-RU"/>
        </w:rPr>
        <w:t>внутреннего</w:t>
      </w:r>
      <w:r w:rsidR="00E3357D" w:rsidRPr="007761CC">
        <w:rPr>
          <w:rFonts w:ascii="Times New Roman" w:eastAsia="Times New Roman" w:hAnsi="Times New Roman" w:cs="Times New Roman"/>
          <w:sz w:val="28"/>
          <w:szCs w:val="28"/>
          <w:lang w:eastAsia="ru-RU"/>
        </w:rPr>
        <w:t xml:space="preserve"> продукта </w:t>
      </w:r>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r w:rsidR="00B87A78">
        <w:rPr>
          <w:rFonts w:ascii="Times New Roman" w:eastAsia="Times New Roman" w:hAnsi="Times New Roman" w:cs="Times New Roman"/>
          <w:sz w:val="28"/>
          <w:szCs w:val="28"/>
          <w:lang w:eastAsia="ru-RU"/>
        </w:rPr>
        <w:t xml:space="preserve"> на 202</w:t>
      </w:r>
      <w:r w:rsidR="005F316A">
        <w:rPr>
          <w:rFonts w:ascii="Times New Roman" w:eastAsia="Times New Roman" w:hAnsi="Times New Roman" w:cs="Times New Roman"/>
          <w:sz w:val="28"/>
          <w:szCs w:val="28"/>
          <w:lang w:eastAsia="ru-RU"/>
        </w:rPr>
        <w:t>2</w:t>
      </w:r>
      <w:r w:rsidR="009B12DC" w:rsidRPr="007761CC">
        <w:rPr>
          <w:rFonts w:ascii="Times New Roman" w:eastAsia="Times New Roman" w:hAnsi="Times New Roman" w:cs="Times New Roman"/>
          <w:sz w:val="28"/>
          <w:szCs w:val="28"/>
          <w:lang w:eastAsia="ru-RU"/>
        </w:rPr>
        <w:t>-202</w:t>
      </w:r>
      <w:r w:rsidR="005F316A">
        <w:rPr>
          <w:rFonts w:ascii="Times New Roman" w:eastAsia="Times New Roman" w:hAnsi="Times New Roman" w:cs="Times New Roman"/>
          <w:sz w:val="28"/>
          <w:szCs w:val="28"/>
          <w:lang w:eastAsia="ru-RU"/>
        </w:rPr>
        <w:t>4</w:t>
      </w:r>
      <w:r w:rsidRPr="007761CC">
        <w:rPr>
          <w:rFonts w:ascii="Times New Roman" w:eastAsia="Times New Roman" w:hAnsi="Times New Roman" w:cs="Times New Roman"/>
          <w:sz w:val="28"/>
          <w:szCs w:val="28"/>
          <w:lang w:eastAsia="ru-RU"/>
        </w:rPr>
        <w:t xml:space="preserve"> годы</w:t>
      </w:r>
    </w:p>
    <w:p w:rsidR="009B6931" w:rsidRPr="007761CC" w:rsidRDefault="009B6931" w:rsidP="00B87A78">
      <w:pPr>
        <w:spacing w:after="0" w:line="240" w:lineRule="auto"/>
        <w:ind w:firstLine="709"/>
        <w:jc w:val="center"/>
        <w:rPr>
          <w:rFonts w:ascii="Times New Roman" w:eastAsia="Times New Roman" w:hAnsi="Times New Roman" w:cs="Times New Roman"/>
          <w:sz w:val="28"/>
          <w:szCs w:val="28"/>
          <w:lang w:eastAsia="ru-RU"/>
        </w:rPr>
      </w:pPr>
    </w:p>
    <w:p w:rsidR="00AC396A" w:rsidRPr="001F1555" w:rsidRDefault="00AC396A" w:rsidP="009B6931">
      <w:pPr>
        <w:spacing w:after="0" w:line="240" w:lineRule="auto"/>
        <w:jc w:val="center"/>
        <w:outlineLvl w:val="1"/>
        <w:rPr>
          <w:rFonts w:ascii="Times New Roman" w:eastAsia="Times New Roman" w:hAnsi="Times New Roman" w:cs="Times New Roman"/>
          <w:sz w:val="28"/>
          <w:szCs w:val="28"/>
          <w:lang w:eastAsia="ru-RU"/>
        </w:rPr>
      </w:pPr>
      <w:bookmarkStart w:id="50" w:name="_Toc459803397"/>
      <w:bookmarkStart w:id="51" w:name="_Toc460227808"/>
      <w:bookmarkStart w:id="52" w:name="_Toc87889890"/>
      <w:r w:rsidRPr="001F1555">
        <w:rPr>
          <w:rFonts w:ascii="Times New Roman" w:eastAsia="Times New Roman" w:hAnsi="Times New Roman" w:cs="Times New Roman"/>
          <w:sz w:val="28"/>
          <w:szCs w:val="28"/>
          <w:lang w:eastAsia="ru-RU"/>
        </w:rPr>
        <w:lastRenderedPageBreak/>
        <w:t>6.2. Промышленность</w:t>
      </w:r>
      <w:bookmarkEnd w:id="50"/>
      <w:bookmarkEnd w:id="51"/>
      <w:bookmarkEnd w:id="52"/>
    </w:p>
    <w:p w:rsidR="00353043" w:rsidRPr="001F1555" w:rsidRDefault="007D43C1" w:rsidP="007761CC">
      <w:pPr>
        <w:spacing w:after="0" w:line="240" w:lineRule="auto"/>
        <w:ind w:firstLine="709"/>
        <w:jc w:val="both"/>
        <w:rPr>
          <w:rFonts w:ascii="Times New Roman" w:hAnsi="Times New Roman" w:cs="Times New Roman"/>
          <w:sz w:val="28"/>
          <w:szCs w:val="28"/>
        </w:rPr>
      </w:pPr>
      <w:r w:rsidRPr="001F1555">
        <w:rPr>
          <w:rFonts w:ascii="Times New Roman" w:eastAsia="Times New Roman" w:hAnsi="Times New Roman" w:cs="Times New Roman"/>
          <w:sz w:val="28"/>
          <w:szCs w:val="28"/>
          <w:lang w:eastAsia="ru-RU"/>
        </w:rPr>
        <w:t>Создание</w:t>
      </w:r>
      <w:r w:rsidR="00353043" w:rsidRPr="001F1555">
        <w:rPr>
          <w:rFonts w:ascii="Times New Roman" w:hAnsi="Times New Roman" w:cs="Times New Roman"/>
          <w:sz w:val="28"/>
          <w:szCs w:val="28"/>
        </w:rPr>
        <w:t xml:space="preserve"> условий для развития производства конкурентоспособной продукции предприятиями промышленности, притока инвестиций в промышленный сектор экономики, обеспечение роста объемов промышленного производства на действующих предприятиях, оказание содействия по созданию новых рабочих мест и увеличению численности занятых в промышленности.</w:t>
      </w:r>
    </w:p>
    <w:p w:rsidR="001F1555" w:rsidRPr="001F1555" w:rsidRDefault="001A6D91" w:rsidP="00672548">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F1555">
        <w:rPr>
          <w:rFonts w:ascii="Times New Roman" w:eastAsia="Times New Roman" w:hAnsi="Times New Roman" w:cs="Times New Roman"/>
          <w:sz w:val="28"/>
          <w:szCs w:val="28"/>
          <w:lang w:eastAsia="ru-RU"/>
        </w:rPr>
        <w:t>Учитывая, что промышленные предприятия района относятся к малым, достижению цели способствует, в том числе,</w:t>
      </w:r>
      <w:r w:rsidR="001F1555">
        <w:rPr>
          <w:rFonts w:ascii="Times New Roman" w:eastAsia="Times New Roman" w:hAnsi="Times New Roman" w:cs="Times New Roman"/>
          <w:sz w:val="28"/>
          <w:szCs w:val="28"/>
          <w:lang w:eastAsia="ru-RU"/>
        </w:rPr>
        <w:t xml:space="preserve"> реализация:</w:t>
      </w:r>
    </w:p>
    <w:p w:rsidR="001A6D91" w:rsidRDefault="001F1555" w:rsidP="001F155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F1555">
        <w:rPr>
          <w:rFonts w:ascii="Times New Roman" w:eastAsia="Times New Roman" w:hAnsi="Times New Roman" w:cs="Times New Roman"/>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w:t>
      </w:r>
      <w:r>
        <w:rPr>
          <w:rFonts w:ascii="Times New Roman" w:eastAsia="Times New Roman" w:hAnsi="Times New Roman" w:cs="Times New Roman"/>
          <w:sz w:val="28"/>
          <w:szCs w:val="28"/>
          <w:lang w:eastAsia="ru-RU"/>
        </w:rPr>
        <w:t>ой области от 31.01.2017 № 14-п;</w:t>
      </w:r>
    </w:p>
    <w:p w:rsidR="001F1555" w:rsidRPr="001F1555" w:rsidRDefault="001F1555" w:rsidP="001F1555">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муниципальной программы Здвинского района Новосибирской области </w:t>
      </w:r>
      <w:r w:rsidRPr="001F1555">
        <w:rPr>
          <w:rFonts w:ascii="Times New Roman" w:eastAsia="Times New Roman" w:hAnsi="Times New Roman" w:cs="Times New Roman"/>
          <w:sz w:val="28"/>
          <w:szCs w:val="28"/>
          <w:lang w:eastAsia="ru-RU"/>
        </w:rPr>
        <w:t>«Поддержка субъектов малого и среднего предпринимательства в Здвинском районе Новосибирс</w:t>
      </w:r>
      <w:r>
        <w:rPr>
          <w:rFonts w:ascii="Times New Roman" w:eastAsia="Times New Roman" w:hAnsi="Times New Roman" w:cs="Times New Roman"/>
          <w:sz w:val="28"/>
          <w:szCs w:val="28"/>
          <w:lang w:eastAsia="ru-RU"/>
        </w:rPr>
        <w:t>кой области на 2020-2022 годы», утвержден</w:t>
      </w:r>
      <w:r w:rsidR="00A333F8">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ой</w:t>
      </w:r>
      <w:r w:rsidRPr="001F1555">
        <w:rPr>
          <w:rFonts w:ascii="Times New Roman" w:eastAsia="Times New Roman" w:hAnsi="Times New Roman" w:cs="Times New Roman"/>
          <w:sz w:val="28"/>
          <w:szCs w:val="28"/>
          <w:lang w:eastAsia="ru-RU"/>
        </w:rPr>
        <w:t xml:space="preserve"> постановлением администрации Здвинского района Новосибирской</w:t>
      </w:r>
      <w:r>
        <w:rPr>
          <w:rFonts w:ascii="Times New Roman" w:eastAsia="Times New Roman" w:hAnsi="Times New Roman" w:cs="Times New Roman"/>
          <w:sz w:val="28"/>
          <w:szCs w:val="28"/>
          <w:lang w:eastAsia="ru-RU"/>
        </w:rPr>
        <w:t xml:space="preserve"> области от 25.10.2019 № 336-па.</w:t>
      </w:r>
    </w:p>
    <w:p w:rsidR="00AE6B44" w:rsidRPr="001F1555" w:rsidRDefault="00AE6B44" w:rsidP="007761C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F1555">
        <w:rPr>
          <w:rFonts w:ascii="Times New Roman" w:eastAsia="Times New Roman" w:hAnsi="Times New Roman" w:cs="Times New Roman"/>
          <w:sz w:val="28"/>
          <w:szCs w:val="28"/>
          <w:lang w:eastAsia="ru-RU"/>
        </w:rPr>
        <w:t xml:space="preserve">Кроме того, инвестиционным уполномоченным в </w:t>
      </w:r>
      <w:r w:rsidR="00FD5AE8" w:rsidRPr="001F1555">
        <w:rPr>
          <w:rFonts w:ascii="Times New Roman" w:eastAsia="Times New Roman" w:hAnsi="Times New Roman" w:cs="Times New Roman"/>
          <w:sz w:val="28"/>
          <w:szCs w:val="28"/>
          <w:lang w:eastAsia="ru-RU"/>
        </w:rPr>
        <w:t>Здвинском районе Новосибирской области</w:t>
      </w:r>
      <w:r w:rsidR="00055531" w:rsidRPr="001F1555">
        <w:rPr>
          <w:rFonts w:ascii="Times New Roman" w:eastAsia="Times New Roman" w:hAnsi="Times New Roman" w:cs="Times New Roman"/>
          <w:sz w:val="28"/>
          <w:szCs w:val="28"/>
          <w:lang w:eastAsia="ru-RU"/>
        </w:rPr>
        <w:t xml:space="preserve"> совместно</w:t>
      </w:r>
      <w:r w:rsidRPr="001F1555">
        <w:rPr>
          <w:rFonts w:ascii="Times New Roman" w:eastAsia="Times New Roman" w:hAnsi="Times New Roman" w:cs="Times New Roman"/>
          <w:sz w:val="28"/>
          <w:szCs w:val="28"/>
          <w:lang w:eastAsia="ru-RU"/>
        </w:rPr>
        <w:t xml:space="preserve"> с Агентством инвестиционного развития Новосибирской области, Министерством экономического развития Новосибирской области</w:t>
      </w:r>
      <w:r w:rsidR="00BC5850" w:rsidRPr="001F1555">
        <w:rPr>
          <w:rFonts w:ascii="Times New Roman" w:eastAsia="Times New Roman" w:hAnsi="Times New Roman" w:cs="Times New Roman"/>
          <w:sz w:val="28"/>
          <w:szCs w:val="28"/>
          <w:lang w:eastAsia="ru-RU"/>
        </w:rPr>
        <w:t>, Министерством природных ресурсов и экологии Новосибирской области</w:t>
      </w:r>
      <w:r w:rsidRPr="001F1555">
        <w:rPr>
          <w:rFonts w:ascii="Times New Roman" w:eastAsia="Times New Roman" w:hAnsi="Times New Roman" w:cs="Times New Roman"/>
          <w:sz w:val="28"/>
          <w:szCs w:val="28"/>
          <w:lang w:eastAsia="ru-RU"/>
        </w:rPr>
        <w:t xml:space="preserve"> проводится работа по содействию получению мер государственной поддержки для </w:t>
      </w:r>
      <w:r w:rsidR="0099610D" w:rsidRPr="001F1555">
        <w:rPr>
          <w:rFonts w:ascii="Times New Roman" w:eastAsia="Times New Roman" w:hAnsi="Times New Roman" w:cs="Times New Roman"/>
          <w:sz w:val="28"/>
          <w:szCs w:val="28"/>
          <w:lang w:eastAsia="ru-RU"/>
        </w:rPr>
        <w:t xml:space="preserve">реализации инвестиционного проекта в </w:t>
      </w:r>
      <w:r w:rsidRPr="001F1555">
        <w:rPr>
          <w:rFonts w:ascii="Times New Roman" w:eastAsia="Times New Roman" w:hAnsi="Times New Roman" w:cs="Times New Roman"/>
          <w:sz w:val="28"/>
          <w:szCs w:val="28"/>
          <w:lang w:eastAsia="ru-RU"/>
        </w:rPr>
        <w:t>ООО «СибБарС»</w:t>
      </w:r>
      <w:r w:rsidR="0099610D" w:rsidRPr="001F1555">
        <w:rPr>
          <w:rFonts w:ascii="Times New Roman" w:eastAsia="Times New Roman" w:hAnsi="Times New Roman" w:cs="Times New Roman"/>
          <w:sz w:val="28"/>
          <w:szCs w:val="28"/>
          <w:lang w:eastAsia="ru-RU"/>
        </w:rPr>
        <w:t xml:space="preserve"> по расшир</w:t>
      </w:r>
      <w:r w:rsidR="00BC5850" w:rsidRPr="001F1555">
        <w:rPr>
          <w:rFonts w:ascii="Times New Roman" w:eastAsia="Times New Roman" w:hAnsi="Times New Roman" w:cs="Times New Roman"/>
          <w:sz w:val="28"/>
          <w:szCs w:val="28"/>
          <w:lang w:eastAsia="ru-RU"/>
        </w:rPr>
        <w:t>ению производственных мощностей, на реализацию мероприятий, связанных с проектированием и строительством очистных сооружений.</w:t>
      </w:r>
    </w:p>
    <w:p w:rsidR="00673675" w:rsidRPr="001F1555" w:rsidRDefault="007D43C1" w:rsidP="007761CC">
      <w:pPr>
        <w:spacing w:after="0" w:line="240" w:lineRule="auto"/>
        <w:ind w:firstLine="709"/>
        <w:jc w:val="both"/>
        <w:rPr>
          <w:rFonts w:ascii="Times New Roman" w:eastAsia="Times New Roman" w:hAnsi="Times New Roman" w:cs="Times New Roman"/>
          <w:sz w:val="28"/>
          <w:szCs w:val="28"/>
          <w:lang w:eastAsia="ru-RU"/>
        </w:rPr>
      </w:pPr>
      <w:r w:rsidRPr="001F1555">
        <w:rPr>
          <w:rFonts w:ascii="Times New Roman" w:eastAsia="Times New Roman" w:hAnsi="Times New Roman" w:cs="Times New Roman"/>
          <w:sz w:val="28"/>
          <w:szCs w:val="28"/>
          <w:lang w:eastAsia="ru-RU"/>
        </w:rPr>
        <w:t>Реализуемые инвестиционные проекты, направленные на расширение номенклатуры выпускаемой продукции, а также меры государственной и муниципальной поддержки, направленные на развитие отрасли, дают основание прогнозировать дальнейшие увеличение объемов выпускаемой продукции. В прогнозном периоде рост производства планируется во всех промышленных предприятиях, более высокие темпы роста будет достигнут</w:t>
      </w:r>
      <w:r w:rsidR="00E022EC" w:rsidRPr="001F1555">
        <w:rPr>
          <w:rFonts w:ascii="Times New Roman" w:eastAsia="Times New Roman" w:hAnsi="Times New Roman" w:cs="Times New Roman"/>
          <w:sz w:val="28"/>
          <w:szCs w:val="28"/>
          <w:lang w:eastAsia="ru-RU"/>
        </w:rPr>
        <w:t>ы Здвинским сыродельным заводом</w:t>
      </w:r>
      <w:r w:rsidRPr="001F1555">
        <w:rPr>
          <w:rFonts w:ascii="Times New Roman" w:eastAsia="Times New Roman" w:hAnsi="Times New Roman" w:cs="Times New Roman"/>
          <w:sz w:val="28"/>
          <w:szCs w:val="28"/>
          <w:lang w:eastAsia="ru-RU"/>
        </w:rPr>
        <w:t>.</w:t>
      </w:r>
    </w:p>
    <w:p w:rsidR="001F1555" w:rsidRPr="00C96BA7" w:rsidRDefault="001F1555" w:rsidP="001F1555">
      <w:pPr>
        <w:spacing w:after="0" w:line="240" w:lineRule="auto"/>
        <w:ind w:firstLine="709"/>
        <w:jc w:val="both"/>
        <w:rPr>
          <w:rFonts w:ascii="Times New Roman" w:hAnsi="Times New Roman"/>
          <w:sz w:val="28"/>
          <w:szCs w:val="28"/>
        </w:rPr>
      </w:pPr>
      <w:bookmarkStart w:id="53" w:name="_Toc459803398"/>
      <w:bookmarkStart w:id="54" w:name="_Toc460227809"/>
      <w:r w:rsidRPr="001F1555">
        <w:rPr>
          <w:rFonts w:ascii="Times New Roman" w:eastAsia="Times New Roman" w:hAnsi="Times New Roman" w:cs="Times New Roman"/>
          <w:sz w:val="28"/>
          <w:szCs w:val="28"/>
          <w:lang w:eastAsia="ru-RU"/>
        </w:rPr>
        <w:t>С учетом мер государственной поддержки развития промышленных предприятий, планов предприятий и организаций промышленного комплекса Здвинского района Новосибирской области на среднесрочную перспективу прирост</w:t>
      </w:r>
      <w:r w:rsidRPr="00C96BA7">
        <w:rPr>
          <w:rFonts w:ascii="Times New Roman" w:hAnsi="Times New Roman"/>
          <w:sz w:val="28"/>
          <w:szCs w:val="28"/>
        </w:rPr>
        <w:t xml:space="preserve"> промышленного производства в 2024 году к уровню 2021 года составит </w:t>
      </w:r>
      <w:r>
        <w:rPr>
          <w:rFonts w:ascii="Times New Roman" w:hAnsi="Times New Roman"/>
          <w:sz w:val="28"/>
          <w:szCs w:val="28"/>
        </w:rPr>
        <w:t>3,9</w:t>
      </w:r>
      <w:r w:rsidRPr="00C96BA7">
        <w:rPr>
          <w:rFonts w:ascii="Times New Roman" w:hAnsi="Times New Roman"/>
          <w:sz w:val="28"/>
          <w:szCs w:val="28"/>
        </w:rPr>
        <w:t xml:space="preserve">% </w:t>
      </w:r>
      <w:r>
        <w:rPr>
          <w:rFonts w:ascii="Times New Roman" w:hAnsi="Times New Roman"/>
          <w:sz w:val="28"/>
          <w:szCs w:val="28"/>
        </w:rPr>
        <w:t>–</w:t>
      </w:r>
      <w:r w:rsidRPr="00C96BA7">
        <w:rPr>
          <w:rFonts w:ascii="Times New Roman" w:hAnsi="Times New Roman"/>
          <w:sz w:val="28"/>
          <w:szCs w:val="28"/>
        </w:rPr>
        <w:t xml:space="preserve">по 2 варианту прогноза, </w:t>
      </w:r>
      <w:r>
        <w:rPr>
          <w:rFonts w:ascii="Times New Roman" w:hAnsi="Times New Roman"/>
          <w:sz w:val="28"/>
          <w:szCs w:val="28"/>
        </w:rPr>
        <w:t>6,0</w:t>
      </w:r>
      <w:r w:rsidRPr="00C96BA7">
        <w:rPr>
          <w:rFonts w:ascii="Times New Roman" w:hAnsi="Times New Roman"/>
          <w:sz w:val="28"/>
          <w:szCs w:val="28"/>
        </w:rPr>
        <w:t xml:space="preserve">5% </w:t>
      </w:r>
      <w:r>
        <w:rPr>
          <w:rFonts w:ascii="Times New Roman" w:hAnsi="Times New Roman"/>
          <w:sz w:val="28"/>
          <w:szCs w:val="28"/>
        </w:rPr>
        <w:t xml:space="preserve">– </w:t>
      </w:r>
      <w:r w:rsidRPr="00C96BA7">
        <w:rPr>
          <w:rFonts w:ascii="Times New Roman" w:hAnsi="Times New Roman"/>
          <w:sz w:val="28"/>
          <w:szCs w:val="28"/>
        </w:rPr>
        <w:t>по 3 варианту прогноза.</w:t>
      </w:r>
      <w:r>
        <w:rPr>
          <w:rFonts w:ascii="Times New Roman" w:hAnsi="Times New Roman"/>
          <w:sz w:val="28"/>
          <w:szCs w:val="28"/>
        </w:rPr>
        <w:t xml:space="preserve"> По первому варианту прогнозируется снижение 0,4%.</w:t>
      </w:r>
    </w:p>
    <w:p w:rsidR="001F1555" w:rsidRDefault="001F1555" w:rsidP="009B6931">
      <w:pPr>
        <w:spacing w:after="0" w:line="240" w:lineRule="auto"/>
        <w:jc w:val="center"/>
        <w:outlineLvl w:val="1"/>
        <w:rPr>
          <w:rFonts w:ascii="Times New Roman" w:eastAsia="Times New Roman" w:hAnsi="Times New Roman" w:cs="Times New Roman"/>
          <w:sz w:val="28"/>
          <w:szCs w:val="28"/>
          <w:highlight w:val="yellow"/>
          <w:lang w:eastAsia="ru-RU"/>
        </w:rPr>
      </w:pPr>
    </w:p>
    <w:p w:rsidR="00AC396A" w:rsidRPr="00E051F9" w:rsidRDefault="00AC396A" w:rsidP="009B6931">
      <w:pPr>
        <w:spacing w:after="0" w:line="240" w:lineRule="auto"/>
        <w:jc w:val="center"/>
        <w:outlineLvl w:val="1"/>
        <w:rPr>
          <w:rFonts w:ascii="Times New Roman" w:hAnsi="Times New Roman"/>
          <w:sz w:val="28"/>
          <w:szCs w:val="28"/>
        </w:rPr>
      </w:pPr>
      <w:bookmarkStart w:id="55" w:name="_Toc87889891"/>
      <w:r w:rsidRPr="00E051F9">
        <w:rPr>
          <w:rFonts w:ascii="Times New Roman" w:hAnsi="Times New Roman"/>
          <w:sz w:val="28"/>
          <w:szCs w:val="28"/>
        </w:rPr>
        <w:t xml:space="preserve">6.3. </w:t>
      </w:r>
      <w:bookmarkEnd w:id="53"/>
      <w:bookmarkEnd w:id="54"/>
      <w:r w:rsidR="00E74963" w:rsidRPr="00E051F9">
        <w:rPr>
          <w:rFonts w:ascii="Times New Roman" w:hAnsi="Times New Roman"/>
          <w:sz w:val="28"/>
          <w:szCs w:val="28"/>
        </w:rPr>
        <w:t>Сельскохозяйственное производство</w:t>
      </w:r>
      <w:bookmarkEnd w:id="55"/>
    </w:p>
    <w:p w:rsidR="00244E73" w:rsidRPr="00E051F9" w:rsidRDefault="00535811" w:rsidP="00244E73">
      <w:pPr>
        <w:spacing w:after="0" w:line="240" w:lineRule="auto"/>
        <w:ind w:firstLine="709"/>
        <w:jc w:val="both"/>
        <w:rPr>
          <w:rFonts w:ascii="Times New Roman" w:hAnsi="Times New Roman"/>
          <w:sz w:val="28"/>
          <w:szCs w:val="28"/>
        </w:rPr>
      </w:pPr>
      <w:bookmarkStart w:id="56" w:name="_Toc459803399"/>
      <w:r w:rsidRPr="00E051F9">
        <w:rPr>
          <w:rFonts w:ascii="Times New Roman" w:hAnsi="Times New Roman"/>
          <w:sz w:val="28"/>
          <w:szCs w:val="28"/>
        </w:rPr>
        <w:t xml:space="preserve">На развитие сельскохозяйственной отрасли Здвинского района </w:t>
      </w:r>
      <w:r w:rsidR="00E051F9" w:rsidRPr="00E051F9">
        <w:rPr>
          <w:rFonts w:ascii="Times New Roman" w:hAnsi="Times New Roman"/>
          <w:sz w:val="28"/>
          <w:szCs w:val="28"/>
        </w:rPr>
        <w:t>Новосибирской области в 2022</w:t>
      </w:r>
      <w:r w:rsidR="00244E73" w:rsidRPr="00E051F9">
        <w:rPr>
          <w:rFonts w:ascii="Times New Roman" w:hAnsi="Times New Roman"/>
          <w:sz w:val="28"/>
          <w:szCs w:val="28"/>
        </w:rPr>
        <w:t>-202</w:t>
      </w:r>
      <w:r w:rsidR="00E051F9" w:rsidRPr="00E051F9">
        <w:rPr>
          <w:rFonts w:ascii="Times New Roman" w:hAnsi="Times New Roman"/>
          <w:sz w:val="28"/>
          <w:szCs w:val="28"/>
        </w:rPr>
        <w:t>4</w:t>
      </w:r>
      <w:r w:rsidRPr="00E051F9">
        <w:rPr>
          <w:rFonts w:ascii="Times New Roman" w:hAnsi="Times New Roman"/>
          <w:sz w:val="28"/>
          <w:szCs w:val="28"/>
        </w:rPr>
        <w:t xml:space="preserve"> годах будет оказывать существенное влияние</w:t>
      </w:r>
      <w:r w:rsidR="00672548">
        <w:rPr>
          <w:rFonts w:ascii="Times New Roman" w:hAnsi="Times New Roman"/>
          <w:sz w:val="28"/>
          <w:szCs w:val="28"/>
        </w:rPr>
        <w:t xml:space="preserve"> реализация</w:t>
      </w:r>
      <w:r w:rsidR="00244E73" w:rsidRPr="00E051F9">
        <w:rPr>
          <w:rFonts w:ascii="Times New Roman" w:hAnsi="Times New Roman"/>
          <w:sz w:val="28"/>
          <w:szCs w:val="28"/>
        </w:rPr>
        <w:t>:</w:t>
      </w:r>
    </w:p>
    <w:p w:rsidR="00E051F9" w:rsidRPr="00C96BA7" w:rsidRDefault="00E051F9" w:rsidP="00672548">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w:t>
      </w:r>
      <w:r w:rsidRPr="00C96BA7">
        <w:rPr>
          <w:rFonts w:ascii="Times New Roman" w:eastAsia="Times New Roman" w:hAnsi="Times New Roman"/>
          <w:sz w:val="28"/>
          <w:szCs w:val="28"/>
          <w:lang w:eastAsia="ru-RU"/>
        </w:rPr>
        <w:lastRenderedPageBreak/>
        <w:t>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реиндустриализации экономики Новосибирской области до 2025 года, утвержденной постановлением Правительства Новосибирск</w:t>
      </w:r>
      <w:r w:rsidR="00672548">
        <w:rPr>
          <w:rFonts w:ascii="Times New Roman" w:eastAsia="Times New Roman" w:hAnsi="Times New Roman"/>
          <w:sz w:val="28"/>
          <w:szCs w:val="28"/>
          <w:lang w:eastAsia="ru-RU"/>
        </w:rPr>
        <w:t>ой области от 01.04.2016 № 89-п</w:t>
      </w:r>
      <w:r w:rsidRPr="00C96BA7">
        <w:rPr>
          <w:rFonts w:ascii="Times New Roman" w:eastAsia="Times New Roman" w:hAnsi="Times New Roman"/>
          <w:sz w:val="28"/>
          <w:szCs w:val="28"/>
          <w:lang w:eastAsia="ru-RU"/>
        </w:rPr>
        <w:t>.</w:t>
      </w:r>
    </w:p>
    <w:p w:rsidR="00E051F9" w:rsidRPr="00C96BA7" w:rsidRDefault="00E051F9" w:rsidP="00E051F9">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Основные усилия органов </w:t>
      </w:r>
      <w:r>
        <w:rPr>
          <w:rFonts w:ascii="Times New Roman" w:eastAsia="Times New Roman" w:hAnsi="Times New Roman"/>
          <w:sz w:val="28"/>
          <w:szCs w:val="28"/>
          <w:lang w:eastAsia="ru-RU"/>
        </w:rPr>
        <w:t>местного самоуправления Здвинского района</w:t>
      </w:r>
      <w:r w:rsidRPr="00C96BA7">
        <w:rPr>
          <w:rFonts w:ascii="Times New Roman" w:eastAsia="Times New Roman" w:hAnsi="Times New Roman"/>
          <w:sz w:val="28"/>
          <w:szCs w:val="28"/>
          <w:lang w:eastAsia="ru-RU"/>
        </w:rPr>
        <w:t xml:space="preserve"> Новосибирской области в прогнозном периоде будут направлены на</w:t>
      </w:r>
      <w:r>
        <w:rPr>
          <w:rFonts w:ascii="Times New Roman" w:eastAsia="Times New Roman" w:hAnsi="Times New Roman"/>
          <w:sz w:val="28"/>
          <w:szCs w:val="28"/>
          <w:lang w:eastAsia="ru-RU"/>
        </w:rPr>
        <w:t xml:space="preserve"> </w:t>
      </w:r>
      <w:r w:rsidRPr="00A333F8">
        <w:rPr>
          <w:rFonts w:ascii="Times New Roman" w:eastAsia="Times New Roman" w:hAnsi="Times New Roman"/>
          <w:sz w:val="28"/>
          <w:szCs w:val="28"/>
          <w:lang w:eastAsia="ru-RU"/>
        </w:rPr>
        <w:t xml:space="preserve">повышение эффективности использования земельных ресурсов, формирование условий для комплексного развития производства, переработки и хранения сельскохозяйственной продукции, продвижение продукции сельскохозяйственных предприятий района на внешние рынки, способствующих росту объемов производства продукции сельского хозяйства, а также ее конкурентоспособности, </w:t>
      </w:r>
      <w:r w:rsidRPr="00C96BA7">
        <w:rPr>
          <w:rFonts w:ascii="Times New Roman" w:eastAsia="Times New Roman" w:hAnsi="Times New Roman"/>
          <w:sz w:val="28"/>
          <w:szCs w:val="28"/>
          <w:lang w:eastAsia="ru-RU"/>
        </w:rPr>
        <w:t>принятие мер по повышению инвестиционной привлекательности агропромышленного компле</w:t>
      </w:r>
      <w:r>
        <w:rPr>
          <w:rFonts w:ascii="Times New Roman" w:eastAsia="Times New Roman" w:hAnsi="Times New Roman"/>
          <w:sz w:val="28"/>
          <w:szCs w:val="28"/>
          <w:lang w:eastAsia="ru-RU"/>
        </w:rPr>
        <w:t xml:space="preserve">кса, </w:t>
      </w:r>
      <w:r w:rsidRPr="00C96BA7">
        <w:rPr>
          <w:rFonts w:ascii="Times New Roman" w:eastAsia="Times New Roman" w:hAnsi="Times New Roman"/>
          <w:sz w:val="28"/>
          <w:szCs w:val="28"/>
          <w:lang w:eastAsia="ru-RU"/>
        </w:rPr>
        <w:t>развитие малых форм хозяйствования на селе, системы организованного закупа</w:t>
      </w:r>
      <w:r>
        <w:rPr>
          <w:rFonts w:ascii="Times New Roman" w:eastAsia="Times New Roman" w:hAnsi="Times New Roman"/>
          <w:sz w:val="28"/>
          <w:szCs w:val="28"/>
          <w:lang w:eastAsia="ru-RU"/>
        </w:rPr>
        <w:t xml:space="preserve"> сельскохозяйственной продукции, </w:t>
      </w:r>
      <w:r w:rsidRPr="00C96BA7">
        <w:rPr>
          <w:rFonts w:ascii="Times New Roman" w:eastAsia="Times New Roman" w:hAnsi="Times New Roman"/>
          <w:sz w:val="28"/>
          <w:szCs w:val="28"/>
          <w:lang w:eastAsia="ru-RU"/>
        </w:rPr>
        <w:t>поддержку и развитие кадрового потенциа</w:t>
      </w:r>
      <w:r>
        <w:rPr>
          <w:rFonts w:ascii="Times New Roman" w:eastAsia="Times New Roman" w:hAnsi="Times New Roman"/>
          <w:sz w:val="28"/>
          <w:szCs w:val="28"/>
          <w:lang w:eastAsia="ru-RU"/>
        </w:rPr>
        <w:t>ла в агропромышленном комплексе</w:t>
      </w:r>
      <w:r w:rsidRPr="00C96BA7">
        <w:rPr>
          <w:rFonts w:ascii="Times New Roman" w:eastAsia="Times New Roman" w:hAnsi="Times New Roman"/>
          <w:sz w:val="28"/>
          <w:szCs w:val="28"/>
          <w:lang w:eastAsia="ru-RU"/>
        </w:rPr>
        <w:t>.</w:t>
      </w:r>
    </w:p>
    <w:p w:rsidR="009E5F5F" w:rsidRPr="00C96BA7" w:rsidRDefault="009E5F5F" w:rsidP="009E5F5F">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Реализация мероприятий по развитию сельскохозяйственного производства позволит к концу 2024 года довести объемы валовой продукции сельского хозяйства в стоимостном выражении до </w:t>
      </w:r>
      <w:r>
        <w:rPr>
          <w:rFonts w:ascii="Times New Roman" w:eastAsia="Times New Roman" w:hAnsi="Times New Roman"/>
          <w:sz w:val="28"/>
          <w:szCs w:val="28"/>
          <w:lang w:eastAsia="ru-RU"/>
        </w:rPr>
        <w:t>1778,0 млн.</w:t>
      </w:r>
      <w:r w:rsidRPr="00C96BA7">
        <w:rPr>
          <w:rFonts w:ascii="Times New Roman" w:eastAsia="Times New Roman" w:hAnsi="Times New Roman"/>
          <w:sz w:val="28"/>
          <w:szCs w:val="28"/>
          <w:lang w:eastAsia="ru-RU"/>
        </w:rPr>
        <w:t xml:space="preserve"> рублей согласно 1 варианту прогноза, до </w:t>
      </w:r>
      <w:r>
        <w:rPr>
          <w:rFonts w:ascii="Times New Roman" w:eastAsia="Times New Roman" w:hAnsi="Times New Roman"/>
          <w:sz w:val="28"/>
          <w:szCs w:val="28"/>
          <w:lang w:eastAsia="ru-RU"/>
        </w:rPr>
        <w:t>1842,1 млн.</w:t>
      </w:r>
      <w:r w:rsidRPr="00C96BA7">
        <w:rPr>
          <w:rFonts w:ascii="Times New Roman" w:eastAsia="Times New Roman" w:hAnsi="Times New Roman"/>
          <w:sz w:val="28"/>
          <w:szCs w:val="28"/>
          <w:lang w:eastAsia="ru-RU"/>
        </w:rPr>
        <w:t xml:space="preserve"> рублей </w:t>
      </w:r>
      <w:r>
        <w:rPr>
          <w:rFonts w:ascii="Times New Roman" w:eastAsia="Times New Roman" w:hAnsi="Times New Roman"/>
          <w:sz w:val="28"/>
          <w:szCs w:val="28"/>
          <w:lang w:eastAsia="ru-RU"/>
        </w:rPr>
        <w:t xml:space="preserve">– </w:t>
      </w:r>
      <w:r w:rsidRPr="00C96BA7">
        <w:rPr>
          <w:rFonts w:ascii="Times New Roman" w:eastAsia="Times New Roman" w:hAnsi="Times New Roman"/>
          <w:sz w:val="28"/>
          <w:szCs w:val="28"/>
          <w:lang w:eastAsia="ru-RU"/>
        </w:rPr>
        <w:t xml:space="preserve">согласно 2 варианту и до </w:t>
      </w:r>
      <w:r>
        <w:rPr>
          <w:rFonts w:ascii="Times New Roman" w:eastAsia="Times New Roman" w:hAnsi="Times New Roman"/>
          <w:sz w:val="28"/>
          <w:szCs w:val="28"/>
          <w:lang w:eastAsia="ru-RU"/>
        </w:rPr>
        <w:t>1928,7 млн.</w:t>
      </w:r>
      <w:r w:rsidRPr="00C96BA7">
        <w:rPr>
          <w:rFonts w:ascii="Times New Roman" w:eastAsia="Times New Roman" w:hAnsi="Times New Roman"/>
          <w:sz w:val="28"/>
          <w:szCs w:val="28"/>
          <w:lang w:eastAsia="ru-RU"/>
        </w:rPr>
        <w:t xml:space="preserve"> рублей </w:t>
      </w:r>
      <w:r>
        <w:rPr>
          <w:rFonts w:ascii="Times New Roman" w:eastAsia="Times New Roman" w:hAnsi="Times New Roman"/>
          <w:sz w:val="28"/>
          <w:szCs w:val="28"/>
          <w:lang w:eastAsia="ru-RU"/>
        </w:rPr>
        <w:t>–согласно 3 варианту. Р</w:t>
      </w:r>
      <w:r w:rsidRPr="00C96BA7">
        <w:rPr>
          <w:rFonts w:ascii="Times New Roman" w:eastAsia="Times New Roman" w:hAnsi="Times New Roman"/>
          <w:sz w:val="28"/>
          <w:szCs w:val="28"/>
          <w:lang w:eastAsia="ru-RU"/>
        </w:rPr>
        <w:t xml:space="preserve">ост производства </w:t>
      </w:r>
      <w:r>
        <w:rPr>
          <w:rFonts w:ascii="Times New Roman" w:eastAsia="Times New Roman" w:hAnsi="Times New Roman"/>
          <w:sz w:val="28"/>
          <w:szCs w:val="28"/>
          <w:lang w:eastAsia="ru-RU"/>
        </w:rPr>
        <w:t>продукции сельского хозяйства в </w:t>
      </w:r>
      <w:r w:rsidRPr="00C96BA7">
        <w:rPr>
          <w:rFonts w:ascii="Times New Roman" w:eastAsia="Times New Roman" w:hAnsi="Times New Roman"/>
          <w:sz w:val="28"/>
          <w:szCs w:val="28"/>
          <w:lang w:eastAsia="ru-RU"/>
        </w:rPr>
        <w:t xml:space="preserve">сопоставимых ценах в 2024 году к 2021 году составит </w:t>
      </w:r>
      <w:r>
        <w:rPr>
          <w:rFonts w:ascii="Times New Roman" w:eastAsia="Times New Roman" w:hAnsi="Times New Roman"/>
          <w:sz w:val="28"/>
          <w:szCs w:val="28"/>
          <w:lang w:eastAsia="ru-RU"/>
        </w:rPr>
        <w:t>100,0</w:t>
      </w:r>
      <w:r w:rsidRPr="00C96BA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101,3</w:t>
      </w:r>
      <w:r w:rsidRPr="00C96BA7">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100,7</w:t>
      </w:r>
      <w:r w:rsidRPr="00C96BA7">
        <w:rPr>
          <w:rFonts w:ascii="Times New Roman" w:eastAsia="Times New Roman" w:hAnsi="Times New Roman"/>
          <w:sz w:val="28"/>
          <w:szCs w:val="28"/>
          <w:lang w:eastAsia="ru-RU"/>
        </w:rPr>
        <w:t>% по вариантам прогноза соответственно.</w:t>
      </w:r>
    </w:p>
    <w:p w:rsidR="009E5F5F" w:rsidRDefault="009E5F5F" w:rsidP="009E5F5F">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 за счет реализации инвес</w:t>
      </w:r>
      <w:r>
        <w:rPr>
          <w:rFonts w:ascii="Times New Roman" w:eastAsia="Times New Roman" w:hAnsi="Times New Roman"/>
          <w:sz w:val="28"/>
          <w:szCs w:val="28"/>
          <w:lang w:eastAsia="ru-RU"/>
        </w:rPr>
        <w:t>тиционных проектов</w:t>
      </w:r>
      <w:r w:rsidR="00E657FE">
        <w:rPr>
          <w:rFonts w:ascii="Times New Roman" w:eastAsia="Times New Roman" w:hAnsi="Times New Roman"/>
          <w:sz w:val="28"/>
          <w:szCs w:val="28"/>
          <w:lang w:eastAsia="ru-RU"/>
        </w:rPr>
        <w:t>:</w:t>
      </w:r>
    </w:p>
    <w:p w:rsidR="00175BE9" w:rsidRDefault="00175BE9" w:rsidP="009E5F5F">
      <w:pPr>
        <w:spacing w:after="0" w:line="240" w:lineRule="auto"/>
        <w:ind w:firstLine="709"/>
        <w:jc w:val="both"/>
        <w:rPr>
          <w:rFonts w:ascii="Times New Roman" w:eastAsia="Times New Roman" w:hAnsi="Times New Roman"/>
          <w:sz w:val="28"/>
          <w:szCs w:val="28"/>
          <w:lang w:eastAsia="ru-RU"/>
        </w:rPr>
      </w:pPr>
    </w:p>
    <w:tbl>
      <w:tblPr>
        <w:tblStyle w:val="ae"/>
        <w:tblW w:w="10137" w:type="dxa"/>
        <w:tblLayout w:type="fixed"/>
        <w:tblLook w:val="04A0"/>
      </w:tblPr>
      <w:tblGrid>
        <w:gridCol w:w="2802"/>
        <w:gridCol w:w="141"/>
        <w:gridCol w:w="3969"/>
        <w:gridCol w:w="1418"/>
        <w:gridCol w:w="1807"/>
      </w:tblGrid>
      <w:tr w:rsidR="00E657FE" w:rsidRPr="00E1102E" w:rsidTr="00745B25">
        <w:trPr>
          <w:trHeight w:val="755"/>
        </w:trPr>
        <w:tc>
          <w:tcPr>
            <w:tcW w:w="2943" w:type="dxa"/>
            <w:gridSpan w:val="2"/>
          </w:tcPr>
          <w:p w:rsidR="00E657FE" w:rsidRPr="00E1102E" w:rsidRDefault="00E657FE"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Инициатор</w:t>
            </w:r>
          </w:p>
        </w:tc>
        <w:tc>
          <w:tcPr>
            <w:tcW w:w="3969" w:type="dxa"/>
          </w:tcPr>
          <w:p w:rsidR="00E657FE" w:rsidRPr="00E1102E" w:rsidRDefault="00E657FE"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Инвестиционный проект</w:t>
            </w:r>
          </w:p>
        </w:tc>
        <w:tc>
          <w:tcPr>
            <w:tcW w:w="1418" w:type="dxa"/>
          </w:tcPr>
          <w:p w:rsidR="00E657FE" w:rsidRPr="00E1102E" w:rsidRDefault="00E657FE"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Срок реализации</w:t>
            </w:r>
          </w:p>
        </w:tc>
        <w:tc>
          <w:tcPr>
            <w:tcW w:w="1807" w:type="dxa"/>
          </w:tcPr>
          <w:p w:rsidR="00E657FE" w:rsidRPr="00E1102E" w:rsidRDefault="00E657FE"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Объем инвестиций, млн. руб.</w:t>
            </w:r>
          </w:p>
        </w:tc>
      </w:tr>
      <w:tr w:rsidR="00E657FE" w:rsidRPr="00E1102E" w:rsidTr="00745B25">
        <w:trPr>
          <w:trHeight w:val="295"/>
        </w:trPr>
        <w:tc>
          <w:tcPr>
            <w:tcW w:w="10137" w:type="dxa"/>
            <w:gridSpan w:val="5"/>
          </w:tcPr>
          <w:p w:rsidR="00E657FE" w:rsidRPr="00E1102E" w:rsidRDefault="00E657FE"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Строительство и реконструкция сельскохозяйственных помещений:</w:t>
            </w:r>
          </w:p>
        </w:tc>
      </w:tr>
      <w:tr w:rsidR="00E657FE" w:rsidRPr="00E1102E" w:rsidTr="00745B25">
        <w:trPr>
          <w:trHeight w:val="295"/>
        </w:trPr>
        <w:tc>
          <w:tcPr>
            <w:tcW w:w="10137" w:type="dxa"/>
            <w:gridSpan w:val="5"/>
          </w:tcPr>
          <w:p w:rsidR="00E657FE" w:rsidRPr="00E1102E" w:rsidRDefault="00E657FE" w:rsidP="00745B25">
            <w:pPr>
              <w:tabs>
                <w:tab w:val="left" w:pos="3261"/>
              </w:tabs>
              <w:jc w:val="both"/>
              <w:rPr>
                <w:rFonts w:ascii="Times New Roman" w:eastAsia="Times New Roman" w:hAnsi="Times New Roman" w:cs="Times New Roman"/>
                <w:i/>
                <w:sz w:val="24"/>
                <w:szCs w:val="28"/>
                <w:lang w:eastAsia="ru-RU"/>
              </w:rPr>
            </w:pPr>
            <w:r w:rsidRPr="00E1102E">
              <w:rPr>
                <w:rFonts w:ascii="Times New Roman" w:eastAsia="Times New Roman" w:hAnsi="Times New Roman" w:cs="Times New Roman"/>
                <w:i/>
                <w:sz w:val="24"/>
                <w:szCs w:val="28"/>
                <w:lang w:eastAsia="ru-RU"/>
              </w:rPr>
              <w:t>Развитие зернового хозяйства:</w:t>
            </w:r>
          </w:p>
        </w:tc>
      </w:tr>
      <w:tr w:rsidR="001179DA" w:rsidRPr="005F316A" w:rsidTr="00745B25">
        <w:trPr>
          <w:trHeight w:val="435"/>
        </w:trPr>
        <w:tc>
          <w:tcPr>
            <w:tcW w:w="2802" w:type="dxa"/>
          </w:tcPr>
          <w:p w:rsidR="001179DA" w:rsidRPr="00E1102E" w:rsidRDefault="001179DA"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АО «Урюмское»</w:t>
            </w:r>
          </w:p>
        </w:tc>
        <w:tc>
          <w:tcPr>
            <w:tcW w:w="4110" w:type="dxa"/>
            <w:gridSpan w:val="2"/>
          </w:tcPr>
          <w:p w:rsidR="001179DA" w:rsidRPr="00E1102E" w:rsidRDefault="001179DA" w:rsidP="00246B2C">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Строительство крытой асфальтированной площадки к зернотоку</w:t>
            </w:r>
          </w:p>
        </w:tc>
        <w:tc>
          <w:tcPr>
            <w:tcW w:w="1418" w:type="dxa"/>
          </w:tcPr>
          <w:p w:rsidR="001179DA" w:rsidRPr="00E1102E" w:rsidRDefault="001179DA"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2022</w:t>
            </w:r>
          </w:p>
        </w:tc>
        <w:tc>
          <w:tcPr>
            <w:tcW w:w="1807" w:type="dxa"/>
          </w:tcPr>
          <w:p w:rsidR="001179DA" w:rsidRPr="001179DA" w:rsidRDefault="001179DA" w:rsidP="00745B25">
            <w:pPr>
              <w:tabs>
                <w:tab w:val="left" w:pos="3261"/>
              </w:tabs>
              <w:jc w:val="right"/>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10,0</w:t>
            </w:r>
          </w:p>
        </w:tc>
      </w:tr>
      <w:tr w:rsidR="001179DA" w:rsidRPr="005F316A" w:rsidTr="00745B25">
        <w:trPr>
          <w:trHeight w:val="435"/>
        </w:trPr>
        <w:tc>
          <w:tcPr>
            <w:tcW w:w="2802" w:type="dxa"/>
          </w:tcPr>
          <w:p w:rsidR="001179DA" w:rsidRPr="001179DA" w:rsidRDefault="001179DA" w:rsidP="00246B2C">
            <w:pPr>
              <w:tabs>
                <w:tab w:val="left" w:pos="3261"/>
              </w:tabs>
              <w:jc w:val="both"/>
              <w:rPr>
                <w:rFonts w:ascii="Times New Roman" w:eastAsia="Times New Roman" w:hAnsi="Times New Roman" w:cs="Times New Roman"/>
                <w:sz w:val="24"/>
                <w:szCs w:val="28"/>
                <w:lang w:eastAsia="ru-RU"/>
              </w:rPr>
            </w:pPr>
            <w:r w:rsidRPr="001179DA">
              <w:rPr>
                <w:rFonts w:ascii="Times New Roman" w:eastAsia="Times New Roman" w:hAnsi="Times New Roman" w:cs="Times New Roman"/>
                <w:sz w:val="24"/>
                <w:szCs w:val="28"/>
                <w:lang w:eastAsia="ru-RU"/>
              </w:rPr>
              <w:t>АО «Урюмское»</w:t>
            </w:r>
          </w:p>
        </w:tc>
        <w:tc>
          <w:tcPr>
            <w:tcW w:w="4110" w:type="dxa"/>
            <w:gridSpan w:val="2"/>
          </w:tcPr>
          <w:p w:rsidR="001179DA" w:rsidRPr="001179DA" w:rsidRDefault="001179DA"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Строительство нового </w:t>
            </w:r>
            <w:r w:rsidR="0057136F">
              <w:rPr>
                <w:rFonts w:ascii="Times New Roman" w:eastAsia="Times New Roman" w:hAnsi="Times New Roman" w:cs="Times New Roman"/>
                <w:sz w:val="24"/>
                <w:szCs w:val="28"/>
                <w:lang w:eastAsia="ru-RU"/>
              </w:rPr>
              <w:t xml:space="preserve">зерноочистительного комплекса (далее – </w:t>
            </w:r>
            <w:r>
              <w:rPr>
                <w:rFonts w:ascii="Times New Roman" w:eastAsia="Times New Roman" w:hAnsi="Times New Roman" w:cs="Times New Roman"/>
                <w:sz w:val="24"/>
                <w:szCs w:val="28"/>
                <w:lang w:eastAsia="ru-RU"/>
              </w:rPr>
              <w:t>ЗАВ</w:t>
            </w:r>
            <w:r w:rsidR="0057136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и зерносклада </w:t>
            </w:r>
          </w:p>
        </w:tc>
        <w:tc>
          <w:tcPr>
            <w:tcW w:w="1418" w:type="dxa"/>
          </w:tcPr>
          <w:p w:rsidR="001179DA" w:rsidRPr="001179DA" w:rsidRDefault="001179DA"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807" w:type="dxa"/>
          </w:tcPr>
          <w:p w:rsidR="001179DA" w:rsidRPr="001179DA" w:rsidRDefault="0057136F"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50,0</w:t>
            </w:r>
          </w:p>
        </w:tc>
      </w:tr>
      <w:tr w:rsidR="001179DA" w:rsidRPr="005F316A" w:rsidTr="00745B25">
        <w:trPr>
          <w:trHeight w:val="435"/>
        </w:trPr>
        <w:tc>
          <w:tcPr>
            <w:tcW w:w="2802" w:type="dxa"/>
          </w:tcPr>
          <w:p w:rsidR="001179DA" w:rsidRPr="001179DA" w:rsidRDefault="0057136F"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«Приозерное»</w:t>
            </w:r>
          </w:p>
        </w:tc>
        <w:tc>
          <w:tcPr>
            <w:tcW w:w="4110" w:type="dxa"/>
            <w:gridSpan w:val="2"/>
          </w:tcPr>
          <w:p w:rsidR="001179DA" w:rsidRDefault="0057136F"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Строительство нового ЗАВа в с.Лянино с оборудованием</w:t>
            </w:r>
          </w:p>
        </w:tc>
        <w:tc>
          <w:tcPr>
            <w:tcW w:w="1418" w:type="dxa"/>
          </w:tcPr>
          <w:p w:rsidR="001179DA" w:rsidRDefault="0057136F"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1179DA" w:rsidRPr="001179DA" w:rsidRDefault="0057136F"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50,0</w:t>
            </w:r>
          </w:p>
        </w:tc>
      </w:tr>
      <w:tr w:rsidR="0057136F" w:rsidRPr="005F316A" w:rsidTr="00745B25">
        <w:trPr>
          <w:trHeight w:val="435"/>
        </w:trPr>
        <w:tc>
          <w:tcPr>
            <w:tcW w:w="2802" w:type="dxa"/>
          </w:tcPr>
          <w:p w:rsidR="0057136F" w:rsidRPr="001179DA" w:rsidRDefault="0057136F"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«Приозерное»</w:t>
            </w:r>
          </w:p>
        </w:tc>
        <w:tc>
          <w:tcPr>
            <w:tcW w:w="4110" w:type="dxa"/>
            <w:gridSpan w:val="2"/>
          </w:tcPr>
          <w:p w:rsidR="0057136F" w:rsidRDefault="0057136F"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Строительство двух арочных зерноскладов в с. Лянино с асфальтплощадкой</w:t>
            </w:r>
          </w:p>
        </w:tc>
        <w:tc>
          <w:tcPr>
            <w:tcW w:w="1418" w:type="dxa"/>
          </w:tcPr>
          <w:p w:rsidR="0057136F" w:rsidRDefault="0057136F"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57136F" w:rsidRDefault="0057136F"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33,0</w:t>
            </w:r>
          </w:p>
        </w:tc>
      </w:tr>
      <w:tr w:rsidR="0057136F" w:rsidRPr="005F316A" w:rsidTr="00745B25">
        <w:trPr>
          <w:trHeight w:val="435"/>
        </w:trPr>
        <w:tc>
          <w:tcPr>
            <w:tcW w:w="2802" w:type="dxa"/>
          </w:tcPr>
          <w:p w:rsidR="0057136F" w:rsidRDefault="0057136F"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«Приозерное»</w:t>
            </w:r>
          </w:p>
        </w:tc>
        <w:tc>
          <w:tcPr>
            <w:tcW w:w="4110" w:type="dxa"/>
            <w:gridSpan w:val="2"/>
          </w:tcPr>
          <w:p w:rsidR="0057136F" w:rsidRDefault="0057136F"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Покупка и монтаж</w:t>
            </w:r>
            <w:r w:rsidR="00CD73B1">
              <w:rPr>
                <w:rFonts w:ascii="Times New Roman" w:eastAsia="Times New Roman" w:hAnsi="Times New Roman" w:cs="Times New Roman"/>
                <w:sz w:val="24"/>
                <w:szCs w:val="28"/>
                <w:lang w:eastAsia="ru-RU"/>
              </w:rPr>
              <w:t xml:space="preserve"> зерносушилки</w:t>
            </w:r>
            <w:r w:rsidR="003A608C">
              <w:rPr>
                <w:rFonts w:ascii="Times New Roman" w:eastAsia="Times New Roman" w:hAnsi="Times New Roman" w:cs="Times New Roman"/>
                <w:sz w:val="24"/>
                <w:szCs w:val="28"/>
                <w:lang w:eastAsia="ru-RU"/>
              </w:rPr>
              <w:t xml:space="preserve"> в с. </w:t>
            </w:r>
            <w:r w:rsidR="003A608C">
              <w:rPr>
                <w:rFonts w:ascii="Times New Roman" w:eastAsia="Times New Roman" w:hAnsi="Times New Roman" w:cs="Times New Roman"/>
                <w:sz w:val="24"/>
                <w:szCs w:val="28"/>
                <w:lang w:eastAsia="ru-RU"/>
              </w:rPr>
              <w:lastRenderedPageBreak/>
              <w:t>Лянино</w:t>
            </w:r>
          </w:p>
        </w:tc>
        <w:tc>
          <w:tcPr>
            <w:tcW w:w="1418" w:type="dxa"/>
          </w:tcPr>
          <w:p w:rsidR="0057136F" w:rsidRDefault="00CD73B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2022</w:t>
            </w:r>
          </w:p>
        </w:tc>
        <w:tc>
          <w:tcPr>
            <w:tcW w:w="1807" w:type="dxa"/>
          </w:tcPr>
          <w:p w:rsidR="0057136F" w:rsidRDefault="00CD73B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17,0</w:t>
            </w:r>
          </w:p>
        </w:tc>
      </w:tr>
      <w:tr w:rsidR="00CD73B1" w:rsidRPr="005F316A" w:rsidTr="00745B25">
        <w:trPr>
          <w:trHeight w:val="435"/>
        </w:trPr>
        <w:tc>
          <w:tcPr>
            <w:tcW w:w="2802" w:type="dxa"/>
          </w:tcPr>
          <w:p w:rsid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ООО «Новороссийский»</w:t>
            </w:r>
          </w:p>
        </w:tc>
        <w:tc>
          <w:tcPr>
            <w:tcW w:w="4110" w:type="dxa"/>
            <w:gridSpan w:val="2"/>
          </w:tcPr>
          <w:p w:rsidR="00CD73B1" w:rsidRDefault="00CD73B1"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Капитальный ремонт зерносклада </w:t>
            </w:r>
          </w:p>
        </w:tc>
        <w:tc>
          <w:tcPr>
            <w:tcW w:w="1418" w:type="dxa"/>
          </w:tcPr>
          <w:p w:rsidR="00CD73B1" w:rsidRDefault="00CD73B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CD73B1" w:rsidRDefault="00CD73B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w:t>
            </w:r>
          </w:p>
        </w:tc>
      </w:tr>
      <w:tr w:rsidR="00CD73B1" w:rsidRPr="005F316A" w:rsidTr="00745B25">
        <w:trPr>
          <w:trHeight w:val="435"/>
        </w:trPr>
        <w:tc>
          <w:tcPr>
            <w:tcW w:w="2802" w:type="dxa"/>
          </w:tcPr>
          <w:p w:rsid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«Новороссийский»</w:t>
            </w:r>
          </w:p>
        </w:tc>
        <w:tc>
          <w:tcPr>
            <w:tcW w:w="4110" w:type="dxa"/>
            <w:gridSpan w:val="2"/>
          </w:tcPr>
          <w:p w:rsidR="00CD73B1" w:rsidRDefault="00CD73B1"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Покупка и монтаж зерносушилки</w:t>
            </w:r>
          </w:p>
        </w:tc>
        <w:tc>
          <w:tcPr>
            <w:tcW w:w="1418" w:type="dxa"/>
          </w:tcPr>
          <w:p w:rsidR="00CD73B1" w:rsidRDefault="00CD73B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CD73B1" w:rsidRDefault="00CD73B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12,0</w:t>
            </w:r>
          </w:p>
        </w:tc>
      </w:tr>
      <w:tr w:rsidR="00CD73B1" w:rsidRPr="005F316A" w:rsidTr="00745B25">
        <w:trPr>
          <w:trHeight w:val="435"/>
        </w:trPr>
        <w:tc>
          <w:tcPr>
            <w:tcW w:w="2802" w:type="dxa"/>
          </w:tcPr>
          <w:p w:rsidR="00CD73B1" w:rsidRP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ЗАО «Кутузовское»</w:t>
            </w:r>
          </w:p>
        </w:tc>
        <w:tc>
          <w:tcPr>
            <w:tcW w:w="4110" w:type="dxa"/>
            <w:gridSpan w:val="2"/>
          </w:tcPr>
          <w:p w:rsidR="00CD73B1" w:rsidRDefault="00CD73B1" w:rsidP="001179D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Капитальный ремонт зерносклада</w:t>
            </w:r>
          </w:p>
        </w:tc>
        <w:tc>
          <w:tcPr>
            <w:tcW w:w="1418" w:type="dxa"/>
          </w:tcPr>
          <w:p w:rsidR="00CD73B1" w:rsidRDefault="00CD73B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CD73B1" w:rsidRDefault="00CD73B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r>
      <w:tr w:rsidR="00CD73B1" w:rsidRPr="005F316A" w:rsidTr="00745B25">
        <w:trPr>
          <w:trHeight w:val="435"/>
        </w:trPr>
        <w:tc>
          <w:tcPr>
            <w:tcW w:w="2802" w:type="dxa"/>
          </w:tcPr>
          <w:p w:rsidR="00CD73B1" w:rsidRPr="00CD73B1" w:rsidRDefault="002D2AAB"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ИП глава КФ</w:t>
            </w:r>
            <w:r w:rsidR="00CD73B1">
              <w:rPr>
                <w:rFonts w:ascii="Times New Roman" w:eastAsia="Times New Roman" w:hAnsi="Times New Roman" w:cs="Times New Roman"/>
                <w:sz w:val="24"/>
                <w:szCs w:val="28"/>
                <w:lang w:eastAsia="ru-RU"/>
              </w:rPr>
              <w:t>Х Буримов В.Е.</w:t>
            </w:r>
          </w:p>
        </w:tc>
        <w:tc>
          <w:tcPr>
            <w:tcW w:w="4110" w:type="dxa"/>
            <w:gridSpan w:val="2"/>
          </w:tcPr>
          <w:p w:rsidR="00CD73B1" w:rsidRP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Капитальный ремонт зерносклада площадью 1500 м2 с асфальтированием площадки</w:t>
            </w:r>
          </w:p>
        </w:tc>
        <w:tc>
          <w:tcPr>
            <w:tcW w:w="1418" w:type="dxa"/>
          </w:tcPr>
          <w:p w:rsidR="00CD73B1" w:rsidRDefault="00CD73B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807" w:type="dxa"/>
          </w:tcPr>
          <w:p w:rsidR="00CD73B1" w:rsidRDefault="00CD73B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w:t>
            </w:r>
          </w:p>
        </w:tc>
      </w:tr>
      <w:tr w:rsidR="00CD73B1" w:rsidRPr="005F316A" w:rsidTr="00745B25">
        <w:trPr>
          <w:trHeight w:val="435"/>
        </w:trPr>
        <w:tc>
          <w:tcPr>
            <w:tcW w:w="2802" w:type="dxa"/>
          </w:tcPr>
          <w:p w:rsidR="00CD73B1" w:rsidRPr="00CD73B1" w:rsidRDefault="002D2AAB"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ИП Глава КФ</w:t>
            </w:r>
            <w:r w:rsidR="00CD73B1">
              <w:rPr>
                <w:rFonts w:ascii="Times New Roman" w:eastAsia="Times New Roman" w:hAnsi="Times New Roman" w:cs="Times New Roman"/>
                <w:sz w:val="24"/>
                <w:szCs w:val="28"/>
                <w:lang w:eastAsia="ru-RU"/>
              </w:rPr>
              <w:t>Х Буримов В.Е.</w:t>
            </w:r>
          </w:p>
        </w:tc>
        <w:tc>
          <w:tcPr>
            <w:tcW w:w="4110" w:type="dxa"/>
            <w:gridSpan w:val="2"/>
          </w:tcPr>
          <w:p w:rsid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Строительство склада для запчастей площадью 80 м2</w:t>
            </w:r>
          </w:p>
        </w:tc>
        <w:tc>
          <w:tcPr>
            <w:tcW w:w="1418" w:type="dxa"/>
          </w:tcPr>
          <w:p w:rsidR="00CD73B1" w:rsidRDefault="00CD73B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CD73B1" w:rsidRDefault="00CD73B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w:t>
            </w:r>
          </w:p>
        </w:tc>
      </w:tr>
      <w:tr w:rsidR="00CD73B1" w:rsidRPr="005F316A" w:rsidTr="00745B25">
        <w:trPr>
          <w:trHeight w:val="435"/>
        </w:trPr>
        <w:tc>
          <w:tcPr>
            <w:tcW w:w="2802" w:type="dxa"/>
          </w:tcPr>
          <w:p w:rsid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«Петраковское»</w:t>
            </w:r>
          </w:p>
        </w:tc>
        <w:tc>
          <w:tcPr>
            <w:tcW w:w="4110" w:type="dxa"/>
            <w:gridSpan w:val="2"/>
          </w:tcPr>
          <w:p w:rsidR="00CD73B1" w:rsidRDefault="00CD73B1"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Строительство зерносклада </w:t>
            </w:r>
            <w:r w:rsidR="00246B2C">
              <w:rPr>
                <w:rFonts w:ascii="Times New Roman" w:eastAsia="Times New Roman" w:hAnsi="Times New Roman" w:cs="Times New Roman"/>
                <w:sz w:val="24"/>
                <w:szCs w:val="28"/>
                <w:lang w:eastAsia="ru-RU"/>
              </w:rPr>
              <w:t>в д. Новоалексеевка площадью 25 тыс. м2 с асфальтированием площадки</w:t>
            </w:r>
          </w:p>
        </w:tc>
        <w:tc>
          <w:tcPr>
            <w:tcW w:w="1418" w:type="dxa"/>
          </w:tcPr>
          <w:p w:rsidR="00CD73B1" w:rsidRDefault="00246B2C"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2022-2023</w:t>
            </w:r>
          </w:p>
        </w:tc>
        <w:tc>
          <w:tcPr>
            <w:tcW w:w="1807" w:type="dxa"/>
          </w:tcPr>
          <w:p w:rsidR="00CD73B1" w:rsidRDefault="00246B2C"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15,0</w:t>
            </w:r>
          </w:p>
        </w:tc>
      </w:tr>
      <w:tr w:rsidR="00246B2C" w:rsidRPr="005F316A" w:rsidTr="00745B25">
        <w:trPr>
          <w:trHeight w:val="435"/>
        </w:trPr>
        <w:tc>
          <w:tcPr>
            <w:tcW w:w="2802" w:type="dxa"/>
          </w:tcPr>
          <w:p w:rsidR="00246B2C" w:rsidRDefault="00246B2C"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«Петраковское»</w:t>
            </w:r>
          </w:p>
        </w:tc>
        <w:tc>
          <w:tcPr>
            <w:tcW w:w="4110" w:type="dxa"/>
            <w:gridSpan w:val="2"/>
          </w:tcPr>
          <w:p w:rsidR="00246B2C" w:rsidRDefault="00246B2C"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Реконструкция ЗАВа</w:t>
            </w:r>
          </w:p>
        </w:tc>
        <w:tc>
          <w:tcPr>
            <w:tcW w:w="1418" w:type="dxa"/>
          </w:tcPr>
          <w:p w:rsidR="00246B2C" w:rsidRDefault="00246B2C"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2022-2023</w:t>
            </w:r>
          </w:p>
        </w:tc>
        <w:tc>
          <w:tcPr>
            <w:tcW w:w="1807" w:type="dxa"/>
          </w:tcPr>
          <w:p w:rsidR="00246B2C" w:rsidRDefault="00246B2C"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r>
      <w:tr w:rsidR="002D2AAB" w:rsidRPr="005F316A" w:rsidTr="00745B25">
        <w:trPr>
          <w:trHeight w:val="435"/>
        </w:trPr>
        <w:tc>
          <w:tcPr>
            <w:tcW w:w="2802" w:type="dxa"/>
          </w:tcPr>
          <w:p w:rsidR="002D2AAB" w:rsidRPr="003A47E5" w:rsidRDefault="002D2AAB" w:rsidP="00250548">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ИП</w:t>
            </w:r>
            <w:r w:rsidRPr="00246B2C">
              <w:rPr>
                <w:rFonts w:ascii="Times New Roman" w:eastAsia="Times New Roman" w:hAnsi="Times New Roman" w:cs="Times New Roman"/>
                <w:sz w:val="24"/>
                <w:szCs w:val="28"/>
                <w:lang w:eastAsia="ru-RU"/>
              </w:rPr>
              <w:t xml:space="preserve"> глава КФХ Степанов М.А.</w:t>
            </w:r>
          </w:p>
        </w:tc>
        <w:tc>
          <w:tcPr>
            <w:tcW w:w="4110" w:type="dxa"/>
            <w:gridSpan w:val="2"/>
          </w:tcPr>
          <w:p w:rsidR="002D2AAB" w:rsidRDefault="002D2AAB"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Строительство крытой асфальтированной площадки для складирования зерна </w:t>
            </w:r>
          </w:p>
        </w:tc>
        <w:tc>
          <w:tcPr>
            <w:tcW w:w="1418" w:type="dxa"/>
          </w:tcPr>
          <w:p w:rsidR="002D2AAB" w:rsidRDefault="002D2AAB"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2D2AAB" w:rsidRDefault="002D2AAB"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w:t>
            </w:r>
          </w:p>
        </w:tc>
      </w:tr>
      <w:tr w:rsidR="002D2AAB" w:rsidRPr="005F316A" w:rsidTr="00745B25">
        <w:trPr>
          <w:trHeight w:val="435"/>
        </w:trPr>
        <w:tc>
          <w:tcPr>
            <w:tcW w:w="2802" w:type="dxa"/>
          </w:tcPr>
          <w:p w:rsidR="002D2AAB" w:rsidRPr="003A47E5" w:rsidRDefault="002D2AAB" w:rsidP="00250548">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ИП</w:t>
            </w:r>
            <w:r w:rsidRPr="00246B2C">
              <w:rPr>
                <w:rFonts w:ascii="Times New Roman" w:eastAsia="Times New Roman" w:hAnsi="Times New Roman" w:cs="Times New Roman"/>
                <w:sz w:val="24"/>
                <w:szCs w:val="28"/>
                <w:lang w:eastAsia="ru-RU"/>
              </w:rPr>
              <w:t xml:space="preserve"> глава КФХ Степанов М.А.</w:t>
            </w:r>
          </w:p>
        </w:tc>
        <w:tc>
          <w:tcPr>
            <w:tcW w:w="4110" w:type="dxa"/>
            <w:gridSpan w:val="2"/>
          </w:tcPr>
          <w:p w:rsidR="002D2AAB" w:rsidRDefault="002D2AAB" w:rsidP="00246B2C">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Капитальный ремонт подъездной дороги (щебенение) к зернотоку и площадки зернотока</w:t>
            </w:r>
          </w:p>
        </w:tc>
        <w:tc>
          <w:tcPr>
            <w:tcW w:w="1418" w:type="dxa"/>
          </w:tcPr>
          <w:p w:rsidR="002D2AAB" w:rsidRDefault="002D2AAB"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807" w:type="dxa"/>
          </w:tcPr>
          <w:p w:rsidR="002D2AAB" w:rsidRDefault="002D2AAB"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p>
        </w:tc>
      </w:tr>
      <w:tr w:rsidR="00E1102E" w:rsidRPr="005F447B" w:rsidTr="00745B25">
        <w:trPr>
          <w:trHeight w:val="435"/>
        </w:trPr>
        <w:tc>
          <w:tcPr>
            <w:tcW w:w="2802" w:type="dxa"/>
          </w:tcPr>
          <w:p w:rsidR="00E1102E" w:rsidRPr="005F447B" w:rsidRDefault="005F447B" w:rsidP="00246B2C">
            <w:pPr>
              <w:tabs>
                <w:tab w:val="left" w:pos="3261"/>
              </w:tabs>
              <w:jc w:val="both"/>
              <w:rPr>
                <w:rFonts w:ascii="Times New Roman" w:eastAsia="Times New Roman" w:hAnsi="Times New Roman" w:cs="Times New Roman"/>
                <w:i/>
                <w:sz w:val="24"/>
                <w:szCs w:val="28"/>
                <w:lang w:eastAsia="ru-RU"/>
              </w:rPr>
            </w:pPr>
            <w:r w:rsidRPr="005F447B">
              <w:rPr>
                <w:rFonts w:ascii="Times New Roman" w:eastAsia="Times New Roman" w:hAnsi="Times New Roman" w:cs="Times New Roman"/>
                <w:i/>
                <w:sz w:val="24"/>
                <w:szCs w:val="28"/>
                <w:lang w:eastAsia="ru-RU"/>
              </w:rPr>
              <w:t>Итого:</w:t>
            </w:r>
          </w:p>
        </w:tc>
        <w:tc>
          <w:tcPr>
            <w:tcW w:w="4110" w:type="dxa"/>
            <w:gridSpan w:val="2"/>
          </w:tcPr>
          <w:p w:rsidR="00E1102E" w:rsidRPr="005F447B" w:rsidRDefault="00E1102E" w:rsidP="00246B2C">
            <w:pPr>
              <w:tabs>
                <w:tab w:val="left" w:pos="3261"/>
              </w:tabs>
              <w:jc w:val="both"/>
              <w:rPr>
                <w:rFonts w:ascii="Times New Roman" w:eastAsia="Times New Roman" w:hAnsi="Times New Roman" w:cs="Times New Roman"/>
                <w:i/>
                <w:sz w:val="24"/>
                <w:szCs w:val="28"/>
                <w:lang w:eastAsia="ru-RU"/>
              </w:rPr>
            </w:pPr>
          </w:p>
        </w:tc>
        <w:tc>
          <w:tcPr>
            <w:tcW w:w="1418" w:type="dxa"/>
          </w:tcPr>
          <w:p w:rsidR="00E1102E" w:rsidRPr="005F447B" w:rsidRDefault="00E1102E" w:rsidP="00745B25">
            <w:pPr>
              <w:tabs>
                <w:tab w:val="left" w:pos="3261"/>
              </w:tabs>
              <w:jc w:val="both"/>
              <w:rPr>
                <w:rFonts w:ascii="Times New Roman" w:eastAsia="Times New Roman" w:hAnsi="Times New Roman" w:cs="Times New Roman"/>
                <w:i/>
                <w:sz w:val="24"/>
                <w:szCs w:val="28"/>
                <w:lang w:eastAsia="ru-RU"/>
              </w:rPr>
            </w:pPr>
          </w:p>
        </w:tc>
        <w:tc>
          <w:tcPr>
            <w:tcW w:w="1807" w:type="dxa"/>
          </w:tcPr>
          <w:p w:rsidR="00E1102E" w:rsidRPr="005F447B" w:rsidRDefault="005F447B" w:rsidP="00745B25">
            <w:pPr>
              <w:tabs>
                <w:tab w:val="left" w:pos="3261"/>
              </w:tabs>
              <w:jc w:val="right"/>
              <w:rPr>
                <w:rFonts w:ascii="Times New Roman" w:eastAsia="Times New Roman" w:hAnsi="Times New Roman" w:cs="Times New Roman"/>
                <w:i/>
                <w:sz w:val="24"/>
                <w:szCs w:val="28"/>
                <w:lang w:eastAsia="ru-RU"/>
              </w:rPr>
            </w:pPr>
            <w:r w:rsidRPr="005F447B">
              <w:rPr>
                <w:rFonts w:ascii="Times New Roman" w:eastAsia="Times New Roman" w:hAnsi="Times New Roman" w:cs="Times New Roman"/>
                <w:i/>
                <w:sz w:val="24"/>
                <w:szCs w:val="28"/>
                <w:lang w:eastAsia="ru-RU"/>
              </w:rPr>
              <w:t>212,2</w:t>
            </w:r>
          </w:p>
        </w:tc>
      </w:tr>
      <w:tr w:rsidR="00246B2C" w:rsidRPr="00EA4671" w:rsidTr="00745B25">
        <w:trPr>
          <w:trHeight w:val="309"/>
        </w:trPr>
        <w:tc>
          <w:tcPr>
            <w:tcW w:w="10137" w:type="dxa"/>
            <w:gridSpan w:val="5"/>
          </w:tcPr>
          <w:p w:rsidR="00246B2C" w:rsidRPr="00EA4671" w:rsidRDefault="00246B2C" w:rsidP="00745B25">
            <w:pPr>
              <w:tabs>
                <w:tab w:val="left" w:pos="3261"/>
              </w:tabs>
              <w:jc w:val="both"/>
              <w:rPr>
                <w:rFonts w:ascii="Times New Roman" w:eastAsia="Times New Roman" w:hAnsi="Times New Roman" w:cs="Times New Roman"/>
                <w:i/>
                <w:sz w:val="24"/>
                <w:szCs w:val="28"/>
                <w:lang w:eastAsia="ru-RU"/>
              </w:rPr>
            </w:pPr>
            <w:r w:rsidRPr="00EA4671">
              <w:rPr>
                <w:rFonts w:ascii="Times New Roman" w:eastAsia="Times New Roman" w:hAnsi="Times New Roman" w:cs="Times New Roman"/>
                <w:i/>
                <w:sz w:val="24"/>
                <w:szCs w:val="28"/>
                <w:lang w:eastAsia="ru-RU"/>
              </w:rPr>
              <w:t>Развитие молочного и мясного скотоводства:</w:t>
            </w:r>
          </w:p>
        </w:tc>
      </w:tr>
      <w:tr w:rsidR="00246B2C" w:rsidRPr="005F316A" w:rsidTr="00745B25">
        <w:trPr>
          <w:trHeight w:val="380"/>
        </w:trPr>
        <w:tc>
          <w:tcPr>
            <w:tcW w:w="2802" w:type="dxa"/>
          </w:tcPr>
          <w:p w:rsidR="00246B2C" w:rsidRPr="00EA4671" w:rsidRDefault="00246B2C" w:rsidP="00745B25">
            <w:pPr>
              <w:tabs>
                <w:tab w:val="left" w:pos="3261"/>
              </w:tabs>
              <w:jc w:val="both"/>
              <w:rPr>
                <w:rFonts w:ascii="Times New Roman" w:eastAsia="Times New Roman" w:hAnsi="Times New Roman" w:cs="Times New Roman"/>
                <w:sz w:val="24"/>
                <w:szCs w:val="28"/>
                <w:lang w:eastAsia="ru-RU"/>
              </w:rPr>
            </w:pPr>
            <w:r w:rsidRPr="00EA4671">
              <w:rPr>
                <w:rFonts w:ascii="Times New Roman" w:eastAsia="Times New Roman" w:hAnsi="Times New Roman" w:cs="Times New Roman"/>
                <w:sz w:val="24"/>
                <w:szCs w:val="28"/>
                <w:lang w:eastAsia="ru-RU"/>
              </w:rPr>
              <w:t>АО «Урюмское»</w:t>
            </w:r>
          </w:p>
        </w:tc>
        <w:tc>
          <w:tcPr>
            <w:tcW w:w="4110" w:type="dxa"/>
            <w:gridSpan w:val="2"/>
          </w:tcPr>
          <w:p w:rsidR="00246B2C" w:rsidRPr="00EA4671" w:rsidRDefault="00246B2C" w:rsidP="00EA4671">
            <w:pPr>
              <w:rPr>
                <w:rFonts w:ascii="Times New Roman" w:eastAsia="Times New Roman" w:hAnsi="Times New Roman" w:cs="Times New Roman"/>
                <w:sz w:val="24"/>
                <w:szCs w:val="28"/>
                <w:lang w:eastAsia="ru-RU"/>
              </w:rPr>
            </w:pPr>
            <w:r w:rsidRPr="00EA4671">
              <w:rPr>
                <w:rFonts w:ascii="Times New Roman" w:hAnsi="Times New Roman"/>
                <w:color w:val="000000"/>
                <w:sz w:val="24"/>
                <w:szCs w:val="28"/>
                <w:lang w:eastAsia="ru-RU"/>
              </w:rPr>
              <w:t xml:space="preserve">Строительство нового </w:t>
            </w:r>
            <w:r w:rsidR="00EA4671" w:rsidRPr="00EA4671">
              <w:rPr>
                <w:rFonts w:ascii="Times New Roman" w:hAnsi="Times New Roman"/>
                <w:color w:val="000000"/>
                <w:sz w:val="24"/>
                <w:szCs w:val="28"/>
                <w:lang w:eastAsia="ru-RU"/>
              </w:rPr>
              <w:t>типового телятника на 200 голов</w:t>
            </w:r>
          </w:p>
        </w:tc>
        <w:tc>
          <w:tcPr>
            <w:tcW w:w="1418" w:type="dxa"/>
          </w:tcPr>
          <w:p w:rsidR="00246B2C" w:rsidRPr="00EA4671" w:rsidRDefault="00EA4671" w:rsidP="00745B25">
            <w:pPr>
              <w:tabs>
                <w:tab w:val="left" w:pos="3261"/>
              </w:tabs>
              <w:jc w:val="both"/>
              <w:rPr>
                <w:rFonts w:ascii="Times New Roman" w:eastAsia="Times New Roman" w:hAnsi="Times New Roman" w:cs="Times New Roman"/>
                <w:sz w:val="24"/>
                <w:szCs w:val="28"/>
                <w:lang w:eastAsia="ru-RU"/>
              </w:rPr>
            </w:pPr>
            <w:r w:rsidRPr="00EA4671">
              <w:rPr>
                <w:rFonts w:ascii="Times New Roman" w:eastAsia="Times New Roman" w:hAnsi="Times New Roman" w:cs="Times New Roman"/>
                <w:sz w:val="24"/>
                <w:szCs w:val="28"/>
                <w:lang w:eastAsia="ru-RU"/>
              </w:rPr>
              <w:t>2024</w:t>
            </w:r>
          </w:p>
        </w:tc>
        <w:tc>
          <w:tcPr>
            <w:tcW w:w="1807" w:type="dxa"/>
          </w:tcPr>
          <w:p w:rsidR="00246B2C" w:rsidRPr="00EA4671" w:rsidRDefault="00246B2C" w:rsidP="00745B25">
            <w:pPr>
              <w:tabs>
                <w:tab w:val="left" w:pos="3261"/>
              </w:tabs>
              <w:jc w:val="right"/>
              <w:rPr>
                <w:rFonts w:ascii="Times New Roman" w:eastAsia="Times New Roman" w:hAnsi="Times New Roman" w:cs="Times New Roman"/>
                <w:sz w:val="24"/>
                <w:szCs w:val="28"/>
                <w:lang w:eastAsia="ru-RU"/>
              </w:rPr>
            </w:pPr>
            <w:r w:rsidRPr="00EA4671">
              <w:rPr>
                <w:rFonts w:ascii="Times New Roman" w:eastAsia="Times New Roman" w:hAnsi="Times New Roman" w:cs="Times New Roman"/>
                <w:sz w:val="24"/>
                <w:szCs w:val="28"/>
                <w:lang w:eastAsia="ru-RU"/>
              </w:rPr>
              <w:t>20,0</w:t>
            </w:r>
          </w:p>
        </w:tc>
      </w:tr>
      <w:tr w:rsidR="00EA4671" w:rsidRPr="005F316A" w:rsidTr="00745B25">
        <w:trPr>
          <w:trHeight w:val="380"/>
        </w:trPr>
        <w:tc>
          <w:tcPr>
            <w:tcW w:w="2802" w:type="dxa"/>
          </w:tcPr>
          <w:p w:rsidR="00EA4671" w:rsidRPr="00EA4671" w:rsidRDefault="00EA4671" w:rsidP="00745B25">
            <w:pPr>
              <w:tabs>
                <w:tab w:val="left" w:pos="3261"/>
              </w:tabs>
              <w:jc w:val="both"/>
              <w:rPr>
                <w:rFonts w:ascii="Times New Roman" w:eastAsia="Times New Roman" w:hAnsi="Times New Roman" w:cs="Times New Roman"/>
                <w:sz w:val="24"/>
                <w:szCs w:val="28"/>
                <w:lang w:eastAsia="ru-RU"/>
              </w:rPr>
            </w:pPr>
            <w:r w:rsidRPr="00EA4671">
              <w:rPr>
                <w:rFonts w:ascii="Times New Roman" w:eastAsia="Times New Roman" w:hAnsi="Times New Roman" w:cs="Times New Roman"/>
                <w:sz w:val="24"/>
                <w:szCs w:val="28"/>
                <w:lang w:eastAsia="ru-RU"/>
              </w:rPr>
              <w:t>АО «Урюмское»</w:t>
            </w:r>
          </w:p>
        </w:tc>
        <w:tc>
          <w:tcPr>
            <w:tcW w:w="4110" w:type="dxa"/>
            <w:gridSpan w:val="2"/>
          </w:tcPr>
          <w:p w:rsidR="00EA4671" w:rsidRPr="00EA4671" w:rsidRDefault="00EA4671" w:rsidP="00EA4671">
            <w:pPr>
              <w:rPr>
                <w:rFonts w:ascii="Times New Roman" w:hAnsi="Times New Roman"/>
                <w:color w:val="000000"/>
                <w:sz w:val="24"/>
                <w:szCs w:val="28"/>
                <w:lang w:eastAsia="ru-RU"/>
              </w:rPr>
            </w:pPr>
            <w:r>
              <w:rPr>
                <w:rFonts w:ascii="Times New Roman" w:hAnsi="Times New Roman"/>
                <w:color w:val="000000"/>
                <w:sz w:val="24"/>
                <w:szCs w:val="28"/>
                <w:lang w:eastAsia="ru-RU"/>
              </w:rPr>
              <w:t>Строительство 2-х силосных траншей вместимостью по 4 тыс. тонн каждая</w:t>
            </w:r>
          </w:p>
        </w:tc>
        <w:tc>
          <w:tcPr>
            <w:tcW w:w="1418" w:type="dxa"/>
          </w:tcPr>
          <w:p w:rsidR="00EA4671" w:rsidRPr="00EA4671" w:rsidRDefault="00EA4671"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807" w:type="dxa"/>
          </w:tcPr>
          <w:p w:rsidR="00EA4671" w:rsidRPr="00EA4671" w:rsidRDefault="00EA4671"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15,0</w:t>
            </w:r>
          </w:p>
        </w:tc>
      </w:tr>
      <w:tr w:rsidR="00246B2C" w:rsidRPr="005F316A" w:rsidTr="00745B25">
        <w:trPr>
          <w:trHeight w:val="248"/>
        </w:trPr>
        <w:tc>
          <w:tcPr>
            <w:tcW w:w="2802" w:type="dxa"/>
          </w:tcPr>
          <w:p w:rsidR="00246B2C" w:rsidRPr="005F316A" w:rsidRDefault="00246B2C" w:rsidP="00745B25">
            <w:pPr>
              <w:tabs>
                <w:tab w:val="left" w:pos="3261"/>
              </w:tabs>
              <w:jc w:val="both"/>
              <w:rPr>
                <w:rFonts w:ascii="Times New Roman" w:eastAsia="Times New Roman" w:hAnsi="Times New Roman" w:cs="Times New Roman"/>
                <w:sz w:val="24"/>
                <w:szCs w:val="28"/>
                <w:highlight w:val="yellow"/>
                <w:lang w:eastAsia="ru-RU"/>
              </w:rPr>
            </w:pPr>
            <w:r w:rsidRPr="00EA4671">
              <w:rPr>
                <w:rFonts w:ascii="Times New Roman" w:eastAsia="Times New Roman" w:hAnsi="Times New Roman" w:cs="Times New Roman"/>
                <w:sz w:val="24"/>
                <w:szCs w:val="28"/>
                <w:lang w:eastAsia="ru-RU"/>
              </w:rPr>
              <w:t>ОАО «Родина»</w:t>
            </w:r>
          </w:p>
        </w:tc>
        <w:tc>
          <w:tcPr>
            <w:tcW w:w="4110" w:type="dxa"/>
            <w:gridSpan w:val="2"/>
          </w:tcPr>
          <w:p w:rsidR="00246B2C" w:rsidRPr="00EA4671" w:rsidRDefault="00EA4671" w:rsidP="00745B25">
            <w:pPr>
              <w:rPr>
                <w:rFonts w:ascii="Times New Roman" w:hAnsi="Times New Roman"/>
                <w:color w:val="000000"/>
                <w:sz w:val="24"/>
                <w:szCs w:val="28"/>
                <w:lang w:eastAsia="ru-RU"/>
              </w:rPr>
            </w:pPr>
            <w:r w:rsidRPr="00EA4671">
              <w:rPr>
                <w:rFonts w:ascii="Times New Roman" w:hAnsi="Times New Roman"/>
                <w:color w:val="000000"/>
                <w:sz w:val="24"/>
                <w:szCs w:val="28"/>
                <w:lang w:eastAsia="ru-RU"/>
              </w:rPr>
              <w:t>Капитальный ремонт коровника на 200 голов с установкой молокопровода</w:t>
            </w:r>
          </w:p>
        </w:tc>
        <w:tc>
          <w:tcPr>
            <w:tcW w:w="1418" w:type="dxa"/>
          </w:tcPr>
          <w:p w:rsidR="00246B2C" w:rsidRPr="00EA4671" w:rsidRDefault="00E1102E" w:rsidP="00745B25">
            <w:pPr>
              <w:tabs>
                <w:tab w:val="left" w:pos="3261"/>
              </w:tabs>
              <w:jc w:val="both"/>
              <w:rPr>
                <w:rFonts w:ascii="Times New Roman" w:hAnsi="Times New Roman"/>
                <w:color w:val="000000"/>
                <w:sz w:val="24"/>
                <w:szCs w:val="28"/>
                <w:lang w:eastAsia="ru-RU"/>
              </w:rPr>
            </w:pPr>
            <w:r>
              <w:rPr>
                <w:rFonts w:ascii="Times New Roman" w:hAnsi="Times New Roman"/>
                <w:color w:val="000000"/>
                <w:sz w:val="24"/>
                <w:szCs w:val="28"/>
                <w:lang w:eastAsia="ru-RU"/>
              </w:rPr>
              <w:t xml:space="preserve">2022 </w:t>
            </w:r>
          </w:p>
        </w:tc>
        <w:tc>
          <w:tcPr>
            <w:tcW w:w="1807" w:type="dxa"/>
          </w:tcPr>
          <w:p w:rsidR="00246B2C" w:rsidRPr="00EA4671" w:rsidRDefault="00EA4671" w:rsidP="00745B25">
            <w:pPr>
              <w:tabs>
                <w:tab w:val="left" w:pos="3261"/>
              </w:tabs>
              <w:jc w:val="right"/>
              <w:rPr>
                <w:rFonts w:ascii="Times New Roman" w:hAnsi="Times New Roman"/>
                <w:color w:val="000000"/>
                <w:sz w:val="24"/>
                <w:szCs w:val="28"/>
                <w:lang w:eastAsia="ru-RU"/>
              </w:rPr>
            </w:pPr>
            <w:r w:rsidRPr="00EA4671">
              <w:rPr>
                <w:rFonts w:ascii="Times New Roman" w:hAnsi="Times New Roman"/>
                <w:color w:val="000000"/>
                <w:sz w:val="24"/>
                <w:szCs w:val="28"/>
                <w:lang w:eastAsia="ru-RU"/>
              </w:rPr>
              <w:t>2,5</w:t>
            </w:r>
          </w:p>
        </w:tc>
      </w:tr>
      <w:tr w:rsidR="00EA4671" w:rsidRPr="005F316A" w:rsidTr="00745B25">
        <w:trPr>
          <w:trHeight w:val="248"/>
        </w:trPr>
        <w:tc>
          <w:tcPr>
            <w:tcW w:w="2802" w:type="dxa"/>
          </w:tcPr>
          <w:p w:rsidR="00EA4671" w:rsidRPr="00EA4671" w:rsidRDefault="00EA4671" w:rsidP="00745B25">
            <w:pPr>
              <w:tabs>
                <w:tab w:val="left" w:pos="3261"/>
              </w:tabs>
              <w:jc w:val="both"/>
              <w:rPr>
                <w:rFonts w:ascii="Times New Roman" w:eastAsia="Times New Roman" w:hAnsi="Times New Roman" w:cs="Times New Roman"/>
                <w:sz w:val="24"/>
                <w:szCs w:val="28"/>
                <w:lang w:eastAsia="ru-RU"/>
              </w:rPr>
            </w:pPr>
            <w:r w:rsidRPr="00EA4671">
              <w:rPr>
                <w:rFonts w:ascii="Times New Roman" w:eastAsia="Times New Roman" w:hAnsi="Times New Roman" w:cs="Times New Roman"/>
                <w:sz w:val="24"/>
                <w:szCs w:val="28"/>
                <w:lang w:eastAsia="ru-RU"/>
              </w:rPr>
              <w:t>ОАО «Родина»</w:t>
            </w:r>
          </w:p>
        </w:tc>
        <w:tc>
          <w:tcPr>
            <w:tcW w:w="4110" w:type="dxa"/>
            <w:gridSpan w:val="2"/>
          </w:tcPr>
          <w:p w:rsidR="00EA4671" w:rsidRPr="00EA4671" w:rsidRDefault="00EA4671" w:rsidP="00745B25">
            <w:pPr>
              <w:rPr>
                <w:rFonts w:ascii="Times New Roman" w:hAnsi="Times New Roman"/>
                <w:color w:val="000000"/>
                <w:sz w:val="24"/>
                <w:szCs w:val="28"/>
                <w:lang w:eastAsia="ru-RU"/>
              </w:rPr>
            </w:pPr>
            <w:r w:rsidRPr="00EA4671">
              <w:rPr>
                <w:rFonts w:ascii="Times New Roman" w:hAnsi="Times New Roman"/>
                <w:color w:val="000000"/>
                <w:sz w:val="24"/>
                <w:szCs w:val="28"/>
                <w:lang w:eastAsia="ru-RU"/>
              </w:rPr>
              <w:t>Строительство новой летней доильной площадки с установкой молокопровода</w:t>
            </w:r>
          </w:p>
        </w:tc>
        <w:tc>
          <w:tcPr>
            <w:tcW w:w="1418" w:type="dxa"/>
          </w:tcPr>
          <w:p w:rsidR="00EA4671" w:rsidRPr="00EA4671" w:rsidRDefault="00EA4671" w:rsidP="00745B25">
            <w:pPr>
              <w:tabs>
                <w:tab w:val="left" w:pos="3261"/>
              </w:tabs>
              <w:jc w:val="both"/>
              <w:rPr>
                <w:rFonts w:ascii="Times New Roman" w:hAnsi="Times New Roman"/>
                <w:color w:val="000000"/>
                <w:sz w:val="24"/>
                <w:szCs w:val="28"/>
                <w:lang w:eastAsia="ru-RU"/>
              </w:rPr>
            </w:pPr>
            <w:r w:rsidRPr="00EA4671">
              <w:rPr>
                <w:rFonts w:ascii="Times New Roman" w:hAnsi="Times New Roman"/>
                <w:color w:val="000000"/>
                <w:sz w:val="24"/>
                <w:szCs w:val="28"/>
                <w:lang w:eastAsia="ru-RU"/>
              </w:rPr>
              <w:t>2023</w:t>
            </w:r>
          </w:p>
        </w:tc>
        <w:tc>
          <w:tcPr>
            <w:tcW w:w="1807" w:type="dxa"/>
          </w:tcPr>
          <w:p w:rsidR="00EA4671" w:rsidRPr="00EA4671" w:rsidRDefault="00EA4671" w:rsidP="00745B25">
            <w:pPr>
              <w:tabs>
                <w:tab w:val="left" w:pos="3261"/>
              </w:tabs>
              <w:jc w:val="right"/>
              <w:rPr>
                <w:rFonts w:ascii="Times New Roman" w:hAnsi="Times New Roman"/>
                <w:color w:val="000000"/>
                <w:sz w:val="24"/>
                <w:szCs w:val="28"/>
                <w:lang w:eastAsia="ru-RU"/>
              </w:rPr>
            </w:pPr>
            <w:r w:rsidRPr="00EA4671">
              <w:rPr>
                <w:rFonts w:ascii="Times New Roman" w:hAnsi="Times New Roman"/>
                <w:color w:val="000000"/>
                <w:sz w:val="24"/>
                <w:szCs w:val="28"/>
                <w:lang w:eastAsia="ru-RU"/>
              </w:rPr>
              <w:t>2,5</w:t>
            </w:r>
          </w:p>
        </w:tc>
      </w:tr>
      <w:tr w:rsidR="005F447B" w:rsidRPr="005F447B" w:rsidTr="00745B25">
        <w:trPr>
          <w:trHeight w:val="248"/>
        </w:trPr>
        <w:tc>
          <w:tcPr>
            <w:tcW w:w="2802" w:type="dxa"/>
          </w:tcPr>
          <w:p w:rsidR="005F447B" w:rsidRPr="005F447B" w:rsidRDefault="005F447B" w:rsidP="00745B25">
            <w:pPr>
              <w:tabs>
                <w:tab w:val="left" w:pos="3261"/>
              </w:tabs>
              <w:jc w:val="both"/>
              <w:rPr>
                <w:rFonts w:ascii="Times New Roman" w:eastAsia="Times New Roman" w:hAnsi="Times New Roman" w:cs="Times New Roman"/>
                <w:i/>
                <w:sz w:val="24"/>
                <w:szCs w:val="28"/>
                <w:lang w:eastAsia="ru-RU"/>
              </w:rPr>
            </w:pPr>
            <w:r w:rsidRPr="005F447B">
              <w:rPr>
                <w:rFonts w:ascii="Times New Roman" w:eastAsia="Times New Roman" w:hAnsi="Times New Roman" w:cs="Times New Roman"/>
                <w:i/>
                <w:sz w:val="24"/>
                <w:szCs w:val="28"/>
                <w:lang w:eastAsia="ru-RU"/>
              </w:rPr>
              <w:t>Итого:</w:t>
            </w:r>
          </w:p>
        </w:tc>
        <w:tc>
          <w:tcPr>
            <w:tcW w:w="4110" w:type="dxa"/>
            <w:gridSpan w:val="2"/>
          </w:tcPr>
          <w:p w:rsidR="005F447B" w:rsidRPr="005F447B" w:rsidRDefault="005F447B" w:rsidP="00745B25">
            <w:pPr>
              <w:rPr>
                <w:rFonts w:ascii="Times New Roman" w:hAnsi="Times New Roman"/>
                <w:i/>
                <w:color w:val="000000"/>
                <w:sz w:val="24"/>
                <w:szCs w:val="28"/>
                <w:lang w:eastAsia="ru-RU"/>
              </w:rPr>
            </w:pPr>
          </w:p>
        </w:tc>
        <w:tc>
          <w:tcPr>
            <w:tcW w:w="1418" w:type="dxa"/>
          </w:tcPr>
          <w:p w:rsidR="005F447B" w:rsidRPr="005F447B" w:rsidRDefault="005F447B" w:rsidP="00745B25">
            <w:pPr>
              <w:tabs>
                <w:tab w:val="left" w:pos="3261"/>
              </w:tabs>
              <w:jc w:val="both"/>
              <w:rPr>
                <w:rFonts w:ascii="Times New Roman" w:hAnsi="Times New Roman"/>
                <w:i/>
                <w:color w:val="000000"/>
                <w:sz w:val="24"/>
                <w:szCs w:val="28"/>
                <w:lang w:eastAsia="ru-RU"/>
              </w:rPr>
            </w:pPr>
          </w:p>
        </w:tc>
        <w:tc>
          <w:tcPr>
            <w:tcW w:w="1807" w:type="dxa"/>
          </w:tcPr>
          <w:p w:rsidR="005F447B" w:rsidRPr="005F447B" w:rsidRDefault="005F447B" w:rsidP="00745B25">
            <w:pPr>
              <w:tabs>
                <w:tab w:val="left" w:pos="3261"/>
              </w:tabs>
              <w:jc w:val="right"/>
              <w:rPr>
                <w:rFonts w:ascii="Times New Roman" w:hAnsi="Times New Roman"/>
                <w:i/>
                <w:color w:val="000000"/>
                <w:sz w:val="24"/>
                <w:szCs w:val="28"/>
                <w:lang w:eastAsia="ru-RU"/>
              </w:rPr>
            </w:pPr>
            <w:r w:rsidRPr="005F447B">
              <w:rPr>
                <w:rFonts w:ascii="Times New Roman" w:hAnsi="Times New Roman"/>
                <w:i/>
                <w:color w:val="000000"/>
                <w:sz w:val="24"/>
                <w:szCs w:val="28"/>
                <w:lang w:eastAsia="ru-RU"/>
              </w:rPr>
              <w:t>40,0</w:t>
            </w:r>
          </w:p>
        </w:tc>
      </w:tr>
      <w:tr w:rsidR="00246B2C" w:rsidRPr="005F316A" w:rsidTr="00745B25">
        <w:trPr>
          <w:trHeight w:val="309"/>
        </w:trPr>
        <w:tc>
          <w:tcPr>
            <w:tcW w:w="10137" w:type="dxa"/>
            <w:gridSpan w:val="5"/>
          </w:tcPr>
          <w:p w:rsidR="00246B2C" w:rsidRPr="00E1102E" w:rsidRDefault="00246B2C" w:rsidP="00745B25">
            <w:pPr>
              <w:tabs>
                <w:tab w:val="left" w:pos="3261"/>
              </w:tabs>
              <w:jc w:val="both"/>
              <w:rPr>
                <w:rFonts w:ascii="Times New Roman" w:eastAsia="Times New Roman" w:hAnsi="Times New Roman" w:cs="Times New Roman"/>
                <w:sz w:val="24"/>
                <w:szCs w:val="28"/>
                <w:lang w:eastAsia="ru-RU"/>
              </w:rPr>
            </w:pPr>
            <w:r w:rsidRPr="00E1102E">
              <w:rPr>
                <w:rFonts w:ascii="Times New Roman" w:eastAsia="Times New Roman" w:hAnsi="Times New Roman" w:cs="Times New Roman"/>
                <w:sz w:val="24"/>
                <w:szCs w:val="28"/>
                <w:lang w:eastAsia="ru-RU"/>
              </w:rPr>
              <w:t>Приобретение сельскохозяйственной техники и оборудования:</w:t>
            </w:r>
          </w:p>
        </w:tc>
      </w:tr>
      <w:tr w:rsidR="00246B2C" w:rsidRPr="005F316A" w:rsidTr="00745B25">
        <w:trPr>
          <w:trHeight w:val="328"/>
        </w:trPr>
        <w:tc>
          <w:tcPr>
            <w:tcW w:w="2802" w:type="dxa"/>
          </w:tcPr>
          <w:p w:rsidR="00246B2C"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ООО «Урюм»</w:t>
            </w:r>
          </w:p>
        </w:tc>
        <w:tc>
          <w:tcPr>
            <w:tcW w:w="4110" w:type="dxa"/>
            <w:gridSpan w:val="2"/>
          </w:tcPr>
          <w:p w:rsidR="00246B2C" w:rsidRPr="003A47E5" w:rsidRDefault="003A47E5" w:rsidP="00745B25">
            <w:pPr>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Зерноуборочный комбайн «Акрос -550» - 1 шт.</w:t>
            </w:r>
          </w:p>
        </w:tc>
        <w:tc>
          <w:tcPr>
            <w:tcW w:w="1418" w:type="dxa"/>
          </w:tcPr>
          <w:p w:rsidR="00246B2C" w:rsidRPr="003A47E5" w:rsidRDefault="003A47E5" w:rsidP="00745B25">
            <w:pPr>
              <w:rPr>
                <w:rFonts w:ascii="Times New Roman" w:hAnsi="Times New Roman" w:cs="Times New Roman"/>
                <w:sz w:val="24"/>
                <w:szCs w:val="28"/>
              </w:rPr>
            </w:pPr>
            <w:r w:rsidRPr="003A47E5">
              <w:rPr>
                <w:rFonts w:ascii="Times New Roman" w:hAnsi="Times New Roman" w:cs="Times New Roman"/>
                <w:sz w:val="24"/>
                <w:szCs w:val="28"/>
              </w:rPr>
              <w:t>2022</w:t>
            </w:r>
          </w:p>
        </w:tc>
        <w:tc>
          <w:tcPr>
            <w:tcW w:w="1807" w:type="dxa"/>
          </w:tcPr>
          <w:p w:rsidR="00246B2C" w:rsidRPr="003A47E5" w:rsidRDefault="003A47E5" w:rsidP="00745B25">
            <w:pPr>
              <w:tabs>
                <w:tab w:val="left" w:pos="3261"/>
              </w:tabs>
              <w:jc w:val="right"/>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11,5</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ООО «Урюм»</w:t>
            </w:r>
          </w:p>
        </w:tc>
        <w:tc>
          <w:tcPr>
            <w:tcW w:w="4110" w:type="dxa"/>
            <w:gridSpan w:val="2"/>
          </w:tcPr>
          <w:p w:rsidR="003A47E5" w:rsidRP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Трактор К-742М</w:t>
            </w:r>
          </w:p>
        </w:tc>
        <w:tc>
          <w:tcPr>
            <w:tcW w:w="1418" w:type="dxa"/>
          </w:tcPr>
          <w:p w:rsidR="003A47E5" w:rsidRP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P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АО «Урюмское»</w:t>
            </w:r>
          </w:p>
        </w:tc>
        <w:tc>
          <w:tcPr>
            <w:tcW w:w="4110" w:type="dxa"/>
            <w:gridSpan w:val="2"/>
          </w:tcPr>
          <w:p w:rsid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Трактор Арион класс</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АО «Урюмское»</w:t>
            </w:r>
          </w:p>
        </w:tc>
        <w:tc>
          <w:tcPr>
            <w:tcW w:w="4110" w:type="dxa"/>
            <w:gridSpan w:val="2"/>
          </w:tcPr>
          <w:p w:rsid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Опрыскиватель «Рубин»</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АО «Урюмское»</w:t>
            </w:r>
          </w:p>
        </w:tc>
        <w:tc>
          <w:tcPr>
            <w:tcW w:w="4110" w:type="dxa"/>
            <w:gridSpan w:val="2"/>
          </w:tcPr>
          <w:p w:rsid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Трактор </w:t>
            </w:r>
            <w:r w:rsidR="005F447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744</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11,0</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АО «Урюмское»</w:t>
            </w:r>
          </w:p>
        </w:tc>
        <w:tc>
          <w:tcPr>
            <w:tcW w:w="4110" w:type="dxa"/>
            <w:gridSpan w:val="2"/>
          </w:tcPr>
          <w:p w:rsid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Посевной комплекс ДМС</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АО «Урюмское»</w:t>
            </w:r>
          </w:p>
        </w:tc>
        <w:tc>
          <w:tcPr>
            <w:tcW w:w="4110" w:type="dxa"/>
            <w:gridSpan w:val="2"/>
          </w:tcPr>
          <w:p w:rsid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Автомобиль КАМАЗ</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7,0</w:t>
            </w:r>
          </w:p>
        </w:tc>
      </w:tr>
      <w:tr w:rsidR="003A47E5" w:rsidRPr="005F316A" w:rsidTr="00745B25">
        <w:trPr>
          <w:trHeight w:val="328"/>
        </w:trPr>
        <w:tc>
          <w:tcPr>
            <w:tcW w:w="2802" w:type="dxa"/>
          </w:tcPr>
          <w:p w:rsidR="003A47E5" w:rsidRPr="003A47E5" w:rsidRDefault="003A47E5" w:rsidP="00745B25">
            <w:pPr>
              <w:tabs>
                <w:tab w:val="left" w:pos="3261"/>
              </w:tabs>
              <w:jc w:val="both"/>
              <w:rPr>
                <w:rFonts w:ascii="Times New Roman" w:eastAsia="Times New Roman" w:hAnsi="Times New Roman" w:cs="Times New Roman"/>
                <w:sz w:val="24"/>
                <w:szCs w:val="28"/>
                <w:lang w:eastAsia="ru-RU"/>
              </w:rPr>
            </w:pPr>
            <w:r w:rsidRPr="003A47E5">
              <w:rPr>
                <w:rFonts w:ascii="Times New Roman" w:eastAsia="Times New Roman" w:hAnsi="Times New Roman" w:cs="Times New Roman"/>
                <w:sz w:val="24"/>
                <w:szCs w:val="28"/>
                <w:lang w:eastAsia="ru-RU"/>
              </w:rPr>
              <w:t>АО «Урюмское»</w:t>
            </w:r>
          </w:p>
        </w:tc>
        <w:tc>
          <w:tcPr>
            <w:tcW w:w="4110" w:type="dxa"/>
            <w:gridSpan w:val="2"/>
          </w:tcPr>
          <w:p w:rsidR="003A47E5" w:rsidRP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Автотопливозаправщик УСТ5453</w:t>
            </w:r>
            <w:r>
              <w:rPr>
                <w:rFonts w:ascii="Times New Roman" w:eastAsia="Times New Roman" w:hAnsi="Times New Roman" w:cs="Times New Roman"/>
                <w:sz w:val="24"/>
                <w:szCs w:val="28"/>
                <w:lang w:val="en-US" w:eastAsia="ru-RU"/>
              </w:rPr>
              <w:t>YI</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w:t>
            </w:r>
          </w:p>
        </w:tc>
      </w:tr>
      <w:tr w:rsidR="003A47E5" w:rsidRPr="005F316A" w:rsidTr="00745B25">
        <w:trPr>
          <w:trHeight w:val="328"/>
        </w:trPr>
        <w:tc>
          <w:tcPr>
            <w:tcW w:w="2802" w:type="dxa"/>
          </w:tcPr>
          <w:p w:rsidR="003A47E5" w:rsidRPr="003A47E5" w:rsidRDefault="000E43FA" w:rsidP="000E43FA">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ИП</w:t>
            </w:r>
            <w:r w:rsidR="003A47E5" w:rsidRPr="00246B2C">
              <w:rPr>
                <w:rFonts w:ascii="Times New Roman" w:eastAsia="Times New Roman" w:hAnsi="Times New Roman" w:cs="Times New Roman"/>
                <w:sz w:val="24"/>
                <w:szCs w:val="28"/>
                <w:lang w:eastAsia="ru-RU"/>
              </w:rPr>
              <w:t xml:space="preserve"> глава КФХ</w:t>
            </w:r>
            <w:r w:rsidRPr="00246B2C">
              <w:rPr>
                <w:rFonts w:ascii="Times New Roman" w:eastAsia="Times New Roman" w:hAnsi="Times New Roman" w:cs="Times New Roman"/>
                <w:sz w:val="24"/>
                <w:szCs w:val="28"/>
                <w:lang w:eastAsia="ru-RU"/>
              </w:rPr>
              <w:t xml:space="preserve"> Степанов М.А.</w:t>
            </w:r>
          </w:p>
        </w:tc>
        <w:tc>
          <w:tcPr>
            <w:tcW w:w="4110" w:type="dxa"/>
            <w:gridSpan w:val="2"/>
          </w:tcPr>
          <w:p w:rsidR="003A47E5" w:rsidRDefault="003A47E5"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Оборудование для очистки семян ОЗФ-50</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p>
        </w:tc>
      </w:tr>
      <w:tr w:rsidR="000E43FA" w:rsidRPr="005F316A" w:rsidTr="00745B25">
        <w:trPr>
          <w:trHeight w:val="328"/>
        </w:trPr>
        <w:tc>
          <w:tcPr>
            <w:tcW w:w="2802" w:type="dxa"/>
          </w:tcPr>
          <w:p w:rsidR="000E43FA" w:rsidRPr="003A47E5" w:rsidRDefault="000E43FA" w:rsidP="00250548">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ИП</w:t>
            </w:r>
            <w:r w:rsidRPr="00246B2C">
              <w:rPr>
                <w:rFonts w:ascii="Times New Roman" w:eastAsia="Times New Roman" w:hAnsi="Times New Roman" w:cs="Times New Roman"/>
                <w:sz w:val="24"/>
                <w:szCs w:val="28"/>
                <w:lang w:eastAsia="ru-RU"/>
              </w:rPr>
              <w:t xml:space="preserve"> глава КФХ Степанов М.А.</w:t>
            </w:r>
          </w:p>
        </w:tc>
        <w:tc>
          <w:tcPr>
            <w:tcW w:w="4110" w:type="dxa"/>
            <w:gridSpan w:val="2"/>
          </w:tcPr>
          <w:p w:rsidR="000E43FA" w:rsidRDefault="000E43FA" w:rsidP="00745B25">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Посевной комплекс ДМС</w:t>
            </w:r>
          </w:p>
        </w:tc>
        <w:tc>
          <w:tcPr>
            <w:tcW w:w="1418" w:type="dxa"/>
          </w:tcPr>
          <w:p w:rsidR="000E43FA" w:rsidRDefault="000E43FA"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0E43FA" w:rsidRDefault="000E43FA"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15,0</w:t>
            </w:r>
          </w:p>
        </w:tc>
      </w:tr>
      <w:tr w:rsidR="00672548" w:rsidRPr="005F316A" w:rsidTr="00745B25">
        <w:trPr>
          <w:trHeight w:val="328"/>
        </w:trPr>
        <w:tc>
          <w:tcPr>
            <w:tcW w:w="2802" w:type="dxa"/>
          </w:tcPr>
          <w:p w:rsidR="00672548" w:rsidRDefault="000E43FA">
            <w:r>
              <w:rPr>
                <w:rFonts w:ascii="Times New Roman" w:eastAsia="Times New Roman" w:hAnsi="Times New Roman" w:cs="Times New Roman"/>
                <w:sz w:val="24"/>
                <w:szCs w:val="28"/>
                <w:lang w:eastAsia="ru-RU"/>
              </w:rPr>
              <w:lastRenderedPageBreak/>
              <w:t>ИП Глава КФ</w:t>
            </w:r>
            <w:r w:rsidR="00672548" w:rsidRPr="00084793">
              <w:rPr>
                <w:rFonts w:ascii="Times New Roman" w:eastAsia="Times New Roman" w:hAnsi="Times New Roman" w:cs="Times New Roman"/>
                <w:sz w:val="24"/>
                <w:szCs w:val="28"/>
                <w:lang w:eastAsia="ru-RU"/>
              </w:rPr>
              <w:t>Х Буримов В.Е.</w:t>
            </w:r>
          </w:p>
        </w:tc>
        <w:tc>
          <w:tcPr>
            <w:tcW w:w="4110" w:type="dxa"/>
            <w:gridSpan w:val="2"/>
          </w:tcPr>
          <w:p w:rsidR="00672548" w:rsidRDefault="00672548" w:rsidP="003A608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Посевной комплекс ДМС</w:t>
            </w:r>
          </w:p>
        </w:tc>
        <w:tc>
          <w:tcPr>
            <w:tcW w:w="1418" w:type="dxa"/>
          </w:tcPr>
          <w:p w:rsidR="00672548" w:rsidRDefault="00672548"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672548" w:rsidRDefault="00672548"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15,0</w:t>
            </w:r>
          </w:p>
        </w:tc>
      </w:tr>
      <w:tr w:rsidR="00672548" w:rsidRPr="005F316A" w:rsidTr="00745B25">
        <w:trPr>
          <w:trHeight w:val="328"/>
        </w:trPr>
        <w:tc>
          <w:tcPr>
            <w:tcW w:w="2802" w:type="dxa"/>
          </w:tcPr>
          <w:p w:rsidR="00672548" w:rsidRDefault="000E43FA">
            <w:r>
              <w:rPr>
                <w:rFonts w:ascii="Times New Roman" w:eastAsia="Times New Roman" w:hAnsi="Times New Roman" w:cs="Times New Roman"/>
                <w:sz w:val="24"/>
                <w:szCs w:val="28"/>
                <w:lang w:eastAsia="ru-RU"/>
              </w:rPr>
              <w:t>ИП Глава КФ</w:t>
            </w:r>
            <w:r w:rsidR="00672548" w:rsidRPr="00084793">
              <w:rPr>
                <w:rFonts w:ascii="Times New Roman" w:eastAsia="Times New Roman" w:hAnsi="Times New Roman" w:cs="Times New Roman"/>
                <w:sz w:val="24"/>
                <w:szCs w:val="28"/>
                <w:lang w:eastAsia="ru-RU"/>
              </w:rPr>
              <w:t>Х Буримов В.Е.</w:t>
            </w:r>
          </w:p>
        </w:tc>
        <w:tc>
          <w:tcPr>
            <w:tcW w:w="4110" w:type="dxa"/>
            <w:gridSpan w:val="2"/>
          </w:tcPr>
          <w:p w:rsidR="00672548" w:rsidRDefault="00672548" w:rsidP="003A608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Оборудование для очистки семян ОЗФ-50</w:t>
            </w:r>
          </w:p>
        </w:tc>
        <w:tc>
          <w:tcPr>
            <w:tcW w:w="1418" w:type="dxa"/>
          </w:tcPr>
          <w:p w:rsidR="00672548" w:rsidRDefault="00672548"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672548" w:rsidRDefault="00672548"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p>
        </w:tc>
      </w:tr>
      <w:tr w:rsidR="003A47E5" w:rsidRPr="005F316A" w:rsidTr="00745B25">
        <w:trPr>
          <w:trHeight w:val="328"/>
        </w:trPr>
        <w:tc>
          <w:tcPr>
            <w:tcW w:w="2802" w:type="dxa"/>
          </w:tcPr>
          <w:p w:rsidR="003A47E5" w:rsidRDefault="003A47E5"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ИП Байрамов Назим </w:t>
            </w:r>
          </w:p>
        </w:tc>
        <w:tc>
          <w:tcPr>
            <w:tcW w:w="4110" w:type="dxa"/>
            <w:gridSpan w:val="2"/>
          </w:tcPr>
          <w:p w:rsidR="003A47E5" w:rsidRDefault="003A47E5" w:rsidP="003A608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Трактор МТЗ </w:t>
            </w:r>
            <w:r w:rsidR="005F447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82</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3A47E5"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w:t>
            </w:r>
          </w:p>
        </w:tc>
      </w:tr>
      <w:tr w:rsidR="003A47E5" w:rsidRPr="005F316A" w:rsidTr="00745B25">
        <w:trPr>
          <w:trHeight w:val="328"/>
        </w:trPr>
        <w:tc>
          <w:tcPr>
            <w:tcW w:w="2802" w:type="dxa"/>
          </w:tcPr>
          <w:p w:rsidR="003A47E5" w:rsidRDefault="003A47E5"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«Приозерное»</w:t>
            </w:r>
          </w:p>
        </w:tc>
        <w:tc>
          <w:tcPr>
            <w:tcW w:w="4110" w:type="dxa"/>
            <w:gridSpan w:val="2"/>
          </w:tcPr>
          <w:p w:rsidR="003A47E5" w:rsidRDefault="003A47E5" w:rsidP="003A608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Трактор МТЗ </w:t>
            </w:r>
            <w:r w:rsidR="00E1102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82</w:t>
            </w:r>
            <w:r w:rsidR="00E1102E">
              <w:rPr>
                <w:rFonts w:ascii="Times New Roman" w:eastAsia="Times New Roman" w:hAnsi="Times New Roman" w:cs="Times New Roman"/>
                <w:sz w:val="24"/>
                <w:szCs w:val="28"/>
                <w:lang w:eastAsia="ru-RU"/>
              </w:rPr>
              <w:t xml:space="preserve"> е ед.</w:t>
            </w:r>
          </w:p>
        </w:tc>
        <w:tc>
          <w:tcPr>
            <w:tcW w:w="1418" w:type="dxa"/>
          </w:tcPr>
          <w:p w:rsidR="003A47E5" w:rsidRDefault="003A47E5"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3A47E5" w:rsidRDefault="00E1102E"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8,0</w:t>
            </w:r>
          </w:p>
        </w:tc>
      </w:tr>
      <w:tr w:rsidR="00E1102E" w:rsidRPr="005F316A" w:rsidTr="00745B25">
        <w:trPr>
          <w:trHeight w:val="328"/>
        </w:trPr>
        <w:tc>
          <w:tcPr>
            <w:tcW w:w="2802" w:type="dxa"/>
          </w:tcPr>
          <w:p w:rsidR="00E1102E" w:rsidRDefault="00E1102E" w:rsidP="00745B25">
            <w:pPr>
              <w:tabs>
                <w:tab w:val="left" w:pos="3261"/>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ООО «Приозерное»</w:t>
            </w:r>
          </w:p>
        </w:tc>
        <w:tc>
          <w:tcPr>
            <w:tcW w:w="4110" w:type="dxa"/>
            <w:gridSpan w:val="2"/>
          </w:tcPr>
          <w:p w:rsidR="00E1102E" w:rsidRDefault="00E1102E" w:rsidP="003A608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Трактор РСМ </w:t>
            </w:r>
            <w:r w:rsidR="005F447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161</w:t>
            </w:r>
          </w:p>
        </w:tc>
        <w:tc>
          <w:tcPr>
            <w:tcW w:w="1418" w:type="dxa"/>
          </w:tcPr>
          <w:p w:rsidR="00E1102E" w:rsidRDefault="00E1102E" w:rsidP="00745B25">
            <w:pPr>
              <w:rPr>
                <w:rFonts w:ascii="Times New Roman" w:hAnsi="Times New Roman" w:cs="Times New Roman"/>
                <w:sz w:val="24"/>
                <w:szCs w:val="28"/>
              </w:rPr>
            </w:pPr>
            <w:r>
              <w:rPr>
                <w:rFonts w:ascii="Times New Roman" w:hAnsi="Times New Roman" w:cs="Times New Roman"/>
                <w:sz w:val="24"/>
                <w:szCs w:val="28"/>
              </w:rPr>
              <w:t>2022</w:t>
            </w:r>
          </w:p>
        </w:tc>
        <w:tc>
          <w:tcPr>
            <w:tcW w:w="1807" w:type="dxa"/>
          </w:tcPr>
          <w:p w:rsidR="00E1102E" w:rsidRDefault="00E1102E" w:rsidP="00745B25">
            <w:pPr>
              <w:tabs>
                <w:tab w:val="left" w:pos="3261"/>
              </w:tabs>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19,0</w:t>
            </w:r>
          </w:p>
        </w:tc>
      </w:tr>
      <w:tr w:rsidR="005F447B" w:rsidRPr="005F447B" w:rsidTr="00745B25">
        <w:trPr>
          <w:trHeight w:val="328"/>
        </w:trPr>
        <w:tc>
          <w:tcPr>
            <w:tcW w:w="2802" w:type="dxa"/>
          </w:tcPr>
          <w:p w:rsidR="005F447B" w:rsidRPr="005F447B" w:rsidRDefault="005F447B" w:rsidP="00745B25">
            <w:pPr>
              <w:tabs>
                <w:tab w:val="left" w:pos="3261"/>
              </w:tabs>
              <w:jc w:val="both"/>
              <w:rPr>
                <w:rFonts w:ascii="Times New Roman" w:eastAsia="Times New Roman" w:hAnsi="Times New Roman" w:cs="Times New Roman"/>
                <w:i/>
                <w:sz w:val="24"/>
                <w:szCs w:val="28"/>
                <w:lang w:eastAsia="ru-RU"/>
              </w:rPr>
            </w:pPr>
            <w:r w:rsidRPr="005F447B">
              <w:rPr>
                <w:rFonts w:ascii="Times New Roman" w:eastAsia="Times New Roman" w:hAnsi="Times New Roman" w:cs="Times New Roman"/>
                <w:i/>
                <w:sz w:val="24"/>
                <w:szCs w:val="28"/>
                <w:lang w:eastAsia="ru-RU"/>
              </w:rPr>
              <w:t>Итого:</w:t>
            </w:r>
          </w:p>
        </w:tc>
        <w:tc>
          <w:tcPr>
            <w:tcW w:w="4110" w:type="dxa"/>
            <w:gridSpan w:val="2"/>
          </w:tcPr>
          <w:p w:rsidR="005F447B" w:rsidRPr="005F447B" w:rsidRDefault="005F447B" w:rsidP="003A608C">
            <w:pPr>
              <w:jc w:val="both"/>
              <w:rPr>
                <w:rFonts w:ascii="Times New Roman" w:eastAsia="Times New Roman" w:hAnsi="Times New Roman" w:cs="Times New Roman"/>
                <w:i/>
                <w:sz w:val="24"/>
                <w:szCs w:val="28"/>
                <w:lang w:eastAsia="ru-RU"/>
              </w:rPr>
            </w:pPr>
          </w:p>
        </w:tc>
        <w:tc>
          <w:tcPr>
            <w:tcW w:w="1418" w:type="dxa"/>
          </w:tcPr>
          <w:p w:rsidR="005F447B" w:rsidRPr="005F447B" w:rsidRDefault="005F447B" w:rsidP="00745B25">
            <w:pPr>
              <w:rPr>
                <w:rFonts w:ascii="Times New Roman" w:hAnsi="Times New Roman" w:cs="Times New Roman"/>
                <w:i/>
                <w:sz w:val="24"/>
                <w:szCs w:val="28"/>
              </w:rPr>
            </w:pPr>
          </w:p>
        </w:tc>
        <w:tc>
          <w:tcPr>
            <w:tcW w:w="1807" w:type="dxa"/>
          </w:tcPr>
          <w:p w:rsidR="005F447B" w:rsidRPr="005F447B" w:rsidRDefault="005F447B" w:rsidP="00745B25">
            <w:pPr>
              <w:tabs>
                <w:tab w:val="left" w:pos="3261"/>
              </w:tabs>
              <w:jc w:val="right"/>
              <w:rPr>
                <w:rFonts w:ascii="Times New Roman" w:eastAsia="Times New Roman" w:hAnsi="Times New Roman" w:cs="Times New Roman"/>
                <w:i/>
                <w:sz w:val="24"/>
                <w:szCs w:val="28"/>
                <w:lang w:eastAsia="ru-RU"/>
              </w:rPr>
            </w:pPr>
            <w:r w:rsidRPr="005F447B">
              <w:rPr>
                <w:rFonts w:ascii="Times New Roman" w:eastAsia="Times New Roman" w:hAnsi="Times New Roman" w:cs="Times New Roman"/>
                <w:i/>
                <w:sz w:val="24"/>
                <w:szCs w:val="28"/>
                <w:lang w:eastAsia="ru-RU"/>
              </w:rPr>
              <w:t>164,5</w:t>
            </w:r>
          </w:p>
        </w:tc>
      </w:tr>
      <w:tr w:rsidR="005F447B" w:rsidRPr="005F447B" w:rsidTr="00745B25">
        <w:trPr>
          <w:trHeight w:val="328"/>
        </w:trPr>
        <w:tc>
          <w:tcPr>
            <w:tcW w:w="2802" w:type="dxa"/>
          </w:tcPr>
          <w:p w:rsidR="005F447B" w:rsidRPr="005F447B" w:rsidRDefault="005F447B" w:rsidP="003A608C">
            <w:pPr>
              <w:tabs>
                <w:tab w:val="left" w:pos="3261"/>
              </w:tabs>
              <w:jc w:val="both"/>
              <w:rPr>
                <w:rFonts w:ascii="Times New Roman" w:eastAsia="Times New Roman" w:hAnsi="Times New Roman" w:cs="Times New Roman"/>
                <w:b/>
                <w:i/>
                <w:sz w:val="24"/>
                <w:szCs w:val="28"/>
                <w:lang w:eastAsia="ru-RU"/>
              </w:rPr>
            </w:pPr>
            <w:r w:rsidRPr="005F447B">
              <w:rPr>
                <w:rFonts w:ascii="Times New Roman" w:eastAsia="Times New Roman" w:hAnsi="Times New Roman" w:cs="Times New Roman"/>
                <w:b/>
                <w:i/>
                <w:sz w:val="24"/>
                <w:szCs w:val="28"/>
                <w:lang w:eastAsia="ru-RU"/>
              </w:rPr>
              <w:t>Всего:</w:t>
            </w:r>
          </w:p>
        </w:tc>
        <w:tc>
          <w:tcPr>
            <w:tcW w:w="4110" w:type="dxa"/>
            <w:gridSpan w:val="2"/>
          </w:tcPr>
          <w:p w:rsidR="005F447B" w:rsidRPr="005F447B" w:rsidRDefault="005F447B" w:rsidP="003A608C">
            <w:pPr>
              <w:jc w:val="both"/>
              <w:rPr>
                <w:rFonts w:ascii="Times New Roman" w:eastAsia="Times New Roman" w:hAnsi="Times New Roman" w:cs="Times New Roman"/>
                <w:b/>
                <w:i/>
                <w:sz w:val="24"/>
                <w:szCs w:val="28"/>
                <w:lang w:eastAsia="ru-RU"/>
              </w:rPr>
            </w:pPr>
          </w:p>
        </w:tc>
        <w:tc>
          <w:tcPr>
            <w:tcW w:w="1418" w:type="dxa"/>
          </w:tcPr>
          <w:p w:rsidR="005F447B" w:rsidRPr="005F447B" w:rsidRDefault="005F447B" w:rsidP="00745B25">
            <w:pPr>
              <w:rPr>
                <w:rFonts w:ascii="Times New Roman" w:hAnsi="Times New Roman" w:cs="Times New Roman"/>
                <w:b/>
                <w:i/>
                <w:sz w:val="24"/>
                <w:szCs w:val="28"/>
              </w:rPr>
            </w:pPr>
          </w:p>
        </w:tc>
        <w:tc>
          <w:tcPr>
            <w:tcW w:w="1807" w:type="dxa"/>
          </w:tcPr>
          <w:p w:rsidR="005F447B" w:rsidRPr="005F447B" w:rsidRDefault="005F447B" w:rsidP="00745B25">
            <w:pPr>
              <w:tabs>
                <w:tab w:val="left" w:pos="3261"/>
              </w:tabs>
              <w:jc w:val="right"/>
              <w:rPr>
                <w:rFonts w:ascii="Times New Roman" w:eastAsia="Times New Roman" w:hAnsi="Times New Roman" w:cs="Times New Roman"/>
                <w:b/>
                <w:i/>
                <w:sz w:val="24"/>
                <w:szCs w:val="28"/>
                <w:lang w:eastAsia="ru-RU"/>
              </w:rPr>
            </w:pPr>
            <w:r w:rsidRPr="005F447B">
              <w:rPr>
                <w:rFonts w:ascii="Times New Roman" w:eastAsia="Times New Roman" w:hAnsi="Times New Roman" w:cs="Times New Roman"/>
                <w:b/>
                <w:i/>
                <w:sz w:val="24"/>
                <w:szCs w:val="28"/>
                <w:lang w:eastAsia="ru-RU"/>
              </w:rPr>
              <w:t>252,2</w:t>
            </w:r>
          </w:p>
        </w:tc>
      </w:tr>
      <w:tr w:rsidR="005F447B" w:rsidRPr="005F447B" w:rsidTr="00745B25">
        <w:trPr>
          <w:trHeight w:val="328"/>
        </w:trPr>
        <w:tc>
          <w:tcPr>
            <w:tcW w:w="2802" w:type="dxa"/>
          </w:tcPr>
          <w:p w:rsidR="005F447B" w:rsidRPr="005F447B" w:rsidRDefault="005F447B" w:rsidP="00745B25">
            <w:pPr>
              <w:tabs>
                <w:tab w:val="left" w:pos="3261"/>
              </w:tabs>
              <w:jc w:val="both"/>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В том числе:</w:t>
            </w:r>
          </w:p>
        </w:tc>
        <w:tc>
          <w:tcPr>
            <w:tcW w:w="4110" w:type="dxa"/>
            <w:gridSpan w:val="2"/>
          </w:tcPr>
          <w:p w:rsidR="005F447B" w:rsidRPr="005F447B" w:rsidRDefault="005F447B" w:rsidP="003A608C">
            <w:pPr>
              <w:jc w:val="both"/>
              <w:rPr>
                <w:rFonts w:ascii="Times New Roman" w:eastAsia="Times New Roman" w:hAnsi="Times New Roman" w:cs="Times New Roman"/>
                <w:b/>
                <w:i/>
                <w:sz w:val="24"/>
                <w:szCs w:val="28"/>
                <w:lang w:eastAsia="ru-RU"/>
              </w:rPr>
            </w:pPr>
          </w:p>
        </w:tc>
        <w:tc>
          <w:tcPr>
            <w:tcW w:w="1418" w:type="dxa"/>
          </w:tcPr>
          <w:p w:rsidR="005F447B" w:rsidRPr="005F447B" w:rsidRDefault="005F447B" w:rsidP="00745B25">
            <w:pPr>
              <w:rPr>
                <w:rFonts w:ascii="Times New Roman" w:hAnsi="Times New Roman" w:cs="Times New Roman"/>
                <w:b/>
                <w:i/>
                <w:sz w:val="24"/>
                <w:szCs w:val="28"/>
              </w:rPr>
            </w:pPr>
            <w:r w:rsidRPr="005F447B">
              <w:rPr>
                <w:rFonts w:ascii="Times New Roman" w:hAnsi="Times New Roman" w:cs="Times New Roman"/>
                <w:b/>
                <w:i/>
                <w:sz w:val="24"/>
                <w:szCs w:val="28"/>
              </w:rPr>
              <w:t>2022</w:t>
            </w:r>
          </w:p>
        </w:tc>
        <w:tc>
          <w:tcPr>
            <w:tcW w:w="1807" w:type="dxa"/>
          </w:tcPr>
          <w:p w:rsidR="005F447B" w:rsidRPr="005F447B" w:rsidRDefault="005F447B" w:rsidP="00745B25">
            <w:pPr>
              <w:tabs>
                <w:tab w:val="left" w:pos="3261"/>
              </w:tabs>
              <w:jc w:val="right"/>
              <w:rPr>
                <w:rFonts w:ascii="Times New Roman" w:eastAsia="Times New Roman" w:hAnsi="Times New Roman" w:cs="Times New Roman"/>
                <w:b/>
                <w:i/>
                <w:sz w:val="24"/>
                <w:szCs w:val="28"/>
                <w:lang w:eastAsia="ru-RU"/>
              </w:rPr>
            </w:pPr>
            <w:r w:rsidRPr="005F447B">
              <w:rPr>
                <w:rFonts w:ascii="Times New Roman" w:eastAsia="Times New Roman" w:hAnsi="Times New Roman" w:cs="Times New Roman"/>
                <w:b/>
                <w:i/>
                <w:sz w:val="24"/>
                <w:szCs w:val="28"/>
                <w:lang w:eastAsia="ru-RU"/>
              </w:rPr>
              <w:t>162,7</w:t>
            </w:r>
          </w:p>
        </w:tc>
      </w:tr>
      <w:tr w:rsidR="005F447B" w:rsidRPr="005F447B" w:rsidTr="00745B25">
        <w:trPr>
          <w:trHeight w:val="328"/>
        </w:trPr>
        <w:tc>
          <w:tcPr>
            <w:tcW w:w="2802" w:type="dxa"/>
          </w:tcPr>
          <w:p w:rsidR="005F447B" w:rsidRPr="005F447B" w:rsidRDefault="005F447B" w:rsidP="00745B25">
            <w:pPr>
              <w:tabs>
                <w:tab w:val="left" w:pos="3261"/>
              </w:tabs>
              <w:jc w:val="both"/>
              <w:rPr>
                <w:rFonts w:ascii="Times New Roman" w:eastAsia="Times New Roman" w:hAnsi="Times New Roman" w:cs="Times New Roman"/>
                <w:b/>
                <w:i/>
                <w:sz w:val="24"/>
                <w:szCs w:val="28"/>
                <w:lang w:eastAsia="ru-RU"/>
              </w:rPr>
            </w:pPr>
          </w:p>
        </w:tc>
        <w:tc>
          <w:tcPr>
            <w:tcW w:w="4110" w:type="dxa"/>
            <w:gridSpan w:val="2"/>
          </w:tcPr>
          <w:p w:rsidR="005F447B" w:rsidRPr="005F447B" w:rsidRDefault="005F447B" w:rsidP="003A608C">
            <w:pPr>
              <w:jc w:val="both"/>
              <w:rPr>
                <w:rFonts w:ascii="Times New Roman" w:eastAsia="Times New Roman" w:hAnsi="Times New Roman" w:cs="Times New Roman"/>
                <w:b/>
                <w:i/>
                <w:sz w:val="24"/>
                <w:szCs w:val="28"/>
                <w:lang w:eastAsia="ru-RU"/>
              </w:rPr>
            </w:pPr>
          </w:p>
        </w:tc>
        <w:tc>
          <w:tcPr>
            <w:tcW w:w="1418" w:type="dxa"/>
          </w:tcPr>
          <w:p w:rsidR="005F447B" w:rsidRPr="005F447B" w:rsidRDefault="005F447B" w:rsidP="00745B25">
            <w:pPr>
              <w:rPr>
                <w:rFonts w:ascii="Times New Roman" w:hAnsi="Times New Roman" w:cs="Times New Roman"/>
                <w:b/>
                <w:i/>
                <w:sz w:val="24"/>
                <w:szCs w:val="28"/>
              </w:rPr>
            </w:pPr>
            <w:r w:rsidRPr="005F447B">
              <w:rPr>
                <w:rFonts w:ascii="Times New Roman" w:hAnsi="Times New Roman" w:cs="Times New Roman"/>
                <w:b/>
                <w:i/>
                <w:sz w:val="24"/>
                <w:szCs w:val="28"/>
              </w:rPr>
              <w:t>2023</w:t>
            </w:r>
          </w:p>
        </w:tc>
        <w:tc>
          <w:tcPr>
            <w:tcW w:w="1807" w:type="dxa"/>
          </w:tcPr>
          <w:p w:rsidR="005F447B" w:rsidRPr="005F447B" w:rsidRDefault="005F447B" w:rsidP="00745B25">
            <w:pPr>
              <w:tabs>
                <w:tab w:val="left" w:pos="3261"/>
              </w:tabs>
              <w:jc w:val="right"/>
              <w:rPr>
                <w:rFonts w:ascii="Times New Roman" w:eastAsia="Times New Roman" w:hAnsi="Times New Roman" w:cs="Times New Roman"/>
                <w:b/>
                <w:i/>
                <w:sz w:val="24"/>
                <w:szCs w:val="28"/>
                <w:lang w:eastAsia="ru-RU"/>
              </w:rPr>
            </w:pPr>
            <w:r w:rsidRPr="005F447B">
              <w:rPr>
                <w:rFonts w:ascii="Times New Roman" w:eastAsia="Times New Roman" w:hAnsi="Times New Roman" w:cs="Times New Roman"/>
                <w:b/>
                <w:i/>
                <w:sz w:val="24"/>
                <w:szCs w:val="28"/>
                <w:lang w:eastAsia="ru-RU"/>
              </w:rPr>
              <w:t>19,5</w:t>
            </w:r>
          </w:p>
        </w:tc>
      </w:tr>
      <w:tr w:rsidR="005F447B" w:rsidRPr="005F447B" w:rsidTr="00745B25">
        <w:trPr>
          <w:trHeight w:val="328"/>
        </w:trPr>
        <w:tc>
          <w:tcPr>
            <w:tcW w:w="2802" w:type="dxa"/>
          </w:tcPr>
          <w:p w:rsidR="005F447B" w:rsidRPr="005F447B" w:rsidRDefault="005F447B" w:rsidP="00745B25">
            <w:pPr>
              <w:tabs>
                <w:tab w:val="left" w:pos="3261"/>
              </w:tabs>
              <w:jc w:val="both"/>
              <w:rPr>
                <w:rFonts w:ascii="Times New Roman" w:eastAsia="Times New Roman" w:hAnsi="Times New Roman" w:cs="Times New Roman"/>
                <w:b/>
                <w:i/>
                <w:sz w:val="24"/>
                <w:szCs w:val="28"/>
                <w:lang w:eastAsia="ru-RU"/>
              </w:rPr>
            </w:pPr>
          </w:p>
        </w:tc>
        <w:tc>
          <w:tcPr>
            <w:tcW w:w="4110" w:type="dxa"/>
            <w:gridSpan w:val="2"/>
          </w:tcPr>
          <w:p w:rsidR="005F447B" w:rsidRPr="005F447B" w:rsidRDefault="005F447B" w:rsidP="003A608C">
            <w:pPr>
              <w:jc w:val="both"/>
              <w:rPr>
                <w:rFonts w:ascii="Times New Roman" w:eastAsia="Times New Roman" w:hAnsi="Times New Roman" w:cs="Times New Roman"/>
                <w:b/>
                <w:i/>
                <w:sz w:val="24"/>
                <w:szCs w:val="28"/>
                <w:lang w:eastAsia="ru-RU"/>
              </w:rPr>
            </w:pPr>
          </w:p>
        </w:tc>
        <w:tc>
          <w:tcPr>
            <w:tcW w:w="1418" w:type="dxa"/>
          </w:tcPr>
          <w:p w:rsidR="005F447B" w:rsidRPr="005F447B" w:rsidRDefault="005F447B" w:rsidP="00745B25">
            <w:pPr>
              <w:rPr>
                <w:rFonts w:ascii="Times New Roman" w:hAnsi="Times New Roman" w:cs="Times New Roman"/>
                <w:b/>
                <w:i/>
                <w:sz w:val="24"/>
                <w:szCs w:val="28"/>
              </w:rPr>
            </w:pPr>
            <w:r w:rsidRPr="005F447B">
              <w:rPr>
                <w:rFonts w:ascii="Times New Roman" w:hAnsi="Times New Roman" w:cs="Times New Roman"/>
                <w:b/>
                <w:i/>
                <w:sz w:val="24"/>
                <w:szCs w:val="28"/>
              </w:rPr>
              <w:t>2024</w:t>
            </w:r>
          </w:p>
        </w:tc>
        <w:tc>
          <w:tcPr>
            <w:tcW w:w="1807" w:type="dxa"/>
          </w:tcPr>
          <w:p w:rsidR="005F447B" w:rsidRPr="005F447B" w:rsidRDefault="005F447B" w:rsidP="00745B25">
            <w:pPr>
              <w:tabs>
                <w:tab w:val="left" w:pos="3261"/>
              </w:tabs>
              <w:jc w:val="right"/>
              <w:rPr>
                <w:rFonts w:ascii="Times New Roman" w:eastAsia="Times New Roman" w:hAnsi="Times New Roman" w:cs="Times New Roman"/>
                <w:b/>
                <w:i/>
                <w:sz w:val="24"/>
                <w:szCs w:val="28"/>
                <w:lang w:eastAsia="ru-RU"/>
              </w:rPr>
            </w:pPr>
            <w:r w:rsidRPr="005F447B">
              <w:rPr>
                <w:rFonts w:ascii="Times New Roman" w:eastAsia="Times New Roman" w:hAnsi="Times New Roman" w:cs="Times New Roman"/>
                <w:b/>
                <w:i/>
                <w:sz w:val="24"/>
                <w:szCs w:val="28"/>
                <w:lang w:eastAsia="ru-RU"/>
              </w:rPr>
              <w:t>70,0</w:t>
            </w:r>
          </w:p>
        </w:tc>
      </w:tr>
    </w:tbl>
    <w:p w:rsidR="00E657FE" w:rsidRPr="00C96BA7" w:rsidRDefault="00E657FE" w:rsidP="009E5F5F">
      <w:pPr>
        <w:spacing w:after="0" w:line="240" w:lineRule="auto"/>
        <w:ind w:firstLine="709"/>
        <w:jc w:val="both"/>
        <w:rPr>
          <w:rFonts w:ascii="Times New Roman" w:eastAsia="Times New Roman" w:hAnsi="Times New Roman"/>
          <w:sz w:val="28"/>
          <w:szCs w:val="28"/>
          <w:lang w:eastAsia="ru-RU"/>
        </w:rPr>
      </w:pPr>
    </w:p>
    <w:p w:rsidR="009B6931" w:rsidRPr="005F316A" w:rsidRDefault="009B6931" w:rsidP="009B6931">
      <w:pPr>
        <w:spacing w:after="0" w:line="240" w:lineRule="auto"/>
        <w:ind w:firstLine="709"/>
        <w:outlineLvl w:val="1"/>
        <w:rPr>
          <w:rFonts w:ascii="Times New Roman" w:eastAsia="Times New Roman" w:hAnsi="Times New Roman" w:cs="Times New Roman"/>
          <w:sz w:val="28"/>
          <w:szCs w:val="28"/>
          <w:highlight w:val="yellow"/>
          <w:lang w:eastAsia="ru-RU"/>
        </w:rPr>
      </w:pPr>
      <w:bookmarkStart w:id="57" w:name="_Toc460227810"/>
      <w:bookmarkEnd w:id="56"/>
    </w:p>
    <w:p w:rsidR="007761CC" w:rsidRPr="00A333F8" w:rsidRDefault="00A13962" w:rsidP="009B6931">
      <w:pPr>
        <w:spacing w:after="0" w:line="240" w:lineRule="auto"/>
        <w:jc w:val="center"/>
        <w:outlineLvl w:val="1"/>
        <w:rPr>
          <w:rFonts w:ascii="Times New Roman" w:hAnsi="Times New Roman"/>
          <w:sz w:val="28"/>
          <w:szCs w:val="28"/>
        </w:rPr>
      </w:pPr>
      <w:bookmarkStart w:id="58" w:name="_Toc87889892"/>
      <w:r w:rsidRPr="00A333F8">
        <w:rPr>
          <w:rFonts w:ascii="Times New Roman" w:hAnsi="Times New Roman"/>
          <w:sz w:val="28"/>
          <w:szCs w:val="28"/>
        </w:rPr>
        <w:t>6.4. Транспортная и дорожная инфраструктура</w:t>
      </w:r>
      <w:bookmarkEnd w:id="57"/>
      <w:bookmarkEnd w:id="58"/>
    </w:p>
    <w:p w:rsidR="00745B25" w:rsidRPr="00C96BA7" w:rsidRDefault="00745B25" w:rsidP="00745B25">
      <w:pPr>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Меры по обеспечению развития транспортной и дорожной инфраструктуры </w:t>
      </w:r>
      <w:r>
        <w:rPr>
          <w:rFonts w:ascii="Times New Roman" w:hAnsi="Times New Roman"/>
          <w:sz w:val="28"/>
          <w:szCs w:val="28"/>
        </w:rPr>
        <w:t xml:space="preserve">Здвинского района </w:t>
      </w:r>
      <w:r w:rsidRPr="00C96BA7">
        <w:rPr>
          <w:rFonts w:ascii="Times New Roman" w:hAnsi="Times New Roman"/>
          <w:sz w:val="28"/>
          <w:szCs w:val="28"/>
        </w:rPr>
        <w:t xml:space="preserve">Новосибирской области в соответствии с потребностями развития экономики и населения </w:t>
      </w:r>
      <w:r>
        <w:rPr>
          <w:rFonts w:ascii="Times New Roman" w:hAnsi="Times New Roman"/>
          <w:sz w:val="28"/>
          <w:szCs w:val="28"/>
        </w:rPr>
        <w:t xml:space="preserve">Здвинского района </w:t>
      </w:r>
      <w:r w:rsidRPr="00C96BA7">
        <w:rPr>
          <w:rFonts w:ascii="Times New Roman" w:hAnsi="Times New Roman"/>
          <w:sz w:val="28"/>
          <w:szCs w:val="28"/>
        </w:rPr>
        <w:t>Новосибирской области реализуются в рамках:</w:t>
      </w:r>
    </w:p>
    <w:p w:rsidR="00745B25" w:rsidRPr="00C96BA7" w:rsidRDefault="00745B25" w:rsidP="00745B25">
      <w:pPr>
        <w:spacing w:after="0" w:line="240" w:lineRule="auto"/>
        <w:ind w:firstLine="709"/>
        <w:jc w:val="both"/>
        <w:rPr>
          <w:rFonts w:ascii="Times New Roman" w:hAnsi="Times New Roman"/>
          <w:sz w:val="28"/>
          <w:szCs w:val="28"/>
        </w:rPr>
      </w:pPr>
      <w:r w:rsidRPr="00C96BA7">
        <w:rPr>
          <w:rFonts w:ascii="Times New Roman" w:hAnsi="Times New Roman"/>
          <w:sz w:val="28"/>
          <w:szCs w:val="28"/>
        </w:rPr>
        <w:t>государственной программы Новосибирской области «Развитие автомобильных дорог регионального, межмуниципального и местного зна</w:t>
      </w:r>
      <w:r>
        <w:rPr>
          <w:rFonts w:ascii="Times New Roman" w:hAnsi="Times New Roman"/>
          <w:sz w:val="28"/>
          <w:szCs w:val="28"/>
        </w:rPr>
        <w:t>чения в  </w:t>
      </w:r>
      <w:r w:rsidRPr="00C96BA7">
        <w:rPr>
          <w:rFonts w:ascii="Times New Roman" w:hAnsi="Times New Roman"/>
          <w:sz w:val="28"/>
          <w:szCs w:val="28"/>
        </w:rPr>
        <w:t>Новосибирской области», утвержденной постановлением Правительства Новосибирской области от 23.01.2015 № 22-п;</w:t>
      </w:r>
    </w:p>
    <w:p w:rsidR="00745B25" w:rsidRPr="00C96BA7" w:rsidRDefault="00745B25" w:rsidP="00745B25">
      <w:pPr>
        <w:spacing w:after="0" w:line="240" w:lineRule="auto"/>
        <w:ind w:firstLine="709"/>
        <w:jc w:val="both"/>
        <w:rPr>
          <w:rFonts w:ascii="Times New Roman" w:hAnsi="Times New Roman"/>
          <w:sz w:val="28"/>
          <w:szCs w:val="28"/>
        </w:rPr>
      </w:pPr>
      <w:r w:rsidRPr="00C96BA7">
        <w:rPr>
          <w:rFonts w:ascii="Times New Roman" w:hAnsi="Times New Roman"/>
          <w:sz w:val="28"/>
          <w:szCs w:val="28"/>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w:t>
      </w:r>
      <w:r>
        <w:rPr>
          <w:rFonts w:ascii="Times New Roman" w:hAnsi="Times New Roman"/>
          <w:sz w:val="28"/>
          <w:szCs w:val="28"/>
        </w:rPr>
        <w:t>льства Новосибирской области от </w:t>
      </w:r>
      <w:r w:rsidRPr="00C96BA7">
        <w:rPr>
          <w:rFonts w:ascii="Times New Roman" w:hAnsi="Times New Roman"/>
          <w:sz w:val="28"/>
          <w:szCs w:val="28"/>
        </w:rPr>
        <w:t>24.02.2014 № </w:t>
      </w:r>
      <w:r>
        <w:rPr>
          <w:rFonts w:ascii="Times New Roman" w:hAnsi="Times New Roman"/>
          <w:sz w:val="28"/>
          <w:szCs w:val="28"/>
        </w:rPr>
        <w:t>83-п;</w:t>
      </w:r>
    </w:p>
    <w:p w:rsidR="0096061B" w:rsidRPr="00745B25" w:rsidRDefault="0016432E" w:rsidP="00D70891">
      <w:pPr>
        <w:tabs>
          <w:tab w:val="left" w:pos="3261"/>
        </w:tabs>
        <w:spacing w:after="0" w:line="240" w:lineRule="auto"/>
        <w:ind w:firstLine="709"/>
        <w:jc w:val="both"/>
        <w:rPr>
          <w:rFonts w:ascii="Times New Roman" w:hAnsi="Times New Roman"/>
          <w:sz w:val="28"/>
          <w:szCs w:val="28"/>
        </w:rPr>
      </w:pPr>
      <w:r w:rsidRPr="00745B25">
        <w:rPr>
          <w:rFonts w:ascii="Times New Roman" w:hAnsi="Times New Roman"/>
          <w:sz w:val="28"/>
          <w:szCs w:val="28"/>
        </w:rPr>
        <w:t xml:space="preserve">муниципальной программы «Обеспечение доступности услуг общественного пассажирского транспорта для населения </w:t>
      </w:r>
      <w:r w:rsidR="00EA77F4" w:rsidRPr="00745B25">
        <w:rPr>
          <w:rFonts w:ascii="Times New Roman" w:hAnsi="Times New Roman"/>
          <w:sz w:val="28"/>
          <w:szCs w:val="28"/>
        </w:rPr>
        <w:t xml:space="preserve">Здвинского района </w:t>
      </w:r>
      <w:r w:rsidR="00AF16A7" w:rsidRPr="00745B25">
        <w:rPr>
          <w:rFonts w:ascii="Times New Roman" w:hAnsi="Times New Roman"/>
          <w:sz w:val="28"/>
          <w:szCs w:val="28"/>
        </w:rPr>
        <w:t>на 2020-2022</w:t>
      </w:r>
      <w:r w:rsidRPr="00745B25">
        <w:rPr>
          <w:rFonts w:ascii="Times New Roman" w:hAnsi="Times New Roman"/>
          <w:sz w:val="28"/>
          <w:szCs w:val="28"/>
        </w:rPr>
        <w:t xml:space="preserve"> годы» (утверждена постановлением администрации </w:t>
      </w:r>
      <w:r w:rsidR="00EA77F4" w:rsidRPr="00745B25">
        <w:rPr>
          <w:rFonts w:ascii="Times New Roman" w:hAnsi="Times New Roman"/>
          <w:sz w:val="28"/>
          <w:szCs w:val="28"/>
        </w:rPr>
        <w:t xml:space="preserve">Здвинского района </w:t>
      </w:r>
      <w:r w:rsidR="00D510B4" w:rsidRPr="00745B25">
        <w:rPr>
          <w:rFonts w:ascii="Times New Roman" w:hAnsi="Times New Roman"/>
          <w:sz w:val="28"/>
          <w:szCs w:val="28"/>
        </w:rPr>
        <w:t>Новосибирской области</w:t>
      </w:r>
      <w:r w:rsidR="0033354C" w:rsidRPr="00745B25">
        <w:rPr>
          <w:rFonts w:ascii="Times New Roman" w:hAnsi="Times New Roman"/>
          <w:sz w:val="28"/>
          <w:szCs w:val="28"/>
        </w:rPr>
        <w:t xml:space="preserve"> </w:t>
      </w:r>
      <w:r w:rsidR="00424E7E" w:rsidRPr="00745B25">
        <w:rPr>
          <w:rFonts w:ascii="Times New Roman" w:hAnsi="Times New Roman"/>
          <w:sz w:val="28"/>
          <w:szCs w:val="28"/>
        </w:rPr>
        <w:t>от 13</w:t>
      </w:r>
      <w:r w:rsidR="004526DC" w:rsidRPr="00745B25">
        <w:rPr>
          <w:rFonts w:ascii="Times New Roman" w:hAnsi="Times New Roman"/>
          <w:sz w:val="28"/>
          <w:szCs w:val="28"/>
        </w:rPr>
        <w:t>.11.201</w:t>
      </w:r>
      <w:r w:rsidR="00424E7E" w:rsidRPr="00745B25">
        <w:rPr>
          <w:rFonts w:ascii="Times New Roman" w:hAnsi="Times New Roman"/>
          <w:sz w:val="28"/>
          <w:szCs w:val="28"/>
        </w:rPr>
        <w:t>9</w:t>
      </w:r>
      <w:r w:rsidR="00450DA0" w:rsidRPr="00745B25">
        <w:rPr>
          <w:rFonts w:ascii="Times New Roman" w:hAnsi="Times New Roman"/>
          <w:sz w:val="28"/>
          <w:szCs w:val="28"/>
        </w:rPr>
        <w:t xml:space="preserve"> № </w:t>
      </w:r>
      <w:r w:rsidR="00424E7E" w:rsidRPr="00745B25">
        <w:rPr>
          <w:rFonts w:ascii="Times New Roman" w:hAnsi="Times New Roman"/>
          <w:sz w:val="28"/>
          <w:szCs w:val="28"/>
        </w:rPr>
        <w:t>365</w:t>
      </w:r>
      <w:r w:rsidRPr="00745B25">
        <w:rPr>
          <w:rFonts w:ascii="Times New Roman" w:hAnsi="Times New Roman"/>
          <w:sz w:val="28"/>
          <w:szCs w:val="28"/>
        </w:rPr>
        <w:t>-п</w:t>
      </w:r>
      <w:r w:rsidR="004526DC" w:rsidRPr="00745B25">
        <w:rPr>
          <w:rFonts w:ascii="Times New Roman" w:hAnsi="Times New Roman"/>
          <w:sz w:val="28"/>
          <w:szCs w:val="28"/>
        </w:rPr>
        <w:t>а</w:t>
      </w:r>
      <w:r w:rsidRPr="00745B25">
        <w:rPr>
          <w:rFonts w:ascii="Times New Roman" w:hAnsi="Times New Roman"/>
          <w:sz w:val="28"/>
          <w:szCs w:val="28"/>
        </w:rPr>
        <w:t>)</w:t>
      </w:r>
      <w:r w:rsidR="0096061B" w:rsidRPr="00745B25">
        <w:rPr>
          <w:rFonts w:ascii="Times New Roman" w:hAnsi="Times New Roman"/>
          <w:sz w:val="28"/>
          <w:szCs w:val="28"/>
        </w:rPr>
        <w:t>.</w:t>
      </w:r>
    </w:p>
    <w:p w:rsidR="0096061B" w:rsidRPr="00E36A72" w:rsidRDefault="0096061B" w:rsidP="007761C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E36A72">
        <w:rPr>
          <w:rFonts w:ascii="Times New Roman" w:eastAsia="Times New Roman" w:hAnsi="Times New Roman" w:cs="Times New Roman"/>
          <w:sz w:val="28"/>
          <w:szCs w:val="28"/>
          <w:lang w:eastAsia="ru-RU"/>
        </w:rPr>
        <w:t>Реализац</w:t>
      </w:r>
      <w:r w:rsidR="00055531" w:rsidRPr="00E36A72">
        <w:rPr>
          <w:rFonts w:ascii="Times New Roman" w:eastAsia="Times New Roman" w:hAnsi="Times New Roman" w:cs="Times New Roman"/>
          <w:sz w:val="28"/>
          <w:szCs w:val="28"/>
          <w:lang w:eastAsia="ru-RU"/>
        </w:rPr>
        <w:t>ия мероприятий, направленных на</w:t>
      </w:r>
      <w:r w:rsidRPr="00E36A72">
        <w:rPr>
          <w:rFonts w:ascii="Times New Roman" w:eastAsia="Times New Roman" w:hAnsi="Times New Roman" w:cs="Times New Roman"/>
          <w:sz w:val="28"/>
          <w:szCs w:val="28"/>
          <w:lang w:eastAsia="ru-RU"/>
        </w:rPr>
        <w:t xml:space="preserve"> развитие сети автомобильных дорог, обеспечивающих </w:t>
      </w:r>
      <w:r w:rsidR="0016432E" w:rsidRPr="00E36A72">
        <w:rPr>
          <w:rFonts w:ascii="Times New Roman" w:eastAsia="Times New Roman" w:hAnsi="Times New Roman" w:cs="Times New Roman"/>
          <w:sz w:val="28"/>
          <w:szCs w:val="28"/>
          <w:lang w:eastAsia="ru-RU"/>
        </w:rPr>
        <w:t xml:space="preserve">внутрирайонные </w:t>
      </w:r>
      <w:r w:rsidR="002572ED" w:rsidRPr="00E36A72">
        <w:rPr>
          <w:rFonts w:ascii="Times New Roman" w:eastAsia="Times New Roman" w:hAnsi="Times New Roman" w:cs="Times New Roman"/>
          <w:sz w:val="28"/>
          <w:szCs w:val="28"/>
          <w:lang w:eastAsia="ru-RU"/>
        </w:rPr>
        <w:t>перевозки, позволит к концу 202</w:t>
      </w:r>
      <w:r w:rsidR="00E36A72" w:rsidRPr="00E36A72">
        <w:rPr>
          <w:rFonts w:ascii="Times New Roman" w:eastAsia="Times New Roman" w:hAnsi="Times New Roman" w:cs="Times New Roman"/>
          <w:sz w:val="28"/>
          <w:szCs w:val="28"/>
          <w:lang w:eastAsia="ru-RU"/>
        </w:rPr>
        <w:t>4</w:t>
      </w:r>
      <w:r w:rsidRPr="00E36A72">
        <w:rPr>
          <w:rFonts w:ascii="Times New Roman" w:eastAsia="Times New Roman" w:hAnsi="Times New Roman" w:cs="Times New Roman"/>
          <w:sz w:val="28"/>
          <w:szCs w:val="28"/>
          <w:lang w:eastAsia="ru-RU"/>
        </w:rPr>
        <w:t xml:space="preserve"> года </w:t>
      </w:r>
      <w:r w:rsidR="00ED2929" w:rsidRPr="00E36A72">
        <w:rPr>
          <w:rFonts w:ascii="Times New Roman" w:hAnsi="Times New Roman" w:cs="Times New Roman"/>
          <w:sz w:val="28"/>
          <w:szCs w:val="28"/>
        </w:rPr>
        <w:t>увеличить протяженность автомобильных дорог общего пользования с твердым покрытием</w:t>
      </w:r>
      <w:r w:rsidR="00ED2929" w:rsidRPr="00E36A72">
        <w:rPr>
          <w:rFonts w:ascii="Times New Roman" w:eastAsia="Times New Roman" w:hAnsi="Times New Roman" w:cs="Times New Roman"/>
          <w:sz w:val="28"/>
          <w:szCs w:val="28"/>
          <w:lang w:eastAsia="ru-RU"/>
        </w:rPr>
        <w:t xml:space="preserve"> до</w:t>
      </w:r>
      <w:r w:rsidR="0033354C" w:rsidRPr="00E36A72">
        <w:rPr>
          <w:rFonts w:ascii="Times New Roman" w:eastAsia="Times New Roman" w:hAnsi="Times New Roman" w:cs="Times New Roman"/>
          <w:sz w:val="28"/>
          <w:szCs w:val="28"/>
          <w:lang w:eastAsia="ru-RU"/>
        </w:rPr>
        <w:t xml:space="preserve"> </w:t>
      </w:r>
      <w:r w:rsidR="00E36A72" w:rsidRPr="00E36A72">
        <w:rPr>
          <w:rFonts w:ascii="Times New Roman" w:eastAsia="Times New Roman" w:hAnsi="Times New Roman" w:cs="Times New Roman"/>
          <w:sz w:val="28"/>
          <w:szCs w:val="28"/>
          <w:lang w:eastAsia="ru-RU"/>
        </w:rPr>
        <w:t>90</w:t>
      </w:r>
      <w:r w:rsidRPr="00E36A72">
        <w:rPr>
          <w:rFonts w:ascii="Times New Roman" w:eastAsia="Times New Roman" w:hAnsi="Times New Roman" w:cs="Times New Roman"/>
          <w:sz w:val="28"/>
          <w:szCs w:val="28"/>
          <w:lang w:eastAsia="ru-RU"/>
        </w:rPr>
        <w:t xml:space="preserve"> км</w:t>
      </w:r>
      <w:r w:rsidR="007B1FD8" w:rsidRPr="00E36A72">
        <w:rPr>
          <w:rFonts w:ascii="Times New Roman" w:eastAsia="Times New Roman" w:hAnsi="Times New Roman" w:cs="Times New Roman"/>
          <w:sz w:val="28"/>
          <w:szCs w:val="28"/>
          <w:lang w:eastAsia="ru-RU"/>
        </w:rPr>
        <w:t>. П</w:t>
      </w:r>
      <w:r w:rsidRPr="00E36A72">
        <w:rPr>
          <w:rFonts w:ascii="Times New Roman" w:eastAsia="Times New Roman" w:hAnsi="Times New Roman" w:cs="Times New Roman"/>
          <w:sz w:val="28"/>
          <w:szCs w:val="28"/>
          <w:lang w:eastAsia="ru-RU"/>
        </w:rPr>
        <w:t>лотность автомобильных дорог общего пользования с твердым покрытием</w:t>
      </w:r>
      <w:r w:rsidR="007B1FD8" w:rsidRPr="00E36A72">
        <w:rPr>
          <w:rFonts w:ascii="Times New Roman" w:eastAsia="Times New Roman" w:hAnsi="Times New Roman" w:cs="Times New Roman"/>
          <w:sz w:val="28"/>
          <w:szCs w:val="28"/>
          <w:lang w:eastAsia="ru-RU"/>
        </w:rPr>
        <w:t xml:space="preserve"> (местного значения)</w:t>
      </w:r>
      <w:r w:rsidR="00A00BE3" w:rsidRPr="00E36A72">
        <w:rPr>
          <w:rFonts w:ascii="Times New Roman" w:eastAsia="Times New Roman" w:hAnsi="Times New Roman" w:cs="Times New Roman"/>
          <w:sz w:val="28"/>
          <w:szCs w:val="28"/>
          <w:lang w:eastAsia="ru-RU"/>
        </w:rPr>
        <w:t xml:space="preserve"> </w:t>
      </w:r>
      <w:r w:rsidR="00FB6455" w:rsidRPr="00E36A72">
        <w:rPr>
          <w:rFonts w:ascii="Times New Roman" w:eastAsia="Times New Roman" w:hAnsi="Times New Roman" w:cs="Times New Roman"/>
          <w:sz w:val="28"/>
          <w:szCs w:val="28"/>
          <w:lang w:eastAsia="ru-RU"/>
        </w:rPr>
        <w:t xml:space="preserve">составит </w:t>
      </w:r>
      <w:r w:rsidR="00E36A72" w:rsidRPr="00E36A72">
        <w:rPr>
          <w:rFonts w:ascii="Times New Roman" w:eastAsia="Times New Roman" w:hAnsi="Times New Roman" w:cs="Times New Roman"/>
          <w:sz w:val="28"/>
          <w:szCs w:val="28"/>
          <w:lang w:eastAsia="ru-RU"/>
        </w:rPr>
        <w:t>18</w:t>
      </w:r>
      <w:r w:rsidR="00FB6455" w:rsidRPr="00E36A72">
        <w:rPr>
          <w:rFonts w:ascii="Times New Roman" w:eastAsia="Times New Roman" w:hAnsi="Times New Roman" w:cs="Times New Roman"/>
          <w:sz w:val="28"/>
          <w:szCs w:val="28"/>
          <w:lang w:eastAsia="ru-RU"/>
        </w:rPr>
        <w:t xml:space="preserve"> км на 1000</w:t>
      </w:r>
      <w:r w:rsidRPr="00E36A72">
        <w:rPr>
          <w:rFonts w:ascii="Times New Roman" w:eastAsia="Times New Roman" w:hAnsi="Times New Roman" w:cs="Times New Roman"/>
          <w:sz w:val="28"/>
          <w:szCs w:val="28"/>
          <w:lang w:eastAsia="ru-RU"/>
        </w:rPr>
        <w:t xml:space="preserve"> кв. км территории, удельный вес автомобильных дорог с твердым покрытием в общей протяженности автомобильных дорог </w:t>
      </w:r>
      <w:r w:rsidR="00FB6455" w:rsidRPr="00E36A72">
        <w:rPr>
          <w:rFonts w:ascii="Times New Roman" w:eastAsia="Times New Roman" w:hAnsi="Times New Roman" w:cs="Times New Roman"/>
          <w:sz w:val="28"/>
          <w:szCs w:val="28"/>
          <w:lang w:eastAsia="ru-RU"/>
        </w:rPr>
        <w:t>местного значения</w:t>
      </w:r>
      <w:r w:rsidRPr="00E36A72">
        <w:rPr>
          <w:rFonts w:ascii="Times New Roman" w:eastAsia="Times New Roman" w:hAnsi="Times New Roman" w:cs="Times New Roman"/>
          <w:sz w:val="28"/>
          <w:szCs w:val="28"/>
          <w:lang w:eastAsia="ru-RU"/>
        </w:rPr>
        <w:t xml:space="preserve"> –</w:t>
      </w:r>
      <w:r w:rsidR="00FF151A" w:rsidRPr="00E36A72">
        <w:rPr>
          <w:rFonts w:ascii="Times New Roman" w:eastAsia="Times New Roman" w:hAnsi="Times New Roman" w:cs="Times New Roman"/>
          <w:sz w:val="28"/>
          <w:szCs w:val="28"/>
          <w:lang w:eastAsia="ru-RU"/>
        </w:rPr>
        <w:t xml:space="preserve"> </w:t>
      </w:r>
      <w:r w:rsidR="00E36A72" w:rsidRPr="00E36A72">
        <w:rPr>
          <w:rFonts w:ascii="Times New Roman" w:eastAsia="Times New Roman" w:hAnsi="Times New Roman" w:cs="Times New Roman"/>
          <w:sz w:val="28"/>
          <w:szCs w:val="28"/>
          <w:lang w:eastAsia="ru-RU"/>
        </w:rPr>
        <w:t>45</w:t>
      </w:r>
      <w:r w:rsidR="002A2C60" w:rsidRPr="00E36A72">
        <w:rPr>
          <w:rFonts w:ascii="Times New Roman" w:eastAsia="Times New Roman" w:hAnsi="Times New Roman" w:cs="Times New Roman"/>
          <w:sz w:val="28"/>
          <w:szCs w:val="28"/>
          <w:lang w:eastAsia="ru-RU"/>
        </w:rPr>
        <w:t>%</w:t>
      </w:r>
      <w:r w:rsidRPr="00E36A72">
        <w:rPr>
          <w:rFonts w:ascii="Times New Roman" w:eastAsia="Times New Roman" w:hAnsi="Times New Roman" w:cs="Times New Roman"/>
          <w:sz w:val="28"/>
          <w:szCs w:val="28"/>
          <w:lang w:eastAsia="ru-RU"/>
        </w:rPr>
        <w:t>.</w:t>
      </w:r>
      <w:r w:rsidR="007B1FD8" w:rsidRPr="00E36A72">
        <w:rPr>
          <w:rFonts w:ascii="Times New Roman" w:eastAsia="Times New Roman" w:hAnsi="Times New Roman" w:cs="Times New Roman"/>
          <w:sz w:val="28"/>
          <w:szCs w:val="28"/>
          <w:lang w:eastAsia="ru-RU"/>
        </w:rPr>
        <w:t xml:space="preserve"> Д</w:t>
      </w:r>
      <w:r w:rsidRPr="00E36A72">
        <w:rPr>
          <w:rFonts w:ascii="Times New Roman" w:eastAsia="Times New Roman" w:hAnsi="Times New Roman" w:cs="Times New Roman"/>
          <w:sz w:val="28"/>
          <w:szCs w:val="28"/>
          <w:lang w:eastAsia="ru-RU"/>
        </w:rPr>
        <w:t xml:space="preserve">оля протяженности автомобильных дорог общего пользования </w:t>
      </w:r>
      <w:r w:rsidR="002A2C60" w:rsidRPr="00E36A72">
        <w:rPr>
          <w:rFonts w:ascii="Times New Roman" w:eastAsia="Times New Roman" w:hAnsi="Times New Roman" w:cs="Times New Roman"/>
          <w:sz w:val="28"/>
          <w:szCs w:val="28"/>
          <w:lang w:eastAsia="ru-RU"/>
        </w:rPr>
        <w:t>местного</w:t>
      </w:r>
      <w:r w:rsidRPr="00E36A72">
        <w:rPr>
          <w:rFonts w:ascii="Times New Roman" w:eastAsia="Times New Roman" w:hAnsi="Times New Roman" w:cs="Times New Roman"/>
          <w:sz w:val="28"/>
          <w:szCs w:val="28"/>
          <w:lang w:eastAsia="ru-RU"/>
        </w:rPr>
        <w:t xml:space="preserve"> значения, не отвечающих нормативным требованиям, в общей протяженности автомобильных дорог общего пользования </w:t>
      </w:r>
      <w:r w:rsidR="002A2C60" w:rsidRPr="00E36A72">
        <w:rPr>
          <w:rFonts w:ascii="Times New Roman" w:eastAsia="Times New Roman" w:hAnsi="Times New Roman" w:cs="Times New Roman"/>
          <w:sz w:val="28"/>
          <w:szCs w:val="28"/>
          <w:lang w:eastAsia="ru-RU"/>
        </w:rPr>
        <w:t>местного</w:t>
      </w:r>
      <w:r w:rsidRPr="00E36A72">
        <w:rPr>
          <w:rFonts w:ascii="Times New Roman" w:eastAsia="Times New Roman" w:hAnsi="Times New Roman" w:cs="Times New Roman"/>
          <w:sz w:val="28"/>
          <w:szCs w:val="28"/>
          <w:lang w:eastAsia="ru-RU"/>
        </w:rPr>
        <w:t xml:space="preserve"> значения снизится с</w:t>
      </w:r>
      <w:r w:rsidR="00FF151A" w:rsidRPr="00E36A72">
        <w:rPr>
          <w:rFonts w:ascii="Times New Roman" w:eastAsia="Times New Roman" w:hAnsi="Times New Roman" w:cs="Times New Roman"/>
          <w:sz w:val="28"/>
          <w:szCs w:val="28"/>
          <w:lang w:eastAsia="ru-RU"/>
        </w:rPr>
        <w:t xml:space="preserve"> </w:t>
      </w:r>
      <w:r w:rsidR="00E36A72" w:rsidRPr="00E36A72">
        <w:rPr>
          <w:rFonts w:ascii="Times New Roman" w:eastAsia="Times New Roman" w:hAnsi="Times New Roman" w:cs="Times New Roman"/>
          <w:sz w:val="28"/>
          <w:szCs w:val="28"/>
          <w:lang w:eastAsia="ru-RU"/>
        </w:rPr>
        <w:t>62,0% в 2020</w:t>
      </w:r>
      <w:r w:rsidRPr="00E36A72">
        <w:rPr>
          <w:rFonts w:ascii="Times New Roman" w:eastAsia="Times New Roman" w:hAnsi="Times New Roman" w:cs="Times New Roman"/>
          <w:sz w:val="28"/>
          <w:szCs w:val="28"/>
          <w:lang w:eastAsia="ru-RU"/>
        </w:rPr>
        <w:t xml:space="preserve"> году до </w:t>
      </w:r>
      <w:r w:rsidR="00E36A72" w:rsidRPr="00E36A72">
        <w:rPr>
          <w:rFonts w:ascii="Times New Roman" w:eastAsia="Times New Roman" w:hAnsi="Times New Roman" w:cs="Times New Roman"/>
          <w:sz w:val="28"/>
          <w:szCs w:val="28"/>
          <w:lang w:eastAsia="ru-RU"/>
        </w:rPr>
        <w:t>55% к концу 2024</w:t>
      </w:r>
      <w:r w:rsidRPr="00E36A72">
        <w:rPr>
          <w:rFonts w:ascii="Times New Roman" w:eastAsia="Times New Roman" w:hAnsi="Times New Roman" w:cs="Times New Roman"/>
          <w:sz w:val="28"/>
          <w:szCs w:val="28"/>
          <w:lang w:eastAsia="ru-RU"/>
        </w:rPr>
        <w:t xml:space="preserve"> года. </w:t>
      </w:r>
    </w:p>
    <w:p w:rsidR="0096061B" w:rsidRPr="00E36A72" w:rsidRDefault="0096061B" w:rsidP="007761C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E36A72">
        <w:rPr>
          <w:rFonts w:ascii="Times New Roman" w:eastAsia="Times New Roman" w:hAnsi="Times New Roman" w:cs="Times New Roman"/>
          <w:sz w:val="28"/>
          <w:szCs w:val="28"/>
          <w:lang w:eastAsia="ru-RU"/>
        </w:rPr>
        <w:t xml:space="preserve">В ходе реализации комплекса мероприятий, направленных на обеспечение доступности </w:t>
      </w:r>
      <w:r w:rsidR="00EA77F4" w:rsidRPr="00E36A72">
        <w:rPr>
          <w:rFonts w:ascii="Times New Roman" w:eastAsia="Times New Roman" w:hAnsi="Times New Roman" w:cs="Times New Roman"/>
          <w:sz w:val="28"/>
          <w:szCs w:val="28"/>
          <w:lang w:eastAsia="ru-RU"/>
        </w:rPr>
        <w:t xml:space="preserve">Здвинского района </w:t>
      </w:r>
      <w:r w:rsidR="00D510B4" w:rsidRPr="00E36A72">
        <w:rPr>
          <w:rFonts w:ascii="Times New Roman" w:eastAsia="Times New Roman" w:hAnsi="Times New Roman" w:cs="Times New Roman"/>
          <w:sz w:val="28"/>
          <w:szCs w:val="28"/>
          <w:lang w:eastAsia="ru-RU"/>
        </w:rPr>
        <w:t>Новосибирской области</w:t>
      </w:r>
      <w:r w:rsidRPr="00E36A72">
        <w:rPr>
          <w:rFonts w:ascii="Times New Roman" w:eastAsia="Times New Roman" w:hAnsi="Times New Roman" w:cs="Times New Roman"/>
          <w:sz w:val="28"/>
          <w:szCs w:val="28"/>
          <w:lang w:eastAsia="ru-RU"/>
        </w:rPr>
        <w:t xml:space="preserve">, в предстоящие три года </w:t>
      </w:r>
      <w:r w:rsidRPr="00E36A72">
        <w:rPr>
          <w:rFonts w:ascii="Times New Roman" w:eastAsia="Times New Roman" w:hAnsi="Times New Roman" w:cs="Times New Roman"/>
          <w:sz w:val="28"/>
          <w:szCs w:val="28"/>
          <w:lang w:eastAsia="ru-RU"/>
        </w:rPr>
        <w:lastRenderedPageBreak/>
        <w:t xml:space="preserve">будет обеспечен стабильный </w:t>
      </w:r>
      <w:r w:rsidR="00FB6455" w:rsidRPr="00E36A72">
        <w:rPr>
          <w:rFonts w:ascii="Times New Roman" w:eastAsia="Times New Roman" w:hAnsi="Times New Roman" w:cs="Times New Roman"/>
          <w:sz w:val="28"/>
          <w:szCs w:val="28"/>
          <w:lang w:eastAsia="ru-RU"/>
        </w:rPr>
        <w:t>охват</w:t>
      </w:r>
      <w:r w:rsidRPr="00E36A72">
        <w:rPr>
          <w:rFonts w:ascii="Times New Roman" w:eastAsia="Times New Roman" w:hAnsi="Times New Roman" w:cs="Times New Roman"/>
          <w:sz w:val="28"/>
          <w:szCs w:val="28"/>
          <w:lang w:eastAsia="ru-RU"/>
        </w:rPr>
        <w:t xml:space="preserve"> жителей населенных пунктов </w:t>
      </w:r>
      <w:r w:rsidR="00EA77F4" w:rsidRPr="00E36A72">
        <w:rPr>
          <w:rFonts w:ascii="Times New Roman" w:eastAsia="Times New Roman" w:hAnsi="Times New Roman" w:cs="Times New Roman"/>
          <w:sz w:val="28"/>
          <w:szCs w:val="28"/>
          <w:lang w:eastAsia="ru-RU"/>
        </w:rPr>
        <w:t xml:space="preserve">Здвинского района </w:t>
      </w:r>
      <w:r w:rsidR="00D510B4" w:rsidRPr="00E36A72">
        <w:rPr>
          <w:rFonts w:ascii="Times New Roman" w:eastAsia="Times New Roman" w:hAnsi="Times New Roman" w:cs="Times New Roman"/>
          <w:sz w:val="28"/>
          <w:szCs w:val="28"/>
          <w:lang w:eastAsia="ru-RU"/>
        </w:rPr>
        <w:t>Новосибирской области</w:t>
      </w:r>
      <w:r w:rsidRPr="00E36A72">
        <w:rPr>
          <w:rFonts w:ascii="Times New Roman" w:eastAsia="Times New Roman" w:hAnsi="Times New Roman" w:cs="Times New Roman"/>
          <w:sz w:val="28"/>
          <w:szCs w:val="28"/>
          <w:lang w:eastAsia="ru-RU"/>
        </w:rPr>
        <w:t xml:space="preserve"> регулярным автобусным сообщением, который</w:t>
      </w:r>
      <w:r w:rsidR="00E36A72" w:rsidRPr="00E36A72">
        <w:rPr>
          <w:rFonts w:ascii="Times New Roman" w:eastAsia="Times New Roman" w:hAnsi="Times New Roman" w:cs="Times New Roman"/>
          <w:sz w:val="28"/>
          <w:szCs w:val="28"/>
          <w:lang w:eastAsia="ru-RU"/>
        </w:rPr>
        <w:t xml:space="preserve"> в 2024</w:t>
      </w:r>
      <w:r w:rsidRPr="00E36A72">
        <w:rPr>
          <w:rFonts w:ascii="Times New Roman" w:eastAsia="Times New Roman" w:hAnsi="Times New Roman" w:cs="Times New Roman"/>
          <w:sz w:val="28"/>
          <w:szCs w:val="28"/>
          <w:lang w:eastAsia="ru-RU"/>
        </w:rPr>
        <w:t xml:space="preserve"> году составит 9</w:t>
      </w:r>
      <w:r w:rsidR="002A2C60" w:rsidRPr="00E36A72">
        <w:rPr>
          <w:rFonts w:ascii="Times New Roman" w:eastAsia="Times New Roman" w:hAnsi="Times New Roman" w:cs="Times New Roman"/>
          <w:sz w:val="28"/>
          <w:szCs w:val="28"/>
          <w:lang w:eastAsia="ru-RU"/>
        </w:rPr>
        <w:t>9</w:t>
      </w:r>
      <w:r w:rsidR="00183837" w:rsidRPr="00E36A72">
        <w:rPr>
          <w:rFonts w:ascii="Times New Roman" w:eastAsia="Times New Roman" w:hAnsi="Times New Roman" w:cs="Times New Roman"/>
          <w:sz w:val="28"/>
          <w:szCs w:val="28"/>
          <w:lang w:eastAsia="ru-RU"/>
        </w:rPr>
        <w:t>,8</w:t>
      </w:r>
      <w:r w:rsidR="00FB6455" w:rsidRPr="00E36A72">
        <w:rPr>
          <w:rFonts w:ascii="Times New Roman" w:eastAsia="Times New Roman" w:hAnsi="Times New Roman" w:cs="Times New Roman"/>
          <w:sz w:val="28"/>
          <w:szCs w:val="28"/>
          <w:lang w:eastAsia="ru-RU"/>
        </w:rPr>
        <w:t>% (</w:t>
      </w:r>
      <w:r w:rsidR="00E36A72" w:rsidRPr="00E36A72">
        <w:rPr>
          <w:rFonts w:ascii="Times New Roman" w:eastAsia="Times New Roman" w:hAnsi="Times New Roman" w:cs="Times New Roman"/>
          <w:sz w:val="28"/>
          <w:szCs w:val="28"/>
          <w:lang w:eastAsia="ru-RU"/>
        </w:rPr>
        <w:t>выше уровня 2020</w:t>
      </w:r>
      <w:r w:rsidR="00C2781D" w:rsidRPr="00E36A72">
        <w:rPr>
          <w:rFonts w:ascii="Times New Roman" w:eastAsia="Times New Roman" w:hAnsi="Times New Roman" w:cs="Times New Roman"/>
          <w:sz w:val="28"/>
          <w:szCs w:val="28"/>
          <w:lang w:eastAsia="ru-RU"/>
        </w:rPr>
        <w:t xml:space="preserve"> года на 0,1</w:t>
      </w:r>
      <w:r w:rsidR="00183837" w:rsidRPr="00E36A72">
        <w:rPr>
          <w:rFonts w:ascii="Times New Roman" w:eastAsia="Times New Roman" w:hAnsi="Times New Roman" w:cs="Times New Roman"/>
          <w:sz w:val="28"/>
          <w:szCs w:val="28"/>
          <w:lang w:eastAsia="ru-RU"/>
        </w:rPr>
        <w:t xml:space="preserve"> процентных пункта</w:t>
      </w:r>
      <w:r w:rsidR="009B6931" w:rsidRPr="00E36A72">
        <w:rPr>
          <w:rFonts w:ascii="Times New Roman" w:eastAsia="Times New Roman" w:hAnsi="Times New Roman" w:cs="Times New Roman"/>
          <w:sz w:val="28"/>
          <w:szCs w:val="28"/>
          <w:lang w:eastAsia="ru-RU"/>
        </w:rPr>
        <w:t>).</w:t>
      </w:r>
    </w:p>
    <w:p w:rsidR="009B6931" w:rsidRPr="00E36A72" w:rsidRDefault="009B6931" w:rsidP="007761C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A13962" w:rsidRPr="007838E0" w:rsidRDefault="00A13962" w:rsidP="009B6931">
      <w:pPr>
        <w:tabs>
          <w:tab w:val="left" w:pos="851"/>
        </w:tabs>
        <w:spacing w:after="0" w:line="240" w:lineRule="auto"/>
        <w:jc w:val="center"/>
        <w:outlineLvl w:val="1"/>
        <w:rPr>
          <w:rFonts w:ascii="Times New Roman" w:eastAsia="Times New Roman" w:hAnsi="Times New Roman" w:cs="Times New Roman"/>
          <w:sz w:val="28"/>
          <w:szCs w:val="28"/>
          <w:lang w:eastAsia="ru-RU"/>
        </w:rPr>
      </w:pPr>
      <w:bookmarkStart w:id="59" w:name="_Toc460227811"/>
      <w:bookmarkStart w:id="60" w:name="_Toc87889893"/>
      <w:r w:rsidRPr="007838E0">
        <w:rPr>
          <w:rFonts w:ascii="Times New Roman" w:eastAsia="Times New Roman" w:hAnsi="Times New Roman" w:cs="Times New Roman"/>
          <w:sz w:val="28"/>
          <w:szCs w:val="28"/>
          <w:lang w:eastAsia="ru-RU"/>
        </w:rPr>
        <w:t>6.5. Жилищно-коммунальн</w:t>
      </w:r>
      <w:bookmarkEnd w:id="59"/>
      <w:r w:rsidR="00173FE9" w:rsidRPr="007838E0">
        <w:rPr>
          <w:rFonts w:ascii="Times New Roman" w:eastAsia="Times New Roman" w:hAnsi="Times New Roman" w:cs="Times New Roman"/>
          <w:sz w:val="28"/>
          <w:szCs w:val="28"/>
          <w:lang w:eastAsia="ru-RU"/>
        </w:rPr>
        <w:t>ое хозяйство</w:t>
      </w:r>
      <w:bookmarkEnd w:id="60"/>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Создание безопасных и благоприятных условий проживания граждан на территории Здвинского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региональных проектов «Формирование комфортной городской среды» и  «Обеспечение устойчивого сокращения непригодного для проживания жилищного фонда»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rsidR="00760F2D" w:rsidRPr="007838E0" w:rsidRDefault="00760F2D" w:rsidP="00760F2D">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В рамках реализации мероприятий, намеченных на прогнозный период, в Здвинском районе Новосибирской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rsidR="007838E0" w:rsidRPr="007838E0" w:rsidRDefault="007838E0" w:rsidP="007838E0">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Реализация мероприятий, направленных на повышение уровня комфортности проживания населения Здвинского района Новосибирской области, позволит увеличить к 2024 году удельный вес площади жилищного фонда, обеспеченного всеми видами благоустройства, в общей площади жилищного фонда Здвинского района Новосибирской области до 25,8% по первому варианту, 26,0% – по второму, 30,0% – по третьему варианту прогноза.</w:t>
      </w:r>
    </w:p>
    <w:p w:rsidR="007838E0" w:rsidRPr="007838E0" w:rsidRDefault="007838E0" w:rsidP="007838E0">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lastRenderedPageBreak/>
        <w:t>Приведение объектов жилищно</w:t>
      </w:r>
      <w:r w:rsidR="002D2AAB">
        <w:rPr>
          <w:rFonts w:ascii="Times New Roman" w:eastAsia="Times New Roman" w:hAnsi="Times New Roman"/>
          <w:sz w:val="28"/>
          <w:szCs w:val="28"/>
          <w:lang w:eastAsia="ru-RU"/>
        </w:rPr>
        <w:t xml:space="preserve">-коммунальной инфраструктуры в </w:t>
      </w:r>
      <w:r w:rsidRPr="007838E0">
        <w:rPr>
          <w:rFonts w:ascii="Times New Roman" w:eastAsia="Times New Roman" w:hAnsi="Times New Roman"/>
          <w:sz w:val="28"/>
          <w:szCs w:val="28"/>
          <w:lang w:eastAsia="ru-RU"/>
        </w:rPr>
        <w:t>нормативное состояние позволит не допустить аварий и отключений продолжительностью более суток на объектах жилищно-коммунального хозяйства Новосибирской области.</w:t>
      </w:r>
    </w:p>
    <w:p w:rsidR="007838E0" w:rsidRPr="007838E0" w:rsidRDefault="007838E0" w:rsidP="007838E0">
      <w:pPr>
        <w:spacing w:after="0" w:line="240" w:lineRule="auto"/>
        <w:ind w:firstLine="709"/>
        <w:jc w:val="both"/>
        <w:rPr>
          <w:rFonts w:ascii="Times New Roman" w:eastAsia="Times New Roman" w:hAnsi="Times New Roman"/>
          <w:sz w:val="28"/>
          <w:szCs w:val="28"/>
          <w:lang w:eastAsia="ru-RU"/>
        </w:rPr>
      </w:pPr>
      <w:r w:rsidRPr="007838E0">
        <w:rPr>
          <w:rFonts w:ascii="Times New Roman" w:eastAsia="Times New Roman" w:hAnsi="Times New Roman"/>
          <w:sz w:val="28"/>
          <w:szCs w:val="28"/>
          <w:lang w:eastAsia="ru-RU"/>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r w:rsidR="00C05408">
        <w:rPr>
          <w:rFonts w:ascii="Times New Roman" w:eastAsia="Times New Roman" w:hAnsi="Times New Roman"/>
          <w:sz w:val="28"/>
          <w:szCs w:val="28"/>
          <w:lang w:eastAsia="ru-RU"/>
        </w:rPr>
        <w:t xml:space="preserve">Здвинского района </w:t>
      </w:r>
      <w:r w:rsidRPr="007838E0">
        <w:rPr>
          <w:rFonts w:ascii="Times New Roman" w:eastAsia="Times New Roman" w:hAnsi="Times New Roman"/>
          <w:sz w:val="28"/>
          <w:szCs w:val="28"/>
          <w:lang w:eastAsia="ru-RU"/>
        </w:rPr>
        <w:t xml:space="preserve">Новосибирской области. </w:t>
      </w:r>
    </w:p>
    <w:p w:rsidR="00D35B9C" w:rsidRPr="007761CC" w:rsidRDefault="00D35B9C" w:rsidP="007761C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A13962" w:rsidRPr="007761CC" w:rsidRDefault="00A13962" w:rsidP="009B6931">
      <w:pPr>
        <w:spacing w:after="0" w:line="240" w:lineRule="auto"/>
        <w:jc w:val="center"/>
        <w:outlineLvl w:val="1"/>
        <w:rPr>
          <w:rFonts w:ascii="Times New Roman" w:eastAsia="Times New Roman" w:hAnsi="Times New Roman" w:cs="Times New Roman"/>
          <w:sz w:val="28"/>
          <w:szCs w:val="28"/>
          <w:lang w:eastAsia="ru-RU"/>
        </w:rPr>
      </w:pPr>
      <w:bookmarkStart w:id="61" w:name="_Toc460227812"/>
      <w:bookmarkStart w:id="62" w:name="_Toc87889894"/>
      <w:r w:rsidRPr="007761CC">
        <w:rPr>
          <w:rFonts w:ascii="Times New Roman" w:eastAsia="Times New Roman" w:hAnsi="Times New Roman" w:cs="Times New Roman"/>
          <w:sz w:val="28"/>
          <w:szCs w:val="28"/>
          <w:lang w:eastAsia="ru-RU"/>
        </w:rPr>
        <w:t>6.6. Инвестиции</w:t>
      </w:r>
      <w:bookmarkEnd w:id="61"/>
      <w:bookmarkEnd w:id="62"/>
    </w:p>
    <w:p w:rsidR="00C0354D" w:rsidRPr="007761CC" w:rsidRDefault="00C0354D" w:rsidP="007761CC">
      <w:pPr>
        <w:pStyle w:val="2f"/>
        <w:shd w:val="clear" w:color="auto" w:fill="auto"/>
        <w:spacing w:before="0" w:line="240" w:lineRule="auto"/>
        <w:ind w:firstLine="700"/>
        <w:rPr>
          <w:sz w:val="28"/>
          <w:szCs w:val="28"/>
        </w:rPr>
      </w:pPr>
      <w:r w:rsidRPr="007761CC">
        <w:rPr>
          <w:color w:val="000000"/>
          <w:sz w:val="28"/>
          <w:szCs w:val="28"/>
          <w:lang w:eastAsia="ru-RU" w:bidi="ru-RU"/>
        </w:rPr>
        <w:t>Улучшение инвестиционного климата является одним из приоритетных направлений реализуемой администрацией Здвинского района Новосибирской области инвест</w:t>
      </w:r>
      <w:r w:rsidRPr="007761CC">
        <w:rPr>
          <w:sz w:val="28"/>
          <w:szCs w:val="28"/>
        </w:rPr>
        <w:t>ици</w:t>
      </w:r>
      <w:r w:rsidRPr="007761CC">
        <w:rPr>
          <w:color w:val="000000"/>
          <w:sz w:val="28"/>
          <w:szCs w:val="28"/>
          <w:lang w:eastAsia="ru-RU" w:bidi="ru-RU"/>
        </w:rPr>
        <w:t>онной политики.</w:t>
      </w:r>
    </w:p>
    <w:p w:rsidR="00C0354D" w:rsidRDefault="007A3977" w:rsidP="007761CC">
      <w:pPr>
        <w:pStyle w:val="2f"/>
        <w:shd w:val="clear" w:color="auto" w:fill="auto"/>
        <w:spacing w:before="0" w:line="240" w:lineRule="auto"/>
        <w:ind w:firstLine="700"/>
        <w:rPr>
          <w:color w:val="000000"/>
          <w:sz w:val="28"/>
          <w:szCs w:val="28"/>
          <w:lang w:eastAsia="ru-RU" w:bidi="ru-RU"/>
        </w:rPr>
      </w:pPr>
      <w:r w:rsidRPr="007761CC">
        <w:rPr>
          <w:color w:val="000000"/>
          <w:sz w:val="28"/>
          <w:szCs w:val="28"/>
          <w:lang w:eastAsia="ru-RU" w:bidi="ru-RU"/>
        </w:rPr>
        <w:t>В целях активного привлечения инвестиций,</w:t>
      </w:r>
      <w:r w:rsidRPr="007761CC">
        <w:rPr>
          <w:sz w:val="28"/>
          <w:szCs w:val="28"/>
        </w:rPr>
        <w:t xml:space="preserve"> стимулирования</w:t>
      </w:r>
      <w:r w:rsidR="00FD1F1E" w:rsidRPr="007761CC">
        <w:rPr>
          <w:sz w:val="28"/>
          <w:szCs w:val="28"/>
        </w:rPr>
        <w:t xml:space="preserve"> инвестиционной деятельности на территории </w:t>
      </w:r>
      <w:r w:rsidR="00EA77F4" w:rsidRPr="007761CC">
        <w:rPr>
          <w:sz w:val="28"/>
          <w:szCs w:val="28"/>
        </w:rPr>
        <w:t xml:space="preserve">Здвинского района </w:t>
      </w:r>
      <w:r w:rsidR="00D510B4" w:rsidRPr="007761CC">
        <w:rPr>
          <w:sz w:val="28"/>
          <w:szCs w:val="28"/>
        </w:rPr>
        <w:t>Новосибирской области</w:t>
      </w:r>
      <w:r w:rsidR="00525BD3">
        <w:rPr>
          <w:sz w:val="28"/>
          <w:szCs w:val="28"/>
        </w:rPr>
        <w:t xml:space="preserve"> </w:t>
      </w:r>
      <w:r w:rsidR="00752F0A" w:rsidRPr="007761CC">
        <w:rPr>
          <w:sz w:val="28"/>
          <w:szCs w:val="28"/>
        </w:rPr>
        <w:t>будет продолжена работа по внедрению муниципального инвестиционного стандарта Новосибирской области</w:t>
      </w:r>
      <w:r w:rsidR="00C0354D" w:rsidRPr="007761CC">
        <w:rPr>
          <w:sz w:val="28"/>
          <w:szCs w:val="28"/>
        </w:rPr>
        <w:t xml:space="preserve">, </w:t>
      </w:r>
      <w:r w:rsidR="00C0354D" w:rsidRPr="007761CC">
        <w:rPr>
          <w:color w:val="000000"/>
          <w:sz w:val="28"/>
          <w:szCs w:val="28"/>
          <w:lang w:eastAsia="ru-RU" w:bidi="ru-RU"/>
        </w:rPr>
        <w:t>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на территории района.</w:t>
      </w:r>
    </w:p>
    <w:p w:rsidR="00CA7E55" w:rsidRPr="00134FC5" w:rsidRDefault="003E1CFF" w:rsidP="00CA7E55">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134FC5">
        <w:rPr>
          <w:rFonts w:ascii="Times New Roman" w:eastAsia="Times New Roman" w:hAnsi="Times New Roman" w:cs="Times New Roman"/>
          <w:sz w:val="28"/>
          <w:szCs w:val="28"/>
          <w:lang w:eastAsia="ru-RU"/>
        </w:rPr>
        <w:t xml:space="preserve"> условиях сложившейся территориальной структуры экономики</w:t>
      </w:r>
      <w:r w:rsidR="00525BD3">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будет продолжено внедрение</w:t>
      </w:r>
      <w:r w:rsidR="00CA7E55" w:rsidRPr="00134FC5">
        <w:rPr>
          <w:rFonts w:ascii="Times New Roman" w:eastAsia="Calibri" w:hAnsi="Times New Roman" w:cs="Times New Roman"/>
          <w:sz w:val="28"/>
          <w:szCs w:val="28"/>
        </w:rPr>
        <w:t xml:space="preserve"> Стандарта развития конкуренции, утвержденного распоряжением Правительства Российско</w:t>
      </w:r>
      <w:r w:rsidR="00CA7E55">
        <w:rPr>
          <w:rFonts w:ascii="Times New Roman" w:eastAsia="Calibri" w:hAnsi="Times New Roman" w:cs="Times New Roman"/>
          <w:sz w:val="28"/>
          <w:szCs w:val="28"/>
        </w:rPr>
        <w:t>й Федерации от 17.04.2019 № 768-</w:t>
      </w:r>
      <w:r w:rsidR="00CA7E55" w:rsidRPr="00134FC5">
        <w:rPr>
          <w:rFonts w:ascii="Times New Roman" w:eastAsia="Calibri" w:hAnsi="Times New Roman" w:cs="Times New Roman"/>
          <w:sz w:val="28"/>
          <w:szCs w:val="28"/>
        </w:rPr>
        <w:t>р</w:t>
      </w:r>
      <w:r>
        <w:rPr>
          <w:rFonts w:ascii="Times New Roman" w:eastAsia="Calibri" w:hAnsi="Times New Roman" w:cs="Times New Roman"/>
          <w:sz w:val="28"/>
          <w:szCs w:val="28"/>
        </w:rPr>
        <w:t>.</w:t>
      </w:r>
    </w:p>
    <w:p w:rsidR="00C0354D" w:rsidRPr="007761CC" w:rsidRDefault="00C0354D" w:rsidP="007761CC">
      <w:pPr>
        <w:pStyle w:val="2f"/>
        <w:shd w:val="clear" w:color="auto" w:fill="auto"/>
        <w:spacing w:before="0" w:line="240" w:lineRule="auto"/>
        <w:ind w:firstLine="700"/>
        <w:rPr>
          <w:color w:val="000000"/>
          <w:sz w:val="28"/>
          <w:szCs w:val="28"/>
          <w:lang w:eastAsia="ru-RU" w:bidi="ru-RU"/>
        </w:rPr>
      </w:pPr>
      <w:r w:rsidRPr="007761CC">
        <w:rPr>
          <w:color w:val="000000"/>
          <w:sz w:val="28"/>
          <w:szCs w:val="28"/>
          <w:lang w:eastAsia="ru-RU" w:bidi="ru-RU"/>
        </w:rPr>
        <w:t>Планомерное улучшение инвестиционного климата и условий веде</w:t>
      </w:r>
      <w:r w:rsidR="00525BD3">
        <w:rPr>
          <w:color w:val="000000"/>
          <w:sz w:val="28"/>
          <w:szCs w:val="28"/>
          <w:lang w:eastAsia="ru-RU" w:bidi="ru-RU"/>
        </w:rPr>
        <w:t>ния бизнеса окажет в период 202</w:t>
      </w:r>
      <w:r w:rsidR="005F316A">
        <w:rPr>
          <w:color w:val="000000"/>
          <w:sz w:val="28"/>
          <w:szCs w:val="28"/>
          <w:lang w:eastAsia="ru-RU" w:bidi="ru-RU"/>
        </w:rPr>
        <w:t>2</w:t>
      </w:r>
      <w:r w:rsidRPr="007761CC">
        <w:rPr>
          <w:color w:val="000000"/>
          <w:sz w:val="28"/>
          <w:szCs w:val="28"/>
          <w:lang w:eastAsia="ru-RU" w:bidi="ru-RU"/>
        </w:rPr>
        <w:t>-202</w:t>
      </w:r>
      <w:r w:rsidR="005F316A">
        <w:rPr>
          <w:color w:val="000000"/>
          <w:sz w:val="28"/>
          <w:szCs w:val="28"/>
          <w:lang w:eastAsia="ru-RU" w:bidi="ru-RU"/>
        </w:rPr>
        <w:t>4</w:t>
      </w:r>
      <w:r w:rsidRPr="007761CC">
        <w:rPr>
          <w:color w:val="000000"/>
          <w:sz w:val="28"/>
          <w:szCs w:val="28"/>
          <w:lang w:eastAsia="ru-RU" w:bidi="ru-RU"/>
        </w:rPr>
        <w:t xml:space="preserve"> годов непосредственное влияние на увеличение объема инвест</w:t>
      </w:r>
      <w:r w:rsidRPr="007761CC">
        <w:rPr>
          <w:sz w:val="28"/>
          <w:szCs w:val="28"/>
        </w:rPr>
        <w:t>ици</w:t>
      </w:r>
      <w:r w:rsidRPr="007761CC">
        <w:rPr>
          <w:color w:val="000000"/>
          <w:sz w:val="28"/>
          <w:szCs w:val="28"/>
          <w:lang w:eastAsia="ru-RU" w:bidi="ru-RU"/>
        </w:rPr>
        <w:t>й в основной капитал.</w:t>
      </w:r>
    </w:p>
    <w:p w:rsidR="00FD1F1E" w:rsidRPr="007761CC" w:rsidRDefault="00C0354D" w:rsidP="007761CC">
      <w:pPr>
        <w:pStyle w:val="2f"/>
        <w:shd w:val="clear" w:color="auto" w:fill="auto"/>
        <w:spacing w:before="0" w:line="240" w:lineRule="auto"/>
        <w:ind w:firstLine="700"/>
        <w:rPr>
          <w:rFonts w:eastAsia="Calibri"/>
          <w:sz w:val="28"/>
          <w:szCs w:val="28"/>
        </w:rPr>
      </w:pPr>
      <w:r w:rsidRPr="007761CC">
        <w:rPr>
          <w:sz w:val="28"/>
          <w:szCs w:val="28"/>
        </w:rPr>
        <w:t>Также для</w:t>
      </w:r>
      <w:r w:rsidR="00752F0A" w:rsidRPr="007761CC">
        <w:rPr>
          <w:sz w:val="28"/>
          <w:szCs w:val="28"/>
        </w:rPr>
        <w:t xml:space="preserve"> привлечения инвестиционных ресурсов на территорию района особое внимание будет уделяться развитию муниципально-частного партнерства (далее – МЧП), созданию условий для развития институциональной среды МЧП. </w:t>
      </w:r>
      <w:r w:rsidR="00FD1F1E" w:rsidRPr="007761CC">
        <w:rPr>
          <w:sz w:val="28"/>
          <w:szCs w:val="28"/>
        </w:rPr>
        <w:t xml:space="preserve">Активизация инвестиционных процессов на </w:t>
      </w:r>
      <w:r w:rsidR="001431E3" w:rsidRPr="007761CC">
        <w:rPr>
          <w:sz w:val="28"/>
          <w:szCs w:val="28"/>
        </w:rPr>
        <w:t>муниципальном уровне</w:t>
      </w:r>
      <w:r w:rsidR="00FD1F1E" w:rsidRPr="007761CC">
        <w:rPr>
          <w:sz w:val="28"/>
          <w:szCs w:val="28"/>
        </w:rPr>
        <w:t xml:space="preserve">, активное взаимодействие с органами государственной власти, коммерческими структурами в целях привлечения средств на реализацию социально значимых проектов, будут способствовать поступлению инвестиций в экономику </w:t>
      </w:r>
      <w:r w:rsidR="001431E3" w:rsidRPr="007761CC">
        <w:rPr>
          <w:sz w:val="28"/>
          <w:szCs w:val="28"/>
        </w:rPr>
        <w:t>района</w:t>
      </w:r>
      <w:r w:rsidR="00FD1F1E" w:rsidRPr="007761CC">
        <w:rPr>
          <w:sz w:val="28"/>
          <w:szCs w:val="28"/>
        </w:rPr>
        <w:t>.</w:t>
      </w:r>
    </w:p>
    <w:p w:rsidR="00FD1F1E" w:rsidRPr="007761CC" w:rsidRDefault="007A3977" w:rsidP="007761CC">
      <w:pPr>
        <w:spacing w:after="0" w:line="240" w:lineRule="auto"/>
        <w:ind w:firstLine="709"/>
        <w:jc w:val="both"/>
        <w:rPr>
          <w:rFonts w:ascii="Times New Roman" w:eastAsia="Calibri" w:hAnsi="Times New Roman" w:cs="Times New Roman"/>
          <w:sz w:val="28"/>
          <w:szCs w:val="28"/>
        </w:rPr>
      </w:pPr>
      <w:r w:rsidRPr="007761CC">
        <w:rPr>
          <w:rFonts w:ascii="Times New Roman" w:eastAsia="Calibri" w:hAnsi="Times New Roman" w:cs="Times New Roman"/>
          <w:sz w:val="28"/>
          <w:szCs w:val="28"/>
        </w:rPr>
        <w:t>В перио</w:t>
      </w:r>
      <w:r w:rsidR="005F316A">
        <w:rPr>
          <w:rFonts w:ascii="Times New Roman" w:eastAsia="Calibri" w:hAnsi="Times New Roman" w:cs="Times New Roman"/>
          <w:sz w:val="28"/>
          <w:szCs w:val="28"/>
        </w:rPr>
        <w:t>д 2022</w:t>
      </w:r>
      <w:r w:rsidR="00525BD3">
        <w:rPr>
          <w:rFonts w:ascii="Times New Roman" w:eastAsia="Calibri" w:hAnsi="Times New Roman" w:cs="Times New Roman"/>
          <w:sz w:val="28"/>
          <w:szCs w:val="28"/>
        </w:rPr>
        <w:t>-202</w:t>
      </w:r>
      <w:r w:rsidR="005F316A">
        <w:rPr>
          <w:rFonts w:ascii="Times New Roman" w:eastAsia="Calibri" w:hAnsi="Times New Roman" w:cs="Times New Roman"/>
          <w:sz w:val="28"/>
          <w:szCs w:val="28"/>
        </w:rPr>
        <w:t>4</w:t>
      </w:r>
      <w:r w:rsidR="00FD1F1E" w:rsidRPr="007761CC">
        <w:rPr>
          <w:rFonts w:ascii="Times New Roman" w:eastAsia="Calibri" w:hAnsi="Times New Roman" w:cs="Times New Roman"/>
          <w:sz w:val="28"/>
          <w:szCs w:val="28"/>
        </w:rPr>
        <w:t xml:space="preserve"> годов наиболее инвестиционно привлекательными секторами в </w:t>
      </w:r>
      <w:r w:rsidR="001431E3" w:rsidRPr="007761CC">
        <w:rPr>
          <w:rFonts w:ascii="Times New Roman" w:eastAsia="Calibri" w:hAnsi="Times New Roman" w:cs="Times New Roman"/>
          <w:sz w:val="28"/>
          <w:szCs w:val="28"/>
        </w:rPr>
        <w:t>районе</w:t>
      </w:r>
      <w:r w:rsidR="00FD1F1E" w:rsidRPr="007761CC">
        <w:rPr>
          <w:rFonts w:ascii="Times New Roman" w:eastAsia="Calibri" w:hAnsi="Times New Roman" w:cs="Times New Roman"/>
          <w:sz w:val="28"/>
          <w:szCs w:val="28"/>
        </w:rPr>
        <w:t xml:space="preserve"> </w:t>
      </w:r>
      <w:r w:rsidR="00525BD3">
        <w:rPr>
          <w:rFonts w:ascii="Times New Roman" w:eastAsia="Calibri" w:hAnsi="Times New Roman" w:cs="Times New Roman"/>
          <w:sz w:val="28"/>
          <w:szCs w:val="28"/>
        </w:rPr>
        <w:t>традиционно будут</w:t>
      </w:r>
      <w:r w:rsidR="00FD1F1E" w:rsidRPr="007761CC">
        <w:rPr>
          <w:rFonts w:ascii="Times New Roman" w:eastAsia="Calibri" w:hAnsi="Times New Roman" w:cs="Times New Roman"/>
          <w:sz w:val="28"/>
          <w:szCs w:val="28"/>
        </w:rPr>
        <w:t xml:space="preserve"> </w:t>
      </w:r>
      <w:r w:rsidR="001431E3" w:rsidRPr="007761CC">
        <w:rPr>
          <w:rFonts w:ascii="Times New Roman" w:eastAsia="Calibri" w:hAnsi="Times New Roman" w:cs="Times New Roman"/>
          <w:sz w:val="28"/>
          <w:szCs w:val="28"/>
        </w:rPr>
        <w:t>сельское хозяйство и строительство</w:t>
      </w:r>
      <w:r w:rsidR="00FD1F1E" w:rsidRPr="007761CC">
        <w:rPr>
          <w:rFonts w:ascii="Times New Roman" w:eastAsia="Calibri" w:hAnsi="Times New Roman" w:cs="Times New Roman"/>
          <w:sz w:val="28"/>
          <w:szCs w:val="28"/>
        </w:rPr>
        <w:t>.</w:t>
      </w:r>
    </w:p>
    <w:p w:rsidR="00080B87" w:rsidRPr="00436BC1" w:rsidRDefault="00FD1F1E" w:rsidP="00080B87">
      <w:pPr>
        <w:spacing w:after="0" w:line="240" w:lineRule="auto"/>
        <w:ind w:firstLine="709"/>
        <w:jc w:val="both"/>
        <w:rPr>
          <w:rFonts w:ascii="Times New Roman" w:eastAsia="Calibri" w:hAnsi="Times New Roman" w:cs="Times New Roman"/>
          <w:sz w:val="28"/>
          <w:szCs w:val="28"/>
        </w:rPr>
      </w:pPr>
      <w:r w:rsidRPr="007761CC">
        <w:rPr>
          <w:rFonts w:ascii="Times New Roman" w:eastAsia="Calibri" w:hAnsi="Times New Roman" w:cs="Times New Roman"/>
          <w:sz w:val="28"/>
          <w:szCs w:val="28"/>
        </w:rPr>
        <w:t>В предстоящем среднесрочном периоде прогнозируется увеличение инвестиционных средств за счет привлеченных источников, доля которых от</w:t>
      </w:r>
      <w:r w:rsidR="003B3389" w:rsidRPr="007761CC">
        <w:rPr>
          <w:rFonts w:ascii="Times New Roman" w:eastAsia="Calibri" w:hAnsi="Times New Roman" w:cs="Times New Roman"/>
          <w:sz w:val="28"/>
          <w:szCs w:val="28"/>
        </w:rPr>
        <w:t xml:space="preserve"> общего объема инвестиций к 202</w:t>
      </w:r>
      <w:r w:rsidR="005F316A">
        <w:rPr>
          <w:rFonts w:ascii="Times New Roman" w:eastAsia="Calibri" w:hAnsi="Times New Roman" w:cs="Times New Roman"/>
          <w:sz w:val="28"/>
          <w:szCs w:val="28"/>
        </w:rPr>
        <w:t>4</w:t>
      </w:r>
      <w:r w:rsidRPr="007761CC">
        <w:rPr>
          <w:rFonts w:ascii="Times New Roman" w:eastAsia="Calibri" w:hAnsi="Times New Roman" w:cs="Times New Roman"/>
          <w:sz w:val="28"/>
          <w:szCs w:val="28"/>
        </w:rPr>
        <w:t xml:space="preserve"> году составит </w:t>
      </w:r>
      <w:r w:rsidRPr="00436BC1">
        <w:rPr>
          <w:rFonts w:ascii="Times New Roman" w:eastAsia="Calibri" w:hAnsi="Times New Roman" w:cs="Times New Roman"/>
          <w:sz w:val="28"/>
          <w:szCs w:val="28"/>
        </w:rPr>
        <w:t xml:space="preserve">более </w:t>
      </w:r>
      <w:r w:rsidR="00436BC1" w:rsidRPr="00436BC1">
        <w:rPr>
          <w:rFonts w:ascii="Times New Roman" w:eastAsia="Calibri" w:hAnsi="Times New Roman" w:cs="Times New Roman"/>
          <w:sz w:val="28"/>
          <w:szCs w:val="28"/>
        </w:rPr>
        <w:t>52</w:t>
      </w:r>
      <w:r w:rsidR="001431E3" w:rsidRPr="00436BC1">
        <w:rPr>
          <w:rFonts w:ascii="Times New Roman" w:eastAsia="Calibri" w:hAnsi="Times New Roman" w:cs="Times New Roman"/>
          <w:sz w:val="28"/>
          <w:szCs w:val="28"/>
        </w:rPr>
        <w:t xml:space="preserve">%. </w:t>
      </w:r>
      <w:r w:rsidRPr="00436BC1">
        <w:rPr>
          <w:rFonts w:ascii="Times New Roman" w:eastAsia="Calibri" w:hAnsi="Times New Roman" w:cs="Times New Roman"/>
          <w:sz w:val="28"/>
          <w:szCs w:val="28"/>
        </w:rPr>
        <w:t xml:space="preserve">Доля инвестиций из бюджетов всех уровней будет составлять порядка </w:t>
      </w:r>
      <w:r w:rsidR="00436BC1" w:rsidRPr="00436BC1">
        <w:rPr>
          <w:rFonts w:ascii="Times New Roman" w:eastAsia="Calibri" w:hAnsi="Times New Roman" w:cs="Times New Roman"/>
          <w:sz w:val="28"/>
          <w:szCs w:val="28"/>
        </w:rPr>
        <w:t>30</w:t>
      </w:r>
      <w:r w:rsidRPr="00436BC1">
        <w:rPr>
          <w:rFonts w:ascii="Times New Roman" w:eastAsia="Calibri" w:hAnsi="Times New Roman" w:cs="Times New Roman"/>
          <w:sz w:val="28"/>
          <w:szCs w:val="28"/>
        </w:rPr>
        <w:t>% от общего объема инвестиций.</w:t>
      </w:r>
    </w:p>
    <w:p w:rsidR="00080B87" w:rsidRPr="008051D0" w:rsidRDefault="001431E3" w:rsidP="00080B87">
      <w:pPr>
        <w:spacing w:after="0" w:line="240" w:lineRule="auto"/>
        <w:ind w:firstLine="709"/>
        <w:jc w:val="both"/>
        <w:rPr>
          <w:rFonts w:ascii="Times New Roman" w:eastAsia="Times New Roman" w:hAnsi="Times New Roman" w:cs="Times New Roman"/>
          <w:sz w:val="28"/>
          <w:szCs w:val="28"/>
          <w:lang w:eastAsia="ru-RU"/>
        </w:rPr>
      </w:pPr>
      <w:r w:rsidRPr="008051D0">
        <w:rPr>
          <w:rFonts w:ascii="Times New Roman" w:eastAsia="Times New Roman" w:hAnsi="Times New Roman" w:cs="Times New Roman"/>
          <w:sz w:val="28"/>
          <w:szCs w:val="28"/>
          <w:lang w:eastAsia="ru-RU"/>
        </w:rPr>
        <w:t xml:space="preserve">В </w:t>
      </w:r>
      <w:r w:rsidR="004C09C3" w:rsidRPr="008051D0">
        <w:rPr>
          <w:rFonts w:ascii="Times New Roman" w:eastAsia="Times New Roman" w:hAnsi="Times New Roman" w:cs="Times New Roman"/>
          <w:sz w:val="28"/>
          <w:szCs w:val="28"/>
          <w:lang w:eastAsia="ru-RU"/>
        </w:rPr>
        <w:t>202</w:t>
      </w:r>
      <w:r w:rsidR="00436BC1" w:rsidRPr="008051D0">
        <w:rPr>
          <w:rFonts w:ascii="Times New Roman" w:eastAsia="Times New Roman" w:hAnsi="Times New Roman" w:cs="Times New Roman"/>
          <w:sz w:val="28"/>
          <w:szCs w:val="28"/>
          <w:lang w:eastAsia="ru-RU"/>
        </w:rPr>
        <w:t>2</w:t>
      </w:r>
      <w:r w:rsidR="004C09C3" w:rsidRPr="008051D0">
        <w:rPr>
          <w:rFonts w:ascii="Times New Roman" w:eastAsia="Times New Roman" w:hAnsi="Times New Roman" w:cs="Times New Roman"/>
          <w:sz w:val="28"/>
          <w:szCs w:val="28"/>
          <w:lang w:eastAsia="ru-RU"/>
        </w:rPr>
        <w:t>-202</w:t>
      </w:r>
      <w:r w:rsidR="00436BC1" w:rsidRPr="008051D0">
        <w:rPr>
          <w:rFonts w:ascii="Times New Roman" w:eastAsia="Times New Roman" w:hAnsi="Times New Roman" w:cs="Times New Roman"/>
          <w:sz w:val="28"/>
          <w:szCs w:val="28"/>
          <w:lang w:eastAsia="ru-RU"/>
        </w:rPr>
        <w:t>4</w:t>
      </w:r>
      <w:r w:rsidRPr="008051D0">
        <w:rPr>
          <w:rFonts w:ascii="Times New Roman" w:eastAsia="Times New Roman" w:hAnsi="Times New Roman" w:cs="Times New Roman"/>
          <w:sz w:val="28"/>
          <w:szCs w:val="28"/>
          <w:lang w:eastAsia="ru-RU"/>
        </w:rPr>
        <w:t xml:space="preserve"> годах планируются к реализации следующие наиболее крупные проекты:</w:t>
      </w:r>
    </w:p>
    <w:p w:rsidR="00080B87" w:rsidRPr="008051D0" w:rsidRDefault="00080B87" w:rsidP="00080B87">
      <w:pPr>
        <w:spacing w:after="0" w:line="240" w:lineRule="auto"/>
        <w:ind w:firstLine="709"/>
        <w:jc w:val="both"/>
        <w:rPr>
          <w:rFonts w:ascii="Times New Roman" w:eastAsia="Times New Roman" w:hAnsi="Times New Roman" w:cs="Times New Roman"/>
          <w:color w:val="000000"/>
          <w:sz w:val="28"/>
          <w:szCs w:val="28"/>
          <w:lang w:eastAsia="ru-RU" w:bidi="ru-RU"/>
        </w:rPr>
      </w:pPr>
      <w:r w:rsidRPr="008051D0">
        <w:rPr>
          <w:rFonts w:ascii="Times New Roman" w:eastAsia="Times New Roman" w:hAnsi="Times New Roman" w:cs="Times New Roman"/>
          <w:color w:val="000000"/>
          <w:sz w:val="28"/>
          <w:szCs w:val="28"/>
          <w:lang w:eastAsia="ru-RU" w:bidi="ru-RU"/>
        </w:rPr>
        <w:t xml:space="preserve">АО «Урюмское»: </w:t>
      </w:r>
      <w:r w:rsidR="008051D0" w:rsidRPr="008051D0">
        <w:rPr>
          <w:rFonts w:ascii="Times New Roman" w:eastAsia="Times New Roman" w:hAnsi="Times New Roman" w:cs="Times New Roman"/>
          <w:color w:val="000000"/>
          <w:sz w:val="28"/>
          <w:szCs w:val="28"/>
          <w:lang w:eastAsia="ru-RU" w:bidi="ru-RU"/>
        </w:rPr>
        <w:t>строительство зерноочистительного комплекса, строительство нового типового телятника на 200 голов, строительство крытой асфольтированной площадки к зернотоку</w:t>
      </w:r>
      <w:r w:rsidRPr="008051D0">
        <w:rPr>
          <w:rFonts w:ascii="Times New Roman" w:eastAsia="Times New Roman" w:hAnsi="Times New Roman" w:cs="Times New Roman"/>
          <w:color w:val="000000"/>
          <w:sz w:val="28"/>
          <w:szCs w:val="28"/>
          <w:lang w:eastAsia="ru-RU" w:bidi="ru-RU"/>
        </w:rPr>
        <w:t>;</w:t>
      </w:r>
    </w:p>
    <w:p w:rsidR="00080B87" w:rsidRPr="008051D0" w:rsidRDefault="00080B87" w:rsidP="00080B87">
      <w:pPr>
        <w:spacing w:after="0" w:line="240" w:lineRule="auto"/>
        <w:ind w:firstLine="709"/>
        <w:jc w:val="both"/>
        <w:rPr>
          <w:rFonts w:ascii="Times New Roman" w:eastAsia="Times New Roman" w:hAnsi="Times New Roman" w:cs="Times New Roman"/>
          <w:color w:val="000000"/>
          <w:sz w:val="28"/>
          <w:szCs w:val="28"/>
          <w:lang w:eastAsia="ru-RU" w:bidi="ru-RU"/>
        </w:rPr>
      </w:pPr>
      <w:r w:rsidRPr="008051D0">
        <w:rPr>
          <w:rFonts w:ascii="Times New Roman" w:eastAsia="Times New Roman" w:hAnsi="Times New Roman" w:cs="Times New Roman"/>
          <w:color w:val="000000"/>
          <w:sz w:val="28"/>
          <w:szCs w:val="28"/>
          <w:lang w:eastAsia="ru-RU" w:bidi="ru-RU"/>
        </w:rPr>
        <w:lastRenderedPageBreak/>
        <w:t xml:space="preserve">ООО «Приозерное»: </w:t>
      </w:r>
      <w:r w:rsidR="008051D0" w:rsidRPr="008051D0">
        <w:rPr>
          <w:rFonts w:ascii="Times New Roman" w:eastAsia="Times New Roman" w:hAnsi="Times New Roman" w:cs="Times New Roman"/>
          <w:color w:val="000000"/>
          <w:sz w:val="28"/>
          <w:szCs w:val="28"/>
          <w:lang w:eastAsia="ru-RU" w:bidi="ru-RU"/>
        </w:rPr>
        <w:t>строительство зерноочистительного комплекса, строительство двух арочных зерноскладов в с.Лянино с асфальтированной площадкой, покупка и монтаж зерносушилки в с.Лянино;</w:t>
      </w:r>
    </w:p>
    <w:p w:rsidR="008051D0" w:rsidRDefault="008051D0" w:rsidP="00080B87">
      <w:pPr>
        <w:spacing w:after="0" w:line="240" w:lineRule="auto"/>
        <w:ind w:firstLine="709"/>
        <w:jc w:val="both"/>
        <w:rPr>
          <w:rFonts w:ascii="Times New Roman" w:eastAsia="Times New Roman" w:hAnsi="Times New Roman" w:cs="Times New Roman"/>
          <w:color w:val="000000"/>
          <w:sz w:val="28"/>
          <w:szCs w:val="28"/>
          <w:lang w:eastAsia="ru-RU" w:bidi="ru-RU"/>
        </w:rPr>
      </w:pPr>
      <w:r w:rsidRPr="008051D0">
        <w:rPr>
          <w:rFonts w:ascii="Times New Roman" w:eastAsia="Times New Roman" w:hAnsi="Times New Roman" w:cs="Times New Roman"/>
          <w:color w:val="000000"/>
          <w:sz w:val="28"/>
          <w:szCs w:val="28"/>
          <w:lang w:eastAsia="ru-RU" w:bidi="ru-RU"/>
        </w:rPr>
        <w:t>ООО «Новороссийский»: покупка и монтаж зерносушилки</w:t>
      </w:r>
      <w:r>
        <w:rPr>
          <w:rFonts w:ascii="Times New Roman" w:eastAsia="Times New Roman" w:hAnsi="Times New Roman" w:cs="Times New Roman"/>
          <w:color w:val="000000"/>
          <w:sz w:val="28"/>
          <w:szCs w:val="28"/>
          <w:lang w:eastAsia="ru-RU" w:bidi="ru-RU"/>
        </w:rPr>
        <w:t>;</w:t>
      </w:r>
    </w:p>
    <w:p w:rsidR="008051D0" w:rsidRPr="00F366F6" w:rsidRDefault="008051D0" w:rsidP="00080B87">
      <w:pPr>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ООО «Петраковское»: строительство зерносклада в д. Новоалексеевка, реконструкция зерноочистительного комплекса.</w:t>
      </w:r>
    </w:p>
    <w:p w:rsidR="005F316A" w:rsidRPr="00C96BA7" w:rsidRDefault="005F316A" w:rsidP="005F316A">
      <w:pPr>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Рост объема инвестиций в основной капитал в 2024 году в сопоставимых ценах к уровню 2021 года прогнозируется </w:t>
      </w:r>
      <w:r>
        <w:rPr>
          <w:rFonts w:ascii="Times New Roman" w:hAnsi="Times New Roman"/>
          <w:sz w:val="28"/>
          <w:szCs w:val="28"/>
        </w:rPr>
        <w:t>98,4</w:t>
      </w:r>
      <w:r w:rsidRPr="00C96BA7">
        <w:rPr>
          <w:rFonts w:ascii="Times New Roman" w:hAnsi="Times New Roman"/>
          <w:sz w:val="28"/>
          <w:szCs w:val="28"/>
        </w:rPr>
        <w:t xml:space="preserve">% по 1 варианту, </w:t>
      </w:r>
      <w:r>
        <w:rPr>
          <w:rFonts w:ascii="Times New Roman" w:hAnsi="Times New Roman"/>
          <w:sz w:val="28"/>
          <w:szCs w:val="28"/>
        </w:rPr>
        <w:t>102,3</w:t>
      </w:r>
      <w:r w:rsidRPr="00C96BA7">
        <w:rPr>
          <w:rFonts w:ascii="Times New Roman" w:hAnsi="Times New Roman"/>
          <w:sz w:val="28"/>
          <w:szCs w:val="28"/>
        </w:rPr>
        <w:t xml:space="preserve">% – по 2 варианту и </w:t>
      </w:r>
      <w:r>
        <w:rPr>
          <w:rFonts w:ascii="Times New Roman" w:hAnsi="Times New Roman"/>
          <w:sz w:val="28"/>
          <w:szCs w:val="28"/>
        </w:rPr>
        <w:t>102,8%</w:t>
      </w:r>
      <w:r w:rsidRPr="00C96BA7">
        <w:rPr>
          <w:rFonts w:ascii="Times New Roman" w:hAnsi="Times New Roman"/>
          <w:sz w:val="28"/>
          <w:szCs w:val="28"/>
        </w:rPr>
        <w:t xml:space="preserve"> </w:t>
      </w:r>
      <w:r>
        <w:rPr>
          <w:rFonts w:ascii="Times New Roman" w:hAnsi="Times New Roman"/>
          <w:sz w:val="28"/>
          <w:szCs w:val="28"/>
        </w:rPr>
        <w:t xml:space="preserve">– </w:t>
      </w:r>
      <w:r w:rsidRPr="00C96BA7">
        <w:rPr>
          <w:rFonts w:ascii="Times New Roman" w:hAnsi="Times New Roman"/>
          <w:sz w:val="28"/>
          <w:szCs w:val="28"/>
        </w:rPr>
        <w:t>по 3 варианту прогноза.</w:t>
      </w:r>
    </w:p>
    <w:p w:rsidR="009B6931" w:rsidRPr="007761CC" w:rsidRDefault="009B6931" w:rsidP="007761CC">
      <w:pPr>
        <w:pStyle w:val="2f"/>
        <w:shd w:val="clear" w:color="auto" w:fill="auto"/>
        <w:spacing w:before="0" w:line="240" w:lineRule="auto"/>
        <w:ind w:firstLine="700"/>
        <w:rPr>
          <w:sz w:val="28"/>
          <w:szCs w:val="28"/>
        </w:rPr>
      </w:pPr>
    </w:p>
    <w:p w:rsidR="00DE0652" w:rsidRPr="007761CC" w:rsidRDefault="00D074D6" w:rsidP="009B6931">
      <w:pPr>
        <w:spacing w:after="0" w:line="240" w:lineRule="auto"/>
        <w:ind w:firstLine="709"/>
        <w:jc w:val="center"/>
        <w:outlineLvl w:val="1"/>
        <w:rPr>
          <w:rFonts w:ascii="Times New Roman" w:hAnsi="Times New Roman" w:cs="Times New Roman"/>
          <w:sz w:val="28"/>
          <w:szCs w:val="28"/>
        </w:rPr>
      </w:pPr>
      <w:bookmarkStart w:id="63" w:name="_Toc460227814"/>
      <w:bookmarkStart w:id="64" w:name="_Toc87889895"/>
      <w:r w:rsidRPr="007761CC">
        <w:rPr>
          <w:rFonts w:ascii="Times New Roman" w:eastAsia="Times New Roman" w:hAnsi="Times New Roman" w:cs="Times New Roman"/>
          <w:sz w:val="28"/>
          <w:szCs w:val="28"/>
          <w:lang w:eastAsia="ru-RU"/>
        </w:rPr>
        <w:t>6.7</w:t>
      </w:r>
      <w:r w:rsidR="00A13962" w:rsidRPr="007761CC">
        <w:rPr>
          <w:rFonts w:ascii="Times New Roman" w:eastAsia="Times New Roman" w:hAnsi="Times New Roman" w:cs="Times New Roman"/>
          <w:sz w:val="28"/>
          <w:szCs w:val="28"/>
          <w:lang w:eastAsia="ru-RU"/>
        </w:rPr>
        <w:t>. Связь и информационно-коммуникационные технологии</w:t>
      </w:r>
      <w:bookmarkEnd w:id="63"/>
      <w:bookmarkEnd w:id="64"/>
    </w:p>
    <w:p w:rsidR="008E7D76" w:rsidRPr="00C96BA7" w:rsidRDefault="00D074D6" w:rsidP="008E7D76">
      <w:pPr>
        <w:autoSpaceDE w:val="0"/>
        <w:autoSpaceDN w:val="0"/>
        <w:adjustRightInd w:val="0"/>
        <w:spacing w:after="0" w:line="240" w:lineRule="auto"/>
        <w:ind w:firstLine="709"/>
        <w:jc w:val="both"/>
        <w:rPr>
          <w:rFonts w:ascii="Times New Roman" w:hAnsi="Times New Roman" w:cs="Times New Roman"/>
          <w:sz w:val="28"/>
          <w:szCs w:val="28"/>
        </w:rPr>
      </w:pPr>
      <w:r w:rsidRPr="007761CC">
        <w:rPr>
          <w:rFonts w:ascii="Times New Roman" w:hAnsi="Times New Roman" w:cs="Times New Roman"/>
          <w:sz w:val="28"/>
          <w:szCs w:val="28"/>
        </w:rPr>
        <w:t>В целях</w:t>
      </w:r>
      <w:r w:rsidR="000575FB" w:rsidRPr="007761CC">
        <w:rPr>
          <w:rFonts w:ascii="Times New Roman" w:hAnsi="Times New Roman" w:cs="Times New Roman"/>
          <w:sz w:val="28"/>
          <w:szCs w:val="28"/>
        </w:rPr>
        <w:t xml:space="preserve"> создани</w:t>
      </w:r>
      <w:r w:rsidRPr="007761CC">
        <w:rPr>
          <w:rFonts w:ascii="Times New Roman" w:hAnsi="Times New Roman" w:cs="Times New Roman"/>
          <w:sz w:val="28"/>
          <w:szCs w:val="28"/>
        </w:rPr>
        <w:t>я</w:t>
      </w:r>
      <w:r w:rsidR="000575FB" w:rsidRPr="007761CC">
        <w:rPr>
          <w:rFonts w:ascii="Times New Roman" w:hAnsi="Times New Roman" w:cs="Times New Roman"/>
          <w:sz w:val="28"/>
          <w:szCs w:val="28"/>
        </w:rPr>
        <w:t xml:space="preserve"> условий для получения населением и хозяйствующими субъектами на территории </w:t>
      </w:r>
      <w:r w:rsidR="00EA77F4" w:rsidRPr="007761CC">
        <w:rPr>
          <w:rFonts w:ascii="Times New Roman" w:hAnsi="Times New Roman" w:cs="Times New Roman"/>
          <w:sz w:val="28"/>
          <w:szCs w:val="28"/>
        </w:rPr>
        <w:t xml:space="preserve">Здвинского района </w:t>
      </w:r>
      <w:r w:rsidR="00D510B4" w:rsidRPr="007761CC">
        <w:rPr>
          <w:rFonts w:ascii="Times New Roman" w:hAnsi="Times New Roman" w:cs="Times New Roman"/>
          <w:sz w:val="28"/>
          <w:szCs w:val="28"/>
        </w:rPr>
        <w:t>Новосибирской области</w:t>
      </w:r>
      <w:r w:rsidR="000575FB" w:rsidRPr="007761CC">
        <w:rPr>
          <w:rFonts w:ascii="Times New Roman" w:hAnsi="Times New Roman" w:cs="Times New Roman"/>
          <w:sz w:val="28"/>
          <w:szCs w:val="28"/>
        </w:rPr>
        <w:t xml:space="preserve"> преимуществ от применения информационных и телекоммуникационных технологий на основе формирования едино</w:t>
      </w:r>
      <w:r w:rsidRPr="007761CC">
        <w:rPr>
          <w:rFonts w:ascii="Times New Roman" w:hAnsi="Times New Roman" w:cs="Times New Roman"/>
          <w:sz w:val="28"/>
          <w:szCs w:val="28"/>
        </w:rPr>
        <w:t>го информационного пространства</w:t>
      </w:r>
      <w:r w:rsidR="009164DD">
        <w:rPr>
          <w:rFonts w:ascii="Times New Roman" w:hAnsi="Times New Roman" w:cs="Times New Roman"/>
          <w:sz w:val="28"/>
          <w:szCs w:val="28"/>
        </w:rPr>
        <w:t xml:space="preserve"> </w:t>
      </w:r>
      <w:r w:rsidR="002F70E5">
        <w:rPr>
          <w:rFonts w:ascii="Times New Roman" w:hAnsi="Times New Roman" w:cs="Times New Roman"/>
          <w:sz w:val="28"/>
          <w:szCs w:val="28"/>
        </w:rPr>
        <w:t>в 202</w:t>
      </w:r>
      <w:r w:rsidR="008E7D76">
        <w:rPr>
          <w:rFonts w:ascii="Times New Roman" w:hAnsi="Times New Roman" w:cs="Times New Roman"/>
          <w:sz w:val="28"/>
          <w:szCs w:val="28"/>
        </w:rPr>
        <w:t>2</w:t>
      </w:r>
      <w:r w:rsidR="002F70E5">
        <w:rPr>
          <w:rFonts w:ascii="Times New Roman" w:hAnsi="Times New Roman" w:cs="Times New Roman"/>
          <w:sz w:val="28"/>
          <w:szCs w:val="28"/>
        </w:rPr>
        <w:t>-202</w:t>
      </w:r>
      <w:r w:rsidR="008E7D76">
        <w:rPr>
          <w:rFonts w:ascii="Times New Roman" w:hAnsi="Times New Roman" w:cs="Times New Roman"/>
          <w:sz w:val="28"/>
          <w:szCs w:val="28"/>
        </w:rPr>
        <w:t>4</w:t>
      </w:r>
      <w:r w:rsidRPr="007761CC">
        <w:rPr>
          <w:rFonts w:ascii="Times New Roman" w:hAnsi="Times New Roman" w:cs="Times New Roman"/>
          <w:sz w:val="28"/>
          <w:szCs w:val="28"/>
        </w:rPr>
        <w:t xml:space="preserve"> годах бу</w:t>
      </w:r>
      <w:r w:rsidR="00444CBE" w:rsidRPr="007761CC">
        <w:rPr>
          <w:rFonts w:ascii="Times New Roman" w:hAnsi="Times New Roman" w:cs="Times New Roman"/>
          <w:sz w:val="28"/>
          <w:szCs w:val="28"/>
        </w:rPr>
        <w:t>дут реализованы</w:t>
      </w:r>
      <w:r w:rsidR="000575FB" w:rsidRPr="007761CC">
        <w:rPr>
          <w:rFonts w:ascii="Times New Roman" w:hAnsi="Times New Roman" w:cs="Times New Roman"/>
          <w:sz w:val="28"/>
          <w:szCs w:val="28"/>
        </w:rPr>
        <w:t xml:space="preserve"> </w:t>
      </w:r>
      <w:r w:rsidR="008E7D76" w:rsidRPr="00C96BA7">
        <w:rPr>
          <w:rFonts w:ascii="Times New Roman" w:hAnsi="Times New Roman" w:cs="Times New Roman"/>
          <w:sz w:val="28"/>
          <w:szCs w:val="28"/>
        </w:rPr>
        <w:t>в рамках:</w:t>
      </w:r>
    </w:p>
    <w:p w:rsidR="008E7D76" w:rsidRPr="00C96BA7" w:rsidRDefault="008E7D76" w:rsidP="008E7D76">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Указа Президента Российской Федерации от</w:t>
      </w:r>
      <w:r>
        <w:rPr>
          <w:rFonts w:ascii="Times New Roman" w:hAnsi="Times New Roman" w:cs="Times New Roman"/>
          <w:sz w:val="28"/>
          <w:szCs w:val="28"/>
        </w:rPr>
        <w:t> </w:t>
      </w:r>
      <w:r w:rsidRPr="00C96BA7">
        <w:rPr>
          <w:rFonts w:ascii="Times New Roman" w:hAnsi="Times New Roman" w:cs="Times New Roman"/>
          <w:sz w:val="28"/>
          <w:szCs w:val="28"/>
        </w:rPr>
        <w:t>21.07.2020 № 474 «О национальных целях развития Российской Федерации на период до 2030 года»;</w:t>
      </w:r>
    </w:p>
    <w:p w:rsidR="008E7D76" w:rsidRPr="00C96BA7" w:rsidRDefault="008E7D76" w:rsidP="008E7D76">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w:t>
      </w:r>
      <w:r>
        <w:rPr>
          <w:rFonts w:ascii="Times New Roman" w:hAnsi="Times New Roman" w:cs="Times New Roman"/>
          <w:sz w:val="28"/>
          <w:szCs w:val="28"/>
        </w:rPr>
        <w:t> </w:t>
      </w:r>
      <w:r w:rsidRPr="00C96BA7">
        <w:rPr>
          <w:rFonts w:ascii="Times New Roman" w:hAnsi="Times New Roman" w:cs="Times New Roman"/>
          <w:sz w:val="28"/>
          <w:szCs w:val="28"/>
        </w:rPr>
        <w:t>07.05.2018 № 204 «О</w:t>
      </w:r>
      <w:r w:rsidR="002D2AAB">
        <w:rPr>
          <w:rFonts w:ascii="Times New Roman" w:hAnsi="Times New Roman" w:cs="Times New Roman"/>
          <w:sz w:val="28"/>
          <w:szCs w:val="28"/>
        </w:rPr>
        <w:t xml:space="preserve"> </w:t>
      </w:r>
      <w:r w:rsidRPr="00C96BA7">
        <w:rPr>
          <w:rFonts w:ascii="Times New Roman" w:hAnsi="Times New Roman" w:cs="Times New Roman"/>
          <w:sz w:val="28"/>
          <w:szCs w:val="28"/>
        </w:rPr>
        <w:t>национальных целях и стратегических задачах развития Российской Федерации на период до 2024 года»;</w:t>
      </w:r>
    </w:p>
    <w:p w:rsidR="008E7D76" w:rsidRPr="00C96BA7" w:rsidRDefault="008E7D76" w:rsidP="008E7D76">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16.08.2021;</w:t>
      </w:r>
    </w:p>
    <w:p w:rsidR="008E7D76" w:rsidRPr="00C96BA7" w:rsidRDefault="008E7D76" w:rsidP="008E7D76">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w:t>
      </w:r>
      <w:r>
        <w:rPr>
          <w:rFonts w:ascii="Times New Roman" w:hAnsi="Times New Roman" w:cs="Times New Roman"/>
          <w:sz w:val="28"/>
          <w:szCs w:val="28"/>
        </w:rPr>
        <w:t>й области от 31.12.2019 № 515-п</w:t>
      </w:r>
      <w:r w:rsidRPr="00C96BA7">
        <w:rPr>
          <w:rFonts w:ascii="Times New Roman" w:hAnsi="Times New Roman" w:cs="Times New Roman"/>
          <w:sz w:val="28"/>
          <w:szCs w:val="28"/>
        </w:rPr>
        <w:t>.</w:t>
      </w:r>
    </w:p>
    <w:p w:rsidR="00646642" w:rsidRPr="00E078B2" w:rsidRDefault="00D074D6" w:rsidP="007761CC">
      <w:pPr>
        <w:autoSpaceDE w:val="0"/>
        <w:autoSpaceDN w:val="0"/>
        <w:adjustRightInd w:val="0"/>
        <w:spacing w:after="0" w:line="240" w:lineRule="auto"/>
        <w:ind w:firstLine="709"/>
        <w:jc w:val="both"/>
        <w:rPr>
          <w:rFonts w:ascii="Times New Roman" w:hAnsi="Times New Roman" w:cs="Times New Roman"/>
          <w:sz w:val="28"/>
          <w:szCs w:val="28"/>
        </w:rPr>
      </w:pPr>
      <w:r w:rsidRPr="00E078B2">
        <w:rPr>
          <w:rFonts w:ascii="Times New Roman" w:hAnsi="Times New Roman" w:cs="Times New Roman"/>
          <w:sz w:val="28"/>
          <w:szCs w:val="28"/>
        </w:rPr>
        <w:t xml:space="preserve">В </w:t>
      </w:r>
      <w:r w:rsidR="008E7D76">
        <w:rPr>
          <w:rFonts w:ascii="Times New Roman" w:hAnsi="Times New Roman" w:cs="Times New Roman"/>
          <w:sz w:val="28"/>
          <w:szCs w:val="28"/>
        </w:rPr>
        <w:t>2022-2024</w:t>
      </w:r>
      <w:r w:rsidR="00E078B2">
        <w:rPr>
          <w:rFonts w:ascii="Times New Roman" w:hAnsi="Times New Roman" w:cs="Times New Roman"/>
          <w:sz w:val="28"/>
          <w:szCs w:val="28"/>
        </w:rPr>
        <w:t xml:space="preserve"> гг.</w:t>
      </w:r>
      <w:r w:rsidR="00D42A5E" w:rsidRPr="00E078B2">
        <w:rPr>
          <w:rFonts w:ascii="Times New Roman" w:hAnsi="Times New Roman" w:cs="Times New Roman"/>
          <w:sz w:val="28"/>
          <w:szCs w:val="28"/>
        </w:rPr>
        <w:t xml:space="preserve"> году </w:t>
      </w:r>
      <w:r w:rsidR="00646642" w:rsidRPr="00E078B2">
        <w:rPr>
          <w:rFonts w:ascii="Times New Roman" w:hAnsi="Times New Roman" w:cs="Times New Roman"/>
          <w:sz w:val="28"/>
          <w:szCs w:val="28"/>
        </w:rPr>
        <w:t>планируется реализация мероприятий по обеспечению технической возможности оказания услуг связи собственникам зданий и сооружений и социально-значимым объектам в пределах Здвинского района Новосибирской области.</w:t>
      </w:r>
    </w:p>
    <w:p w:rsidR="000575FB" w:rsidRPr="00FE1038" w:rsidRDefault="000575FB" w:rsidP="007761CC">
      <w:pPr>
        <w:autoSpaceDE w:val="0"/>
        <w:autoSpaceDN w:val="0"/>
        <w:adjustRightInd w:val="0"/>
        <w:spacing w:after="0" w:line="240" w:lineRule="auto"/>
        <w:ind w:firstLine="709"/>
        <w:jc w:val="both"/>
        <w:rPr>
          <w:rFonts w:ascii="Times New Roman" w:hAnsi="Times New Roman" w:cs="Times New Roman"/>
          <w:sz w:val="28"/>
          <w:szCs w:val="28"/>
        </w:rPr>
      </w:pPr>
      <w:r w:rsidRPr="00FE1038">
        <w:rPr>
          <w:rFonts w:ascii="Times New Roman" w:hAnsi="Times New Roman" w:cs="Times New Roman"/>
          <w:sz w:val="28"/>
          <w:szCs w:val="28"/>
        </w:rPr>
        <w:t xml:space="preserve">Количество жителей </w:t>
      </w:r>
      <w:r w:rsidR="00EA77F4" w:rsidRPr="00FE1038">
        <w:rPr>
          <w:rFonts w:ascii="Times New Roman" w:hAnsi="Times New Roman" w:cs="Times New Roman"/>
          <w:sz w:val="28"/>
          <w:szCs w:val="28"/>
        </w:rPr>
        <w:t xml:space="preserve">Здвинского района </w:t>
      </w:r>
      <w:r w:rsidR="00D510B4" w:rsidRPr="00FE1038">
        <w:rPr>
          <w:rFonts w:ascii="Times New Roman" w:hAnsi="Times New Roman" w:cs="Times New Roman"/>
          <w:sz w:val="28"/>
          <w:szCs w:val="28"/>
        </w:rPr>
        <w:t>Новосибирской области</w:t>
      </w:r>
      <w:r w:rsidRPr="00FE1038">
        <w:rPr>
          <w:rFonts w:ascii="Times New Roman" w:hAnsi="Times New Roman" w:cs="Times New Roman"/>
          <w:sz w:val="28"/>
          <w:szCs w:val="28"/>
        </w:rPr>
        <w:t>, для которых дополнительно будет обеспечен доступ к современным услу</w:t>
      </w:r>
      <w:r w:rsidR="0022179E" w:rsidRPr="00FE1038">
        <w:rPr>
          <w:rFonts w:ascii="Times New Roman" w:hAnsi="Times New Roman" w:cs="Times New Roman"/>
          <w:sz w:val="28"/>
          <w:szCs w:val="28"/>
        </w:rPr>
        <w:t>гам связи, составит к концу 202</w:t>
      </w:r>
      <w:r w:rsidR="008E7D76">
        <w:rPr>
          <w:rFonts w:ascii="Times New Roman" w:hAnsi="Times New Roman" w:cs="Times New Roman"/>
          <w:sz w:val="28"/>
          <w:szCs w:val="28"/>
        </w:rPr>
        <w:t>4</w:t>
      </w:r>
      <w:r w:rsidR="00FE1038" w:rsidRPr="00FE1038">
        <w:rPr>
          <w:rFonts w:ascii="Times New Roman" w:hAnsi="Times New Roman" w:cs="Times New Roman"/>
          <w:sz w:val="28"/>
          <w:szCs w:val="28"/>
        </w:rPr>
        <w:t xml:space="preserve"> </w:t>
      </w:r>
      <w:r w:rsidRPr="00FE1038">
        <w:rPr>
          <w:rFonts w:ascii="Times New Roman" w:hAnsi="Times New Roman" w:cs="Times New Roman"/>
          <w:sz w:val="28"/>
          <w:szCs w:val="28"/>
        </w:rPr>
        <w:t xml:space="preserve">года </w:t>
      </w:r>
      <w:r w:rsidR="00FE1038" w:rsidRPr="00FE1038">
        <w:rPr>
          <w:rFonts w:ascii="Times New Roman" w:hAnsi="Times New Roman" w:cs="Times New Roman"/>
          <w:sz w:val="28"/>
          <w:szCs w:val="28"/>
        </w:rPr>
        <w:t xml:space="preserve">около 1,5 тыс. </w:t>
      </w:r>
      <w:r w:rsidRPr="00FE1038">
        <w:rPr>
          <w:rFonts w:ascii="Times New Roman" w:hAnsi="Times New Roman" w:cs="Times New Roman"/>
          <w:sz w:val="28"/>
          <w:szCs w:val="28"/>
        </w:rPr>
        <w:t>человек.</w:t>
      </w:r>
    </w:p>
    <w:p w:rsidR="008E7D76" w:rsidRPr="00C96BA7" w:rsidRDefault="008E7D76" w:rsidP="008E7D76">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В результате решения задачи цифровизации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2024 года до 80% по 1 варианту, до 82,5%</w:t>
      </w:r>
      <w:r w:rsidRPr="00C96BA7">
        <w:rPr>
          <w:rFonts w:ascii="Times New Roman" w:hAnsi="Times New Roman"/>
          <w:sz w:val="28"/>
          <w:szCs w:val="28"/>
        </w:rPr>
        <w:t xml:space="preserve"> ‒ </w:t>
      </w:r>
      <w:r w:rsidRPr="00C96BA7">
        <w:rPr>
          <w:rFonts w:ascii="Times New Roman" w:hAnsi="Times New Roman" w:cs="Times New Roman"/>
          <w:sz w:val="28"/>
          <w:szCs w:val="28"/>
        </w:rPr>
        <w:t>по 2 варианту, до 85%</w:t>
      </w:r>
      <w:r w:rsidRPr="00C96BA7">
        <w:rPr>
          <w:rFonts w:ascii="Times New Roman" w:hAnsi="Times New Roman"/>
          <w:sz w:val="28"/>
          <w:szCs w:val="28"/>
        </w:rPr>
        <w:t xml:space="preserve"> ‒ </w:t>
      </w:r>
      <w:r w:rsidRPr="00C96BA7">
        <w:rPr>
          <w:rFonts w:ascii="Times New Roman" w:hAnsi="Times New Roman" w:cs="Times New Roman"/>
          <w:sz w:val="28"/>
          <w:szCs w:val="28"/>
        </w:rPr>
        <w:t>по 3 варианту прогноза.</w:t>
      </w:r>
    </w:p>
    <w:p w:rsidR="008E7D76" w:rsidRPr="00C96BA7" w:rsidRDefault="008E7D76" w:rsidP="008E7D76">
      <w:pPr>
        <w:pStyle w:val="ConsPlusNormal"/>
        <w:jc w:val="both"/>
        <w:rPr>
          <w:rFonts w:ascii="Times New Roman" w:hAnsi="Times New Roman" w:cs="Times New Roman"/>
          <w:sz w:val="28"/>
          <w:szCs w:val="28"/>
        </w:rPr>
      </w:pPr>
    </w:p>
    <w:p w:rsidR="00AB7A55" w:rsidRPr="007761CC" w:rsidRDefault="00A13962" w:rsidP="009B6931">
      <w:pPr>
        <w:spacing w:after="0" w:line="240" w:lineRule="auto"/>
        <w:jc w:val="center"/>
        <w:outlineLvl w:val="1"/>
        <w:rPr>
          <w:rFonts w:ascii="Times New Roman" w:eastAsia="Times New Roman" w:hAnsi="Times New Roman" w:cs="Times New Roman"/>
          <w:sz w:val="28"/>
          <w:szCs w:val="28"/>
          <w:lang w:eastAsia="ru-RU"/>
        </w:rPr>
      </w:pPr>
      <w:bookmarkStart w:id="65" w:name="_Toc460227815"/>
      <w:bookmarkStart w:id="66" w:name="_Toc87889896"/>
      <w:r w:rsidRPr="007761CC">
        <w:rPr>
          <w:rFonts w:ascii="Times New Roman" w:eastAsia="Times New Roman" w:hAnsi="Times New Roman" w:cs="Times New Roman"/>
          <w:sz w:val="28"/>
          <w:szCs w:val="28"/>
          <w:lang w:eastAsia="ru-RU"/>
        </w:rPr>
        <w:t>6.</w:t>
      </w:r>
      <w:r w:rsidR="00D074D6" w:rsidRPr="007761CC">
        <w:rPr>
          <w:rFonts w:ascii="Times New Roman" w:eastAsia="Times New Roman" w:hAnsi="Times New Roman" w:cs="Times New Roman"/>
          <w:sz w:val="28"/>
          <w:szCs w:val="28"/>
          <w:lang w:eastAsia="ru-RU"/>
        </w:rPr>
        <w:t>8</w:t>
      </w:r>
      <w:r w:rsidRPr="007761CC">
        <w:rPr>
          <w:rFonts w:ascii="Times New Roman" w:eastAsia="Times New Roman" w:hAnsi="Times New Roman" w:cs="Times New Roman"/>
          <w:sz w:val="28"/>
          <w:szCs w:val="28"/>
          <w:lang w:eastAsia="ru-RU"/>
        </w:rPr>
        <w:t>. Рынок товаров и услуг</w:t>
      </w:r>
      <w:bookmarkEnd w:id="65"/>
      <w:bookmarkEnd w:id="66"/>
    </w:p>
    <w:p w:rsidR="008256B1" w:rsidRPr="00CA0B60" w:rsidRDefault="00DE5B26" w:rsidP="008256B1">
      <w:pPr>
        <w:pStyle w:val="ConsPlusNormal"/>
        <w:ind w:firstLine="709"/>
        <w:jc w:val="both"/>
        <w:rPr>
          <w:rFonts w:ascii="Times New Roman" w:hAnsi="Times New Roman" w:cs="Times New Roman"/>
          <w:sz w:val="28"/>
          <w:szCs w:val="28"/>
        </w:rPr>
      </w:pPr>
      <w:r w:rsidRPr="007761CC">
        <w:rPr>
          <w:rFonts w:ascii="Times New Roman" w:hAnsi="Times New Roman" w:cs="Times New Roman"/>
          <w:sz w:val="28"/>
          <w:szCs w:val="28"/>
        </w:rPr>
        <w:t>Созданию</w:t>
      </w:r>
      <w:r w:rsidR="000D6446" w:rsidRPr="007761CC">
        <w:rPr>
          <w:rFonts w:ascii="Times New Roman" w:hAnsi="Times New Roman" w:cs="Times New Roman"/>
          <w:sz w:val="28"/>
          <w:szCs w:val="28"/>
        </w:rPr>
        <w:t xml:space="preserve"> у</w:t>
      </w:r>
      <w:r w:rsidRPr="007761CC">
        <w:rPr>
          <w:rFonts w:ascii="Times New Roman" w:hAnsi="Times New Roman" w:cs="Times New Roman"/>
          <w:sz w:val="28"/>
          <w:szCs w:val="28"/>
        </w:rPr>
        <w:t>словий для развития и укреплению</w:t>
      </w:r>
      <w:r w:rsidR="000D6446" w:rsidRPr="007761CC">
        <w:rPr>
          <w:rFonts w:ascii="Times New Roman" w:hAnsi="Times New Roman" w:cs="Times New Roman"/>
          <w:sz w:val="28"/>
          <w:szCs w:val="28"/>
        </w:rPr>
        <w:t xml:space="preserve"> торговой сети в селах, в том </w:t>
      </w:r>
      <w:r w:rsidR="000D6446" w:rsidRPr="007761CC">
        <w:rPr>
          <w:rFonts w:ascii="Times New Roman" w:hAnsi="Times New Roman" w:cs="Times New Roman"/>
          <w:sz w:val="28"/>
          <w:szCs w:val="28"/>
        </w:rPr>
        <w:lastRenderedPageBreak/>
        <w:t>числе малых, развитию</w:t>
      </w:r>
      <w:r w:rsidR="00444CBE" w:rsidRPr="007761CC">
        <w:rPr>
          <w:rFonts w:ascii="Times New Roman" w:hAnsi="Times New Roman" w:cs="Times New Roman"/>
          <w:sz w:val="28"/>
          <w:szCs w:val="28"/>
        </w:rPr>
        <w:t xml:space="preserve"> новых эффектив</w:t>
      </w:r>
      <w:r w:rsidR="000D6446" w:rsidRPr="007761CC">
        <w:rPr>
          <w:rFonts w:ascii="Times New Roman" w:hAnsi="Times New Roman" w:cs="Times New Roman"/>
          <w:sz w:val="28"/>
          <w:szCs w:val="28"/>
        </w:rPr>
        <w:t>ных форм торгового обслуживания,</w:t>
      </w:r>
      <w:r w:rsidR="009164DD">
        <w:rPr>
          <w:rFonts w:ascii="Times New Roman" w:hAnsi="Times New Roman" w:cs="Times New Roman"/>
          <w:sz w:val="28"/>
          <w:szCs w:val="28"/>
        </w:rPr>
        <w:t xml:space="preserve"> </w:t>
      </w:r>
      <w:r w:rsidR="000D6446" w:rsidRPr="007761CC">
        <w:rPr>
          <w:rFonts w:ascii="Times New Roman" w:hAnsi="Times New Roman" w:cs="Times New Roman"/>
          <w:sz w:val="28"/>
          <w:szCs w:val="28"/>
        </w:rPr>
        <w:t>расширению</w:t>
      </w:r>
      <w:r w:rsidR="00444CBE" w:rsidRPr="007761CC">
        <w:rPr>
          <w:rFonts w:ascii="Times New Roman" w:hAnsi="Times New Roman" w:cs="Times New Roman"/>
          <w:sz w:val="28"/>
          <w:szCs w:val="28"/>
        </w:rPr>
        <w:t xml:space="preserve"> рынков сбыта дл</w:t>
      </w:r>
      <w:r w:rsidR="000D6446" w:rsidRPr="007761CC">
        <w:rPr>
          <w:rFonts w:ascii="Times New Roman" w:hAnsi="Times New Roman" w:cs="Times New Roman"/>
          <w:sz w:val="28"/>
          <w:szCs w:val="28"/>
        </w:rPr>
        <w:t>я местных товаропроизводителей, дальнейшему развитию</w:t>
      </w:r>
      <w:r w:rsidR="00444CBE" w:rsidRPr="007761CC">
        <w:rPr>
          <w:rFonts w:ascii="Times New Roman" w:hAnsi="Times New Roman" w:cs="Times New Roman"/>
          <w:sz w:val="28"/>
          <w:szCs w:val="28"/>
        </w:rPr>
        <w:t xml:space="preserve"> бытовых услуг в </w:t>
      </w:r>
      <w:r w:rsidR="000D6446" w:rsidRPr="007761CC">
        <w:rPr>
          <w:rFonts w:ascii="Times New Roman" w:hAnsi="Times New Roman" w:cs="Times New Roman"/>
          <w:sz w:val="28"/>
          <w:szCs w:val="28"/>
        </w:rPr>
        <w:t>районном центре и возрождению</w:t>
      </w:r>
      <w:r w:rsidR="00444CBE" w:rsidRPr="007761CC">
        <w:rPr>
          <w:rFonts w:ascii="Times New Roman" w:hAnsi="Times New Roman" w:cs="Times New Roman"/>
          <w:sz w:val="28"/>
          <w:szCs w:val="28"/>
        </w:rPr>
        <w:t xml:space="preserve"> бытово</w:t>
      </w:r>
      <w:r w:rsidR="00231C00" w:rsidRPr="007761CC">
        <w:rPr>
          <w:rFonts w:ascii="Times New Roman" w:hAnsi="Times New Roman" w:cs="Times New Roman"/>
          <w:sz w:val="28"/>
          <w:szCs w:val="28"/>
        </w:rPr>
        <w:t xml:space="preserve">го обслуживания в селах района </w:t>
      </w:r>
      <w:r w:rsidRPr="00CA0B60">
        <w:rPr>
          <w:rFonts w:ascii="Times New Roman" w:hAnsi="Times New Roman" w:cs="Times New Roman"/>
          <w:sz w:val="28"/>
          <w:szCs w:val="28"/>
        </w:rPr>
        <w:t>будут способствовать мероприятия</w:t>
      </w:r>
      <w:r w:rsidR="008256B1" w:rsidRPr="00CA0B60">
        <w:rPr>
          <w:rFonts w:ascii="Times New Roman" w:hAnsi="Times New Roman" w:cs="Times New Roman"/>
          <w:sz w:val="28"/>
          <w:szCs w:val="28"/>
        </w:rPr>
        <w:t>:</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 xml:space="preserve">региональной </w:t>
      </w:r>
      <w:hyperlink r:id="rId22" w:history="1">
        <w:r w:rsidRPr="00CA0B60">
          <w:rPr>
            <w:rFonts w:ascii="Times New Roman" w:hAnsi="Times New Roman" w:cs="Times New Roman"/>
            <w:sz w:val="28"/>
            <w:szCs w:val="28"/>
          </w:rPr>
          <w:t>программы</w:t>
        </w:r>
      </w:hyperlink>
      <w:r w:rsidRPr="00CA0B60">
        <w:rPr>
          <w:rFonts w:ascii="Times New Roman" w:hAnsi="Times New Roman" w:cs="Times New Roman"/>
          <w:sz w:val="28"/>
          <w:szCs w:val="28"/>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 xml:space="preserve">ведомственной целевой </w:t>
      </w:r>
      <w:hyperlink r:id="rId23" w:history="1">
        <w:r w:rsidRPr="00CA0B60">
          <w:rPr>
            <w:rFonts w:ascii="Times New Roman" w:hAnsi="Times New Roman" w:cs="Times New Roman"/>
            <w:sz w:val="28"/>
            <w:szCs w:val="28"/>
          </w:rPr>
          <w:t>программы</w:t>
        </w:r>
      </w:hyperlink>
      <w:r w:rsidRPr="00CA0B60">
        <w:rPr>
          <w:rFonts w:ascii="Times New Roman" w:hAnsi="Times New Roman" w:cs="Times New Roman"/>
          <w:sz w:val="28"/>
          <w:szCs w:val="28"/>
        </w:rPr>
        <w:t xml:space="preserve"> «Развитие торговли на территории Новосибирской области на 2020–2025 годы», утвержденной приказом Минпромторга НСО от 04.12.2019 № 386 (далее – ведомственная целевая программа);</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 xml:space="preserve">государственной </w:t>
      </w:r>
      <w:hyperlink r:id="rId24" w:history="1">
        <w:r w:rsidRPr="00CA0B60">
          <w:rPr>
            <w:rFonts w:ascii="Times New Roman" w:hAnsi="Times New Roman" w:cs="Times New Roman"/>
            <w:sz w:val="28"/>
            <w:szCs w:val="28"/>
          </w:rPr>
          <w:t>программы</w:t>
        </w:r>
      </w:hyperlink>
      <w:r w:rsidRPr="00CA0B60">
        <w:rPr>
          <w:rFonts w:ascii="Times New Roman" w:hAnsi="Times New Roman" w:cs="Times New Roman"/>
          <w:sz w:val="28"/>
          <w:szCs w:val="28"/>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В связи с тем, что сфера торговли и услуг наиболее сильно пострадала в  результате ограничений, связанных с последствиями новой коронавирусной инфекции, усилия областных исполнительных органов государственной власти Новосибирской области и органов местного самоуправления Здвинского района Новосибирской области в период 2022–2024 годов будут направлены на:</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нивелирование негативных последствий, введенных ограничительных мер посредством общесистемных мер поддержки бизнеса;</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продвижение товаров местных и российских производителей на внутренних рынках;</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содействие развитию кадрового потенциала организаций торговли и общественного питания.</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 xml:space="preserve">Предлагаемая оценка оборота розничной торговли на 2021 год в целом учитывает масштабы падения показателей розничной торговли на фоне распространения новой коронавирусной инфекции (COVID-19) в мире и в России в частности, на фоне сохранения необходимости соблюдения санитарно-эпидемиологических правил предприятиями и населением </w:t>
      </w:r>
      <w:r w:rsidR="00436BC1">
        <w:rPr>
          <w:rFonts w:ascii="Times New Roman" w:hAnsi="Times New Roman" w:cs="Times New Roman"/>
          <w:sz w:val="28"/>
          <w:szCs w:val="28"/>
        </w:rPr>
        <w:t xml:space="preserve">Здвинского района </w:t>
      </w:r>
      <w:r w:rsidRPr="00CA0B60">
        <w:rPr>
          <w:rFonts w:ascii="Times New Roman" w:hAnsi="Times New Roman" w:cs="Times New Roman"/>
          <w:sz w:val="28"/>
          <w:szCs w:val="28"/>
        </w:rPr>
        <w:t>Новосибирской области, ограничения деятельности части сферы услуг.</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Развитие отрасли в прогнозный период 2022–2024 годов во многом окажется под влиянием стресс-факторов 2020 года и будет проходить в соответствии с внутренними условиями развития экономики – восстановлением товарного производства, восстановлением деятельности предприятий малого и среднего бизнеса в сферах торговли и услуг.</w:t>
      </w:r>
    </w:p>
    <w:p w:rsidR="00CA0B60" w:rsidRPr="00CA0B60" w:rsidRDefault="00CA0B60" w:rsidP="00CA0B60">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 xml:space="preserve">В прогнозном периоде по 1 варианту в условиях постепенного </w:t>
      </w:r>
      <w:r w:rsidRPr="00CA0B60">
        <w:rPr>
          <w:rFonts w:ascii="Times New Roman" w:hAnsi="Times New Roman" w:cs="Times New Roman"/>
          <w:sz w:val="28"/>
          <w:szCs w:val="28"/>
        </w:rPr>
        <w:lastRenderedPageBreak/>
        <w:t xml:space="preserve">восстановления экономики в условиях стабилизации санитарно-эпидемиологической обстановки, постепенного снижения безработицы и восстановления платежеспособности населения объем оборота розничной торговли в 2024 году в сопоставимых ценах составит </w:t>
      </w:r>
      <w:r w:rsidR="00436BC1">
        <w:rPr>
          <w:rFonts w:ascii="Times New Roman" w:hAnsi="Times New Roman" w:cs="Times New Roman"/>
          <w:sz w:val="28"/>
          <w:szCs w:val="28"/>
        </w:rPr>
        <w:t>92,2% к уровню 2021 года, объем</w:t>
      </w:r>
      <w:r w:rsidRPr="00CA0B60">
        <w:rPr>
          <w:rFonts w:ascii="Times New Roman" w:hAnsi="Times New Roman" w:cs="Times New Roman"/>
          <w:sz w:val="28"/>
          <w:szCs w:val="28"/>
        </w:rPr>
        <w:t xml:space="preserve"> платных услуг населению </w:t>
      </w:r>
      <w:r w:rsidR="00436BC1">
        <w:rPr>
          <w:rFonts w:ascii="Times New Roman" w:hAnsi="Times New Roman" w:cs="Times New Roman"/>
          <w:sz w:val="28"/>
          <w:szCs w:val="28"/>
        </w:rPr>
        <w:t>-</w:t>
      </w:r>
      <w:r w:rsidRPr="00CA0B60">
        <w:rPr>
          <w:rFonts w:ascii="Times New Roman" w:hAnsi="Times New Roman" w:cs="Times New Roman"/>
          <w:sz w:val="28"/>
          <w:szCs w:val="28"/>
        </w:rPr>
        <w:t xml:space="preserve"> 91,1%.</w:t>
      </w:r>
    </w:p>
    <w:p w:rsidR="00C63794" w:rsidRDefault="00CA0B60" w:rsidP="00C63794">
      <w:pPr>
        <w:pStyle w:val="ConsPlusNormal"/>
        <w:ind w:firstLine="709"/>
        <w:jc w:val="both"/>
        <w:rPr>
          <w:rFonts w:ascii="Times New Roman" w:hAnsi="Times New Roman" w:cs="Times New Roman"/>
          <w:sz w:val="28"/>
          <w:szCs w:val="28"/>
        </w:rPr>
      </w:pPr>
      <w:r w:rsidRPr="00CA0B60">
        <w:rPr>
          <w:rFonts w:ascii="Times New Roman" w:hAnsi="Times New Roman" w:cs="Times New Roman"/>
          <w:sz w:val="28"/>
          <w:szCs w:val="28"/>
        </w:rPr>
        <w:t>По 2 и 3 варианту в 2024 году объем оборота розничной торговли и о</w:t>
      </w:r>
      <w:r w:rsidR="002D2AAB">
        <w:rPr>
          <w:rFonts w:ascii="Times New Roman" w:hAnsi="Times New Roman" w:cs="Times New Roman"/>
          <w:sz w:val="28"/>
          <w:szCs w:val="28"/>
        </w:rPr>
        <w:t xml:space="preserve">бъем платных услуг населению в </w:t>
      </w:r>
      <w:r w:rsidRPr="00CA0B60">
        <w:rPr>
          <w:rFonts w:ascii="Times New Roman" w:hAnsi="Times New Roman" w:cs="Times New Roman"/>
          <w:sz w:val="28"/>
          <w:szCs w:val="28"/>
        </w:rPr>
        <w:t>сопоставимых ценах к уровню 2021 года составит 94% и 93,3% соответственно.</w:t>
      </w:r>
    </w:p>
    <w:p w:rsidR="00C63794" w:rsidRPr="00C63794" w:rsidRDefault="00C63794" w:rsidP="00C63794">
      <w:pPr>
        <w:pStyle w:val="ConsPlusNormal"/>
        <w:ind w:firstLine="709"/>
        <w:jc w:val="both"/>
        <w:rPr>
          <w:rFonts w:ascii="Times New Roman" w:hAnsi="Times New Roman" w:cs="Times New Roman"/>
          <w:sz w:val="28"/>
          <w:szCs w:val="28"/>
        </w:rPr>
      </w:pPr>
    </w:p>
    <w:p w:rsidR="003E1CFF" w:rsidRPr="00C63794" w:rsidRDefault="009B6931" w:rsidP="00C63794">
      <w:pPr>
        <w:pStyle w:val="ConsPlusNormal"/>
        <w:ind w:firstLine="709"/>
        <w:jc w:val="center"/>
        <w:rPr>
          <w:rFonts w:ascii="Times New Roman" w:hAnsi="Times New Roman" w:cs="Times New Roman"/>
          <w:sz w:val="28"/>
          <w:szCs w:val="28"/>
        </w:rPr>
      </w:pPr>
      <w:r w:rsidRPr="00C63794">
        <w:rPr>
          <w:rFonts w:ascii="Times New Roman" w:hAnsi="Times New Roman" w:cs="Times New Roman"/>
          <w:sz w:val="28"/>
          <w:szCs w:val="28"/>
        </w:rPr>
        <w:t>6.9. </w:t>
      </w:r>
      <w:r w:rsidR="00C0354D" w:rsidRPr="00C63794">
        <w:rPr>
          <w:rFonts w:ascii="Times New Roman" w:hAnsi="Times New Roman" w:cs="Times New Roman"/>
          <w:sz w:val="28"/>
          <w:szCs w:val="28"/>
        </w:rPr>
        <w:t>Содействие развитию субъектов малого и среднего предпринимательства</w:t>
      </w:r>
    </w:p>
    <w:p w:rsidR="00823663" w:rsidRPr="00823663" w:rsidRDefault="00823663" w:rsidP="00C63794">
      <w:pPr>
        <w:pStyle w:val="ConsPlusNormal"/>
        <w:ind w:firstLine="709"/>
        <w:jc w:val="both"/>
        <w:rPr>
          <w:rFonts w:ascii="Times New Roman" w:hAnsi="Times New Roman" w:cs="Times New Roman"/>
          <w:sz w:val="28"/>
          <w:szCs w:val="28"/>
        </w:rPr>
      </w:pPr>
      <w:r w:rsidRPr="00823663">
        <w:rPr>
          <w:rFonts w:ascii="Times New Roman" w:hAnsi="Times New Roman" w:cs="Times New Roman"/>
          <w:sz w:val="28"/>
          <w:szCs w:val="28"/>
        </w:rPr>
        <w:t>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p>
    <w:p w:rsidR="00420720" w:rsidRPr="00823663" w:rsidRDefault="00823663" w:rsidP="008236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3663">
        <w:rPr>
          <w:rFonts w:ascii="Times New Roman" w:eastAsia="Times New Roman" w:hAnsi="Times New Roman" w:cs="Times New Roman"/>
          <w:sz w:val="28"/>
          <w:szCs w:val="28"/>
          <w:lang w:eastAsia="ru-RU"/>
        </w:rPr>
        <w:t xml:space="preserve">государственной </w:t>
      </w:r>
      <w:hyperlink r:id="rId25" w:history="1">
        <w:r w:rsidRPr="00823663">
          <w:rPr>
            <w:rFonts w:ascii="Times New Roman" w:eastAsia="Times New Roman" w:hAnsi="Times New Roman" w:cs="Times New Roman"/>
            <w:sz w:val="28"/>
            <w:szCs w:val="28"/>
            <w:lang w:eastAsia="ru-RU"/>
          </w:rPr>
          <w:t>программы</w:t>
        </w:r>
      </w:hyperlink>
      <w:r w:rsidRPr="00823663">
        <w:rPr>
          <w:rFonts w:ascii="Times New Roman" w:eastAsia="Times New Roman" w:hAnsi="Times New Roman" w:cs="Times New Roman"/>
          <w:sz w:val="28"/>
          <w:szCs w:val="28"/>
          <w:lang w:eastAsia="ru-RU"/>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r w:rsidR="00420720" w:rsidRPr="00823663">
        <w:rPr>
          <w:rFonts w:ascii="Times New Roman" w:eastAsia="Times New Roman" w:hAnsi="Times New Roman" w:cs="Times New Roman"/>
          <w:sz w:val="28"/>
          <w:szCs w:val="28"/>
          <w:lang w:eastAsia="ru-RU"/>
        </w:rPr>
        <w:t>;</w:t>
      </w:r>
    </w:p>
    <w:p w:rsidR="00C0354D" w:rsidRPr="007761CC" w:rsidRDefault="00420720" w:rsidP="00420720">
      <w:pPr>
        <w:pStyle w:val="2f"/>
        <w:shd w:val="clear" w:color="auto" w:fill="auto"/>
        <w:tabs>
          <w:tab w:val="left" w:pos="839"/>
        </w:tabs>
        <w:spacing w:before="0" w:line="240" w:lineRule="auto"/>
        <w:rPr>
          <w:sz w:val="28"/>
          <w:szCs w:val="28"/>
        </w:rPr>
      </w:pPr>
      <w:r w:rsidRPr="00823663">
        <w:rPr>
          <w:sz w:val="28"/>
          <w:szCs w:val="28"/>
          <w:lang w:eastAsia="ru-RU"/>
        </w:rPr>
        <w:tab/>
      </w:r>
      <w:r w:rsidR="00C0354D" w:rsidRPr="00823663">
        <w:rPr>
          <w:sz w:val="28"/>
          <w:szCs w:val="28"/>
          <w:lang w:eastAsia="ru-RU"/>
        </w:rPr>
        <w:t xml:space="preserve">муниципальной программы </w:t>
      </w:r>
      <w:r w:rsidR="00CA7E55" w:rsidRPr="00823663">
        <w:rPr>
          <w:sz w:val="28"/>
          <w:szCs w:val="28"/>
          <w:lang w:eastAsia="ru-RU"/>
        </w:rPr>
        <w:t>«Поддержка субъектов малого и среднего предпринимательства в Здвинском районе Новосибирской области на</w:t>
      </w:r>
      <w:r w:rsidR="00CA7E55">
        <w:rPr>
          <w:snapToGrid w:val="0"/>
          <w:sz w:val="28"/>
          <w:szCs w:val="28"/>
        </w:rPr>
        <w:t xml:space="preserve"> 2020-2022</w:t>
      </w:r>
      <w:r w:rsidR="00CA7E55" w:rsidRPr="007761CC">
        <w:rPr>
          <w:snapToGrid w:val="0"/>
          <w:sz w:val="28"/>
          <w:szCs w:val="28"/>
        </w:rPr>
        <w:t xml:space="preserve"> годы»</w:t>
      </w:r>
      <w:r>
        <w:rPr>
          <w:snapToGrid w:val="0"/>
          <w:sz w:val="28"/>
          <w:szCs w:val="28"/>
        </w:rPr>
        <w:t xml:space="preserve">, утвержденной </w:t>
      </w:r>
      <w:r w:rsidR="00CA7E55">
        <w:rPr>
          <w:snapToGrid w:val="0"/>
          <w:sz w:val="28"/>
          <w:szCs w:val="28"/>
        </w:rPr>
        <w:t>постановлением администрации Здвинского района новосибирско</w:t>
      </w:r>
      <w:r>
        <w:rPr>
          <w:snapToGrid w:val="0"/>
          <w:sz w:val="28"/>
          <w:szCs w:val="28"/>
        </w:rPr>
        <w:t>й области от 25.10.2019 №336-па</w:t>
      </w:r>
      <w:r w:rsidR="00C0354D" w:rsidRPr="007761CC">
        <w:rPr>
          <w:sz w:val="28"/>
          <w:szCs w:val="28"/>
          <w:lang w:eastAsia="ru-RU"/>
        </w:rPr>
        <w:t>.</w:t>
      </w:r>
    </w:p>
    <w:p w:rsidR="00823663" w:rsidRPr="00823663" w:rsidRDefault="00823663" w:rsidP="00823663">
      <w:pPr>
        <w:widowControl w:val="0"/>
        <w:autoSpaceDE w:val="0"/>
        <w:autoSpaceDN w:val="0"/>
        <w:spacing w:after="0" w:line="240" w:lineRule="auto"/>
        <w:ind w:firstLine="709"/>
        <w:jc w:val="both"/>
        <w:rPr>
          <w:rFonts w:ascii="Times New Roman" w:eastAsia="Times New Roman" w:hAnsi="Times New Roman" w:cs="Times New Roman"/>
          <w:snapToGrid w:val="0"/>
          <w:sz w:val="28"/>
          <w:szCs w:val="28"/>
        </w:rPr>
      </w:pPr>
      <w:bookmarkStart w:id="67" w:name="_Toc460227816"/>
      <w:r w:rsidRPr="00823663">
        <w:rPr>
          <w:rFonts w:ascii="Times New Roman" w:eastAsia="Times New Roman" w:hAnsi="Times New Roman" w:cs="Times New Roman"/>
          <w:snapToGrid w:val="0"/>
          <w:sz w:val="28"/>
          <w:szCs w:val="28"/>
        </w:rPr>
        <w:t xml:space="preserve">Реализация в период 2022–2024 годов мероприятий по развитию малого и среднего предпринимательства предполагает содействие субъектам малого и среднего предпринимательства </w:t>
      </w:r>
      <w:r>
        <w:rPr>
          <w:rFonts w:ascii="Times New Roman" w:eastAsia="Times New Roman" w:hAnsi="Times New Roman" w:cs="Times New Roman"/>
          <w:snapToGrid w:val="0"/>
          <w:sz w:val="28"/>
          <w:szCs w:val="28"/>
        </w:rPr>
        <w:t xml:space="preserve">Здвинского района </w:t>
      </w:r>
      <w:r w:rsidRPr="00823663">
        <w:rPr>
          <w:rFonts w:ascii="Times New Roman" w:eastAsia="Times New Roman" w:hAnsi="Times New Roman" w:cs="Times New Roman"/>
          <w:snapToGrid w:val="0"/>
          <w:sz w:val="28"/>
          <w:szCs w:val="28"/>
        </w:rPr>
        <w:t>Новосибирской области в привлечении финансовых ресурсов для осуществления предпринимательской деятельности, продвижении продукции (товаров, услуг), модернизации производства.</w:t>
      </w:r>
    </w:p>
    <w:p w:rsidR="00823663" w:rsidRPr="00823663" w:rsidRDefault="00823663" w:rsidP="00823663">
      <w:pPr>
        <w:autoSpaceDE w:val="0"/>
        <w:autoSpaceDN w:val="0"/>
        <w:spacing w:after="0" w:line="240" w:lineRule="auto"/>
        <w:ind w:firstLine="709"/>
        <w:jc w:val="both"/>
        <w:rPr>
          <w:rFonts w:ascii="Times New Roman" w:eastAsia="Times New Roman" w:hAnsi="Times New Roman" w:cs="Times New Roman"/>
          <w:snapToGrid w:val="0"/>
          <w:sz w:val="28"/>
          <w:szCs w:val="28"/>
        </w:rPr>
      </w:pPr>
      <w:r w:rsidRPr="00823663">
        <w:rPr>
          <w:rFonts w:ascii="Times New Roman" w:eastAsia="Times New Roman" w:hAnsi="Times New Roman" w:cs="Times New Roman"/>
          <w:snapToGrid w:val="0"/>
          <w:sz w:val="28"/>
          <w:szCs w:val="28"/>
        </w:rPr>
        <w:t>При эффективной реализации мероприятий по развитию малого и среднего предпринимательства темп роста оборота малого и среднего предпринимательства в 2024 году по 1 варианту прогноза составит 114% по отношению к 2021 году, по 2 варианту прогноза – 125%, по 3 варианту прогноза – 134%, количество малых и средних предприятий Здвинского района Новосибирской области  по 1 варианту прогноза увеличится с 260 единиц в 2021 году до 263 единиц в 2024 году, по 2 варианту – до 270 единиц в 2024 году, по 3 варианту прогноза – до 280 единиц.</w:t>
      </w:r>
    </w:p>
    <w:p w:rsidR="00823663" w:rsidRPr="00823663" w:rsidRDefault="00823663" w:rsidP="00823663">
      <w:pPr>
        <w:autoSpaceDE w:val="0"/>
        <w:autoSpaceDN w:val="0"/>
        <w:spacing w:after="0" w:line="240" w:lineRule="auto"/>
        <w:ind w:firstLine="709"/>
        <w:jc w:val="both"/>
        <w:rPr>
          <w:rFonts w:ascii="Times New Roman" w:eastAsia="Times New Roman" w:hAnsi="Times New Roman" w:cs="Times New Roman"/>
          <w:snapToGrid w:val="0"/>
          <w:sz w:val="28"/>
          <w:szCs w:val="28"/>
        </w:rPr>
      </w:pPr>
    </w:p>
    <w:p w:rsidR="00A13962" w:rsidRPr="007761CC" w:rsidRDefault="00A13962" w:rsidP="007761CC">
      <w:pPr>
        <w:spacing w:after="0" w:line="240" w:lineRule="auto"/>
        <w:jc w:val="center"/>
        <w:outlineLvl w:val="0"/>
        <w:rPr>
          <w:rFonts w:ascii="Times New Roman" w:eastAsia="Times New Roman" w:hAnsi="Times New Roman" w:cs="Times New Roman"/>
          <w:sz w:val="28"/>
          <w:szCs w:val="28"/>
          <w:lang w:eastAsia="ru-RU"/>
        </w:rPr>
      </w:pPr>
      <w:bookmarkStart w:id="68" w:name="_Toc87889897"/>
      <w:r w:rsidRPr="007761CC">
        <w:rPr>
          <w:rFonts w:ascii="Times New Roman" w:eastAsia="Times New Roman" w:hAnsi="Times New Roman" w:cs="Times New Roman"/>
          <w:sz w:val="28"/>
          <w:szCs w:val="28"/>
          <w:lang w:eastAsia="ru-RU"/>
        </w:rPr>
        <w:t xml:space="preserve">7. Основные параметры </w:t>
      </w:r>
      <w:r w:rsidR="00781F36" w:rsidRPr="007761CC">
        <w:rPr>
          <w:rFonts w:ascii="Times New Roman" w:eastAsia="Times New Roman" w:hAnsi="Times New Roman" w:cs="Times New Roman"/>
          <w:sz w:val="28"/>
          <w:szCs w:val="28"/>
          <w:lang w:eastAsia="ru-RU"/>
        </w:rPr>
        <w:t>муниципальных</w:t>
      </w:r>
      <w:r w:rsidRPr="007761CC">
        <w:rPr>
          <w:rFonts w:ascii="Times New Roman" w:eastAsia="Times New Roman" w:hAnsi="Times New Roman" w:cs="Times New Roman"/>
          <w:sz w:val="28"/>
          <w:szCs w:val="28"/>
          <w:lang w:eastAsia="ru-RU"/>
        </w:rPr>
        <w:t xml:space="preserve"> программ </w:t>
      </w:r>
      <w:bookmarkEnd w:id="67"/>
      <w:r w:rsidR="00EA77F4" w:rsidRPr="007761CC">
        <w:rPr>
          <w:rFonts w:ascii="Times New Roman" w:eastAsia="Times New Roman" w:hAnsi="Times New Roman" w:cs="Times New Roman"/>
          <w:sz w:val="28"/>
          <w:szCs w:val="28"/>
          <w:lang w:eastAsia="ru-RU"/>
        </w:rPr>
        <w:t xml:space="preserve">Здвинского района </w:t>
      </w:r>
      <w:r w:rsidR="00D510B4" w:rsidRPr="007761CC">
        <w:rPr>
          <w:rFonts w:ascii="Times New Roman" w:eastAsia="Times New Roman" w:hAnsi="Times New Roman" w:cs="Times New Roman"/>
          <w:sz w:val="28"/>
          <w:szCs w:val="28"/>
          <w:lang w:eastAsia="ru-RU"/>
        </w:rPr>
        <w:t>Новосибирской области</w:t>
      </w:r>
      <w:bookmarkEnd w:id="68"/>
    </w:p>
    <w:tbl>
      <w:tblPr>
        <w:tblStyle w:val="41"/>
        <w:tblW w:w="10117" w:type="dxa"/>
        <w:tblLayout w:type="fixed"/>
        <w:tblLook w:val="04A0"/>
      </w:tblPr>
      <w:tblGrid>
        <w:gridCol w:w="817"/>
        <w:gridCol w:w="4253"/>
        <w:gridCol w:w="1559"/>
        <w:gridCol w:w="1134"/>
        <w:gridCol w:w="1134"/>
        <w:gridCol w:w="1220"/>
      </w:tblGrid>
      <w:tr w:rsidR="00A709B6" w:rsidRPr="005B0B8C" w:rsidTr="009B6931">
        <w:tc>
          <w:tcPr>
            <w:tcW w:w="817" w:type="dxa"/>
          </w:tcPr>
          <w:p w:rsidR="00A709B6" w:rsidRPr="00C765F6" w:rsidRDefault="00A709B6"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 п/п</w:t>
            </w:r>
          </w:p>
        </w:tc>
        <w:tc>
          <w:tcPr>
            <w:tcW w:w="4253" w:type="dxa"/>
          </w:tcPr>
          <w:p w:rsidR="00A709B6" w:rsidRPr="00C765F6" w:rsidRDefault="00A709B6"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Наименование показателя</w:t>
            </w:r>
          </w:p>
        </w:tc>
        <w:tc>
          <w:tcPr>
            <w:tcW w:w="1559" w:type="dxa"/>
          </w:tcPr>
          <w:p w:rsidR="00A709B6" w:rsidRPr="00C765F6" w:rsidRDefault="00A709B6"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Ед. измерения</w:t>
            </w:r>
          </w:p>
        </w:tc>
        <w:tc>
          <w:tcPr>
            <w:tcW w:w="1134" w:type="dxa"/>
          </w:tcPr>
          <w:p w:rsidR="00A709B6" w:rsidRPr="00C765F6" w:rsidRDefault="00FC7799" w:rsidP="001051B3">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202</w:t>
            </w:r>
            <w:r w:rsidR="00E01295" w:rsidRPr="00C765F6">
              <w:rPr>
                <w:rFonts w:ascii="Times New Roman" w:eastAsia="Times New Roman" w:hAnsi="Times New Roman" w:cs="Times New Roman"/>
                <w:sz w:val="24"/>
                <w:szCs w:val="28"/>
                <w:lang w:eastAsia="ru-RU"/>
              </w:rPr>
              <w:t>2</w:t>
            </w:r>
            <w:r w:rsidR="00A709B6" w:rsidRPr="00C765F6">
              <w:rPr>
                <w:rFonts w:ascii="Times New Roman" w:eastAsia="Times New Roman" w:hAnsi="Times New Roman" w:cs="Times New Roman"/>
                <w:sz w:val="24"/>
                <w:szCs w:val="28"/>
                <w:lang w:eastAsia="ru-RU"/>
              </w:rPr>
              <w:t xml:space="preserve"> год</w:t>
            </w:r>
          </w:p>
        </w:tc>
        <w:tc>
          <w:tcPr>
            <w:tcW w:w="1134" w:type="dxa"/>
          </w:tcPr>
          <w:p w:rsidR="00A709B6" w:rsidRPr="00C765F6" w:rsidRDefault="00C84680" w:rsidP="00FC7799">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202</w:t>
            </w:r>
            <w:r w:rsidR="00E01295" w:rsidRPr="00C765F6">
              <w:rPr>
                <w:rFonts w:ascii="Times New Roman" w:eastAsia="Times New Roman" w:hAnsi="Times New Roman" w:cs="Times New Roman"/>
                <w:sz w:val="24"/>
                <w:szCs w:val="28"/>
                <w:lang w:eastAsia="ru-RU"/>
              </w:rPr>
              <w:t>3</w:t>
            </w:r>
            <w:r w:rsidR="00A709B6" w:rsidRPr="00C765F6">
              <w:rPr>
                <w:rFonts w:ascii="Times New Roman" w:eastAsia="Times New Roman" w:hAnsi="Times New Roman" w:cs="Times New Roman"/>
                <w:sz w:val="24"/>
                <w:szCs w:val="28"/>
                <w:lang w:eastAsia="ru-RU"/>
              </w:rPr>
              <w:t>год</w:t>
            </w:r>
          </w:p>
        </w:tc>
        <w:tc>
          <w:tcPr>
            <w:tcW w:w="1220" w:type="dxa"/>
          </w:tcPr>
          <w:p w:rsidR="00A709B6" w:rsidRPr="00C765F6" w:rsidRDefault="00FC7799" w:rsidP="001051B3">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202</w:t>
            </w:r>
            <w:r w:rsidR="00E01295" w:rsidRPr="00C765F6">
              <w:rPr>
                <w:rFonts w:ascii="Times New Roman" w:eastAsia="Times New Roman" w:hAnsi="Times New Roman" w:cs="Times New Roman"/>
                <w:sz w:val="24"/>
                <w:szCs w:val="28"/>
                <w:lang w:eastAsia="ru-RU"/>
              </w:rPr>
              <w:t>4</w:t>
            </w:r>
            <w:r w:rsidR="00A709B6" w:rsidRPr="00C765F6">
              <w:rPr>
                <w:rFonts w:ascii="Times New Roman" w:eastAsia="Times New Roman" w:hAnsi="Times New Roman" w:cs="Times New Roman"/>
                <w:sz w:val="24"/>
                <w:szCs w:val="28"/>
                <w:lang w:eastAsia="ru-RU"/>
              </w:rPr>
              <w:t xml:space="preserve"> год</w:t>
            </w:r>
          </w:p>
        </w:tc>
      </w:tr>
      <w:tr w:rsidR="00AD0672" w:rsidRPr="005B0B8C" w:rsidTr="006E6D0E">
        <w:tc>
          <w:tcPr>
            <w:tcW w:w="817" w:type="dxa"/>
          </w:tcPr>
          <w:p w:rsidR="00AD0672" w:rsidRPr="00C765F6" w:rsidRDefault="00AD0672"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1</w:t>
            </w:r>
          </w:p>
        </w:tc>
        <w:tc>
          <w:tcPr>
            <w:tcW w:w="9300" w:type="dxa"/>
            <w:gridSpan w:val="5"/>
          </w:tcPr>
          <w:p w:rsidR="00AD0672" w:rsidRPr="00C765F6" w:rsidRDefault="00781F36" w:rsidP="00424E7E">
            <w:pPr>
              <w:jc w:val="both"/>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Муниципальная</w:t>
            </w:r>
            <w:r w:rsidR="00AD0672" w:rsidRPr="00C765F6">
              <w:rPr>
                <w:rFonts w:ascii="Times New Roman" w:eastAsia="Times New Roman" w:hAnsi="Times New Roman" w:cs="Times New Roman"/>
                <w:sz w:val="24"/>
                <w:szCs w:val="28"/>
                <w:lang w:eastAsia="ru-RU"/>
              </w:rPr>
              <w:t xml:space="preserve"> программа </w:t>
            </w:r>
            <w:r w:rsidRPr="00C765F6">
              <w:rPr>
                <w:rFonts w:ascii="Times New Roman" w:eastAsia="Calibri" w:hAnsi="Times New Roman" w:cs="Times New Roman"/>
                <w:sz w:val="24"/>
                <w:szCs w:val="28"/>
              </w:rPr>
              <w:t>«Обеспечение доступности услуг общественного пассажирского транспорта для нас</w:t>
            </w:r>
            <w:r w:rsidRPr="00C765F6">
              <w:rPr>
                <w:rFonts w:ascii="Times New Roman" w:hAnsi="Times New Roman" w:cs="Times New Roman"/>
                <w:sz w:val="24"/>
                <w:szCs w:val="28"/>
              </w:rPr>
              <w:t xml:space="preserve">еления </w:t>
            </w:r>
            <w:r w:rsidR="00EA77F4" w:rsidRPr="00C765F6">
              <w:rPr>
                <w:rFonts w:ascii="Times New Roman" w:hAnsi="Times New Roman" w:cs="Times New Roman"/>
                <w:sz w:val="24"/>
                <w:szCs w:val="28"/>
              </w:rPr>
              <w:t xml:space="preserve">Здвинского района </w:t>
            </w:r>
            <w:r w:rsidR="00D510B4" w:rsidRPr="00C765F6">
              <w:rPr>
                <w:rFonts w:ascii="Times New Roman" w:hAnsi="Times New Roman" w:cs="Times New Roman"/>
                <w:sz w:val="24"/>
                <w:szCs w:val="28"/>
              </w:rPr>
              <w:t>Новосибирской области</w:t>
            </w:r>
            <w:r w:rsidR="00AF09A2" w:rsidRPr="00C765F6">
              <w:rPr>
                <w:rFonts w:ascii="Times New Roman" w:hAnsi="Times New Roman" w:cs="Times New Roman"/>
                <w:sz w:val="24"/>
                <w:szCs w:val="28"/>
              </w:rPr>
              <w:t xml:space="preserve"> на 2020-2022</w:t>
            </w:r>
            <w:r w:rsidRPr="00C765F6">
              <w:rPr>
                <w:rFonts w:ascii="Times New Roman" w:eastAsia="Calibri" w:hAnsi="Times New Roman" w:cs="Times New Roman"/>
                <w:sz w:val="24"/>
                <w:szCs w:val="28"/>
              </w:rPr>
              <w:t xml:space="preserve">годы» </w:t>
            </w:r>
            <w:r w:rsidR="00424E7E" w:rsidRPr="00C765F6">
              <w:rPr>
                <w:rFonts w:ascii="Times New Roman" w:eastAsia="Times New Roman" w:hAnsi="Times New Roman" w:cs="Times New Roman"/>
                <w:sz w:val="24"/>
                <w:szCs w:val="28"/>
                <w:lang w:eastAsia="ru-RU"/>
              </w:rPr>
              <w:t xml:space="preserve">(утверждена постановлением администрации Здвинского района Новосибирской области от </w:t>
            </w:r>
            <w:r w:rsidR="009B6931" w:rsidRPr="00C765F6">
              <w:rPr>
                <w:rFonts w:ascii="Times New Roman" w:eastAsia="Times New Roman" w:hAnsi="Times New Roman" w:cs="Times New Roman"/>
                <w:sz w:val="24"/>
                <w:szCs w:val="28"/>
                <w:lang w:eastAsia="ru-RU"/>
              </w:rPr>
              <w:t xml:space="preserve">13.11.2019 </w:t>
            </w:r>
            <w:r w:rsidR="00424E7E" w:rsidRPr="00C765F6">
              <w:rPr>
                <w:rFonts w:ascii="Times New Roman" w:eastAsia="Times New Roman" w:hAnsi="Times New Roman" w:cs="Times New Roman"/>
                <w:sz w:val="24"/>
                <w:szCs w:val="28"/>
                <w:lang w:eastAsia="ru-RU"/>
              </w:rPr>
              <w:t>№ 365-па)</w:t>
            </w:r>
          </w:p>
        </w:tc>
      </w:tr>
      <w:tr w:rsidR="00E01295" w:rsidRPr="00C765F6" w:rsidTr="00C765F6">
        <w:tc>
          <w:tcPr>
            <w:tcW w:w="817"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1.1</w:t>
            </w:r>
          </w:p>
        </w:tc>
        <w:tc>
          <w:tcPr>
            <w:tcW w:w="4253" w:type="dxa"/>
            <w:shd w:val="clear" w:color="auto" w:fill="auto"/>
          </w:tcPr>
          <w:p w:rsidR="00E01295" w:rsidRPr="00C765F6" w:rsidRDefault="00E01295" w:rsidP="007761CC">
            <w:pPr>
              <w:rPr>
                <w:rFonts w:ascii="Times New Roman" w:eastAsia="Times New Roman" w:hAnsi="Times New Roman" w:cs="Times New Roman"/>
                <w:sz w:val="24"/>
                <w:szCs w:val="28"/>
                <w:lang w:eastAsia="ru-RU"/>
              </w:rPr>
            </w:pPr>
            <w:r w:rsidRPr="00C765F6">
              <w:rPr>
                <w:rFonts w:ascii="Times New Roman" w:eastAsia="Calibri" w:hAnsi="Times New Roman" w:cs="Times New Roman"/>
                <w:sz w:val="24"/>
                <w:szCs w:val="28"/>
              </w:rPr>
              <w:t>Уровень охвата жителей Здвинского района Новосибирской области регулярным автобусным сообщением</w:t>
            </w:r>
          </w:p>
        </w:tc>
        <w:tc>
          <w:tcPr>
            <w:tcW w:w="1559"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w:t>
            </w:r>
          </w:p>
        </w:tc>
        <w:tc>
          <w:tcPr>
            <w:tcW w:w="1134" w:type="dxa"/>
            <w:shd w:val="clear" w:color="auto" w:fill="auto"/>
          </w:tcPr>
          <w:p w:rsidR="00E01295" w:rsidRPr="00C765F6" w:rsidRDefault="00E01295" w:rsidP="005B0B8C">
            <w:pPr>
              <w:pStyle w:val="39"/>
              <w:shd w:val="clear" w:color="auto" w:fill="auto"/>
              <w:spacing w:before="0" w:after="0" w:line="240" w:lineRule="auto"/>
              <w:rPr>
                <w:color w:val="000000"/>
                <w:sz w:val="24"/>
                <w:szCs w:val="28"/>
              </w:rPr>
            </w:pPr>
            <w:r w:rsidRPr="00C765F6">
              <w:rPr>
                <w:color w:val="000000"/>
                <w:sz w:val="24"/>
                <w:szCs w:val="28"/>
              </w:rPr>
              <w:t>99,8</w:t>
            </w:r>
          </w:p>
        </w:tc>
        <w:tc>
          <w:tcPr>
            <w:tcW w:w="1134" w:type="dxa"/>
            <w:shd w:val="clear" w:color="auto" w:fill="auto"/>
          </w:tcPr>
          <w:p w:rsidR="00E01295" w:rsidRPr="00C765F6" w:rsidRDefault="00E01295" w:rsidP="005B0B8C">
            <w:pPr>
              <w:pStyle w:val="39"/>
              <w:shd w:val="clear" w:color="auto" w:fill="auto"/>
              <w:spacing w:before="0" w:after="0" w:line="240" w:lineRule="auto"/>
              <w:rPr>
                <w:color w:val="000000"/>
                <w:sz w:val="24"/>
                <w:szCs w:val="28"/>
              </w:rPr>
            </w:pPr>
          </w:p>
        </w:tc>
        <w:tc>
          <w:tcPr>
            <w:tcW w:w="1220" w:type="dxa"/>
            <w:shd w:val="clear" w:color="auto" w:fill="auto"/>
          </w:tcPr>
          <w:p w:rsidR="00E01295" w:rsidRPr="00C765F6" w:rsidRDefault="00E01295" w:rsidP="00DF6248">
            <w:pPr>
              <w:pStyle w:val="39"/>
              <w:shd w:val="clear" w:color="auto" w:fill="auto"/>
              <w:spacing w:before="0" w:after="0" w:line="240" w:lineRule="auto"/>
              <w:rPr>
                <w:color w:val="000000"/>
                <w:sz w:val="24"/>
                <w:szCs w:val="28"/>
              </w:rPr>
            </w:pPr>
          </w:p>
        </w:tc>
      </w:tr>
      <w:tr w:rsidR="00E01295" w:rsidRPr="00C765F6" w:rsidTr="00C765F6">
        <w:tc>
          <w:tcPr>
            <w:tcW w:w="817"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1.2</w:t>
            </w:r>
          </w:p>
        </w:tc>
        <w:tc>
          <w:tcPr>
            <w:tcW w:w="4253" w:type="dxa"/>
            <w:shd w:val="clear" w:color="auto" w:fill="auto"/>
          </w:tcPr>
          <w:p w:rsidR="00E01295" w:rsidRPr="00C765F6" w:rsidRDefault="00E01295" w:rsidP="007761CC">
            <w:pPr>
              <w:rPr>
                <w:rFonts w:ascii="Times New Roman" w:eastAsia="Times New Roman" w:hAnsi="Times New Roman" w:cs="Times New Roman"/>
                <w:sz w:val="24"/>
                <w:szCs w:val="28"/>
                <w:lang w:eastAsia="ru-RU"/>
              </w:rPr>
            </w:pPr>
            <w:r w:rsidRPr="00C765F6">
              <w:rPr>
                <w:rFonts w:ascii="Times New Roman" w:eastAsia="Calibri" w:hAnsi="Times New Roman" w:cs="Times New Roman"/>
                <w:sz w:val="24"/>
                <w:szCs w:val="28"/>
              </w:rPr>
              <w:t xml:space="preserve">Количество пассажиров, перевезенных </w:t>
            </w:r>
            <w:r w:rsidRPr="00C765F6">
              <w:rPr>
                <w:rFonts w:ascii="Times New Roman" w:eastAsia="Calibri" w:hAnsi="Times New Roman" w:cs="Times New Roman"/>
                <w:sz w:val="24"/>
                <w:szCs w:val="28"/>
              </w:rPr>
              <w:lastRenderedPageBreak/>
              <w:t>по утвержденной маршрутной сети</w:t>
            </w:r>
          </w:p>
        </w:tc>
        <w:tc>
          <w:tcPr>
            <w:tcW w:w="1559"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lastRenderedPageBreak/>
              <w:t>тыс. пасс.</w:t>
            </w:r>
          </w:p>
        </w:tc>
        <w:tc>
          <w:tcPr>
            <w:tcW w:w="1134" w:type="dxa"/>
            <w:shd w:val="clear" w:color="auto" w:fill="auto"/>
          </w:tcPr>
          <w:p w:rsidR="00E01295" w:rsidRPr="00C765F6" w:rsidRDefault="00E01295" w:rsidP="005B0B8C">
            <w:pPr>
              <w:jc w:val="center"/>
              <w:rPr>
                <w:rFonts w:ascii="Times New Roman" w:eastAsia="Times New Roman" w:hAnsi="Times New Roman" w:cs="Times New Roman"/>
                <w:color w:val="000000"/>
                <w:sz w:val="24"/>
                <w:szCs w:val="28"/>
                <w:lang w:eastAsia="ru-RU"/>
              </w:rPr>
            </w:pPr>
            <w:r w:rsidRPr="00C765F6">
              <w:rPr>
                <w:rFonts w:ascii="Times New Roman" w:eastAsia="Times New Roman" w:hAnsi="Times New Roman" w:cs="Times New Roman"/>
                <w:color w:val="000000"/>
                <w:sz w:val="24"/>
                <w:szCs w:val="28"/>
                <w:lang w:eastAsia="ru-RU"/>
              </w:rPr>
              <w:t>145,5</w:t>
            </w:r>
          </w:p>
        </w:tc>
        <w:tc>
          <w:tcPr>
            <w:tcW w:w="1134" w:type="dxa"/>
            <w:shd w:val="clear" w:color="auto" w:fill="auto"/>
          </w:tcPr>
          <w:p w:rsidR="00E01295" w:rsidRPr="00C765F6" w:rsidRDefault="00E01295" w:rsidP="005B0B8C">
            <w:pPr>
              <w:jc w:val="center"/>
              <w:rPr>
                <w:rFonts w:ascii="Times New Roman" w:eastAsia="Times New Roman" w:hAnsi="Times New Roman" w:cs="Times New Roman"/>
                <w:color w:val="000000"/>
                <w:sz w:val="24"/>
                <w:szCs w:val="28"/>
                <w:lang w:eastAsia="ru-RU"/>
              </w:rPr>
            </w:pPr>
          </w:p>
        </w:tc>
        <w:tc>
          <w:tcPr>
            <w:tcW w:w="1220" w:type="dxa"/>
            <w:shd w:val="clear" w:color="auto" w:fill="auto"/>
          </w:tcPr>
          <w:p w:rsidR="00E01295" w:rsidRPr="00C765F6" w:rsidRDefault="00E01295" w:rsidP="00DF6248">
            <w:pPr>
              <w:jc w:val="center"/>
              <w:rPr>
                <w:rFonts w:ascii="Times New Roman" w:eastAsia="Times New Roman" w:hAnsi="Times New Roman" w:cs="Times New Roman"/>
                <w:color w:val="000000"/>
                <w:sz w:val="24"/>
                <w:szCs w:val="28"/>
                <w:lang w:eastAsia="ru-RU"/>
              </w:rPr>
            </w:pPr>
          </w:p>
        </w:tc>
      </w:tr>
      <w:tr w:rsidR="00E01295" w:rsidRPr="00C765F6" w:rsidTr="00C765F6">
        <w:tc>
          <w:tcPr>
            <w:tcW w:w="817"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lastRenderedPageBreak/>
              <w:t>1.3</w:t>
            </w:r>
          </w:p>
        </w:tc>
        <w:tc>
          <w:tcPr>
            <w:tcW w:w="4253" w:type="dxa"/>
            <w:shd w:val="clear" w:color="auto" w:fill="auto"/>
          </w:tcPr>
          <w:p w:rsidR="00E01295" w:rsidRPr="00C765F6" w:rsidRDefault="00E01295" w:rsidP="007761CC">
            <w:pPr>
              <w:rPr>
                <w:rFonts w:ascii="Times New Roman" w:eastAsia="Times New Roman" w:hAnsi="Times New Roman" w:cs="Times New Roman"/>
                <w:sz w:val="24"/>
                <w:szCs w:val="28"/>
                <w:lang w:eastAsia="ru-RU"/>
              </w:rPr>
            </w:pPr>
            <w:r w:rsidRPr="00C765F6">
              <w:rPr>
                <w:rFonts w:ascii="Times New Roman" w:eastAsia="Calibri" w:hAnsi="Times New Roman" w:cs="Times New Roman"/>
                <w:sz w:val="24"/>
                <w:szCs w:val="28"/>
              </w:rPr>
              <w:t>Количество приобретенных единиц пассажирского транспорта</w:t>
            </w:r>
          </w:p>
        </w:tc>
        <w:tc>
          <w:tcPr>
            <w:tcW w:w="1559"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w:t>
            </w:r>
          </w:p>
        </w:tc>
        <w:tc>
          <w:tcPr>
            <w:tcW w:w="1134" w:type="dxa"/>
            <w:shd w:val="clear" w:color="auto" w:fill="auto"/>
          </w:tcPr>
          <w:p w:rsidR="00E01295" w:rsidRPr="00C765F6" w:rsidRDefault="00E01295" w:rsidP="005B0B8C">
            <w:pPr>
              <w:jc w:val="center"/>
              <w:rPr>
                <w:rFonts w:ascii="Times New Roman" w:eastAsia="Times New Roman" w:hAnsi="Times New Roman" w:cs="Times New Roman"/>
                <w:color w:val="000000"/>
                <w:sz w:val="24"/>
                <w:szCs w:val="28"/>
                <w:lang w:eastAsia="ru-RU"/>
              </w:rPr>
            </w:pPr>
            <w:r w:rsidRPr="00C765F6">
              <w:rPr>
                <w:rFonts w:ascii="Times New Roman" w:eastAsia="Times New Roman" w:hAnsi="Times New Roman" w:cs="Times New Roman"/>
                <w:color w:val="000000"/>
                <w:sz w:val="24"/>
                <w:szCs w:val="28"/>
                <w:lang w:eastAsia="ru-RU"/>
              </w:rPr>
              <w:t>1</w:t>
            </w:r>
          </w:p>
        </w:tc>
        <w:tc>
          <w:tcPr>
            <w:tcW w:w="1134" w:type="dxa"/>
            <w:shd w:val="clear" w:color="auto" w:fill="auto"/>
          </w:tcPr>
          <w:p w:rsidR="00E01295" w:rsidRPr="00C765F6" w:rsidRDefault="00E01295" w:rsidP="005B0B8C">
            <w:pPr>
              <w:jc w:val="center"/>
              <w:rPr>
                <w:rFonts w:ascii="Times New Roman" w:eastAsia="Times New Roman" w:hAnsi="Times New Roman" w:cs="Times New Roman"/>
                <w:color w:val="000000"/>
                <w:sz w:val="24"/>
                <w:szCs w:val="28"/>
                <w:lang w:eastAsia="ru-RU"/>
              </w:rPr>
            </w:pPr>
          </w:p>
        </w:tc>
        <w:tc>
          <w:tcPr>
            <w:tcW w:w="1220" w:type="dxa"/>
            <w:shd w:val="clear" w:color="auto" w:fill="auto"/>
          </w:tcPr>
          <w:p w:rsidR="00E01295" w:rsidRPr="00C765F6" w:rsidRDefault="00E01295" w:rsidP="007021A4">
            <w:pPr>
              <w:jc w:val="center"/>
              <w:rPr>
                <w:rFonts w:ascii="Times New Roman" w:eastAsia="Times New Roman" w:hAnsi="Times New Roman" w:cs="Times New Roman"/>
                <w:color w:val="000000"/>
                <w:sz w:val="24"/>
                <w:szCs w:val="28"/>
                <w:lang w:eastAsia="ru-RU"/>
              </w:rPr>
            </w:pPr>
          </w:p>
        </w:tc>
      </w:tr>
      <w:tr w:rsidR="00E01295" w:rsidRPr="005B0B8C" w:rsidTr="00C765F6">
        <w:tc>
          <w:tcPr>
            <w:tcW w:w="817"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1.4</w:t>
            </w:r>
          </w:p>
        </w:tc>
        <w:tc>
          <w:tcPr>
            <w:tcW w:w="4253" w:type="dxa"/>
            <w:shd w:val="clear" w:color="auto" w:fill="auto"/>
          </w:tcPr>
          <w:p w:rsidR="00E01295" w:rsidRPr="00C765F6" w:rsidRDefault="00E01295" w:rsidP="007761CC">
            <w:pPr>
              <w:autoSpaceDE w:val="0"/>
              <w:autoSpaceDN w:val="0"/>
              <w:adjustRightInd w:val="0"/>
              <w:rPr>
                <w:rFonts w:ascii="Times New Roman" w:hAnsi="Times New Roman" w:cs="Times New Roman"/>
                <w:sz w:val="24"/>
                <w:szCs w:val="28"/>
              </w:rPr>
            </w:pPr>
            <w:r w:rsidRPr="00C765F6">
              <w:rPr>
                <w:rFonts w:ascii="Times New Roman" w:eastAsia="Calibri" w:hAnsi="Times New Roman" w:cs="Times New Roman"/>
                <w:sz w:val="24"/>
                <w:szCs w:val="28"/>
              </w:rPr>
              <w:t>Количество автобусных маршрутов регулярного сообщения</w:t>
            </w:r>
          </w:p>
        </w:tc>
        <w:tc>
          <w:tcPr>
            <w:tcW w:w="1559" w:type="dxa"/>
            <w:shd w:val="clear" w:color="auto" w:fill="auto"/>
          </w:tcPr>
          <w:p w:rsidR="00E01295" w:rsidRPr="00C765F6" w:rsidRDefault="00E01295"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Ед.</w:t>
            </w:r>
          </w:p>
        </w:tc>
        <w:tc>
          <w:tcPr>
            <w:tcW w:w="1134" w:type="dxa"/>
            <w:shd w:val="clear" w:color="auto" w:fill="auto"/>
          </w:tcPr>
          <w:p w:rsidR="00E01295" w:rsidRPr="00C765F6" w:rsidRDefault="00E01295" w:rsidP="005B0B8C">
            <w:pPr>
              <w:pStyle w:val="ConsPlusCell"/>
              <w:widowControl/>
              <w:jc w:val="center"/>
              <w:rPr>
                <w:rFonts w:ascii="Times New Roman" w:hAnsi="Times New Roman" w:cs="Times New Roman"/>
                <w:color w:val="000000"/>
                <w:sz w:val="24"/>
                <w:szCs w:val="28"/>
              </w:rPr>
            </w:pPr>
            <w:r w:rsidRPr="00C765F6">
              <w:rPr>
                <w:rFonts w:ascii="Times New Roman" w:hAnsi="Times New Roman" w:cs="Times New Roman"/>
                <w:color w:val="000000"/>
                <w:sz w:val="24"/>
                <w:szCs w:val="28"/>
              </w:rPr>
              <w:t>15</w:t>
            </w:r>
          </w:p>
        </w:tc>
        <w:tc>
          <w:tcPr>
            <w:tcW w:w="1134" w:type="dxa"/>
            <w:shd w:val="clear" w:color="auto" w:fill="auto"/>
          </w:tcPr>
          <w:p w:rsidR="00E01295" w:rsidRPr="00C765F6" w:rsidRDefault="00E01295" w:rsidP="005B0B8C">
            <w:pPr>
              <w:pStyle w:val="ConsPlusCell"/>
              <w:widowControl/>
              <w:jc w:val="center"/>
              <w:rPr>
                <w:rFonts w:ascii="Times New Roman" w:hAnsi="Times New Roman" w:cs="Times New Roman"/>
                <w:color w:val="000000"/>
                <w:sz w:val="24"/>
                <w:szCs w:val="28"/>
              </w:rPr>
            </w:pPr>
          </w:p>
        </w:tc>
        <w:tc>
          <w:tcPr>
            <w:tcW w:w="1220" w:type="dxa"/>
            <w:shd w:val="clear" w:color="auto" w:fill="auto"/>
          </w:tcPr>
          <w:p w:rsidR="00E01295" w:rsidRPr="00C765F6" w:rsidRDefault="00E01295" w:rsidP="007761CC">
            <w:pPr>
              <w:pStyle w:val="ConsPlusCell"/>
              <w:widowControl/>
              <w:jc w:val="center"/>
              <w:rPr>
                <w:rFonts w:ascii="Times New Roman" w:hAnsi="Times New Roman" w:cs="Times New Roman"/>
                <w:color w:val="000000"/>
                <w:sz w:val="24"/>
                <w:szCs w:val="28"/>
              </w:rPr>
            </w:pPr>
          </w:p>
        </w:tc>
      </w:tr>
      <w:tr w:rsidR="00AD0672" w:rsidRPr="005B0B8C" w:rsidTr="006E6D0E">
        <w:tc>
          <w:tcPr>
            <w:tcW w:w="817" w:type="dxa"/>
          </w:tcPr>
          <w:p w:rsidR="00AD0672" w:rsidRPr="00C765F6" w:rsidRDefault="00AD0672"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2</w:t>
            </w:r>
          </w:p>
        </w:tc>
        <w:tc>
          <w:tcPr>
            <w:tcW w:w="9300" w:type="dxa"/>
            <w:gridSpan w:val="5"/>
          </w:tcPr>
          <w:p w:rsidR="00AD0672" w:rsidRPr="00C765F6" w:rsidRDefault="00F72447" w:rsidP="00C54D58">
            <w:pPr>
              <w:jc w:val="both"/>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Муниципальная</w:t>
            </w:r>
            <w:r w:rsidR="00AD0672" w:rsidRPr="00C765F6">
              <w:rPr>
                <w:rFonts w:ascii="Times New Roman" w:eastAsia="Times New Roman" w:hAnsi="Times New Roman" w:cs="Times New Roman"/>
                <w:sz w:val="24"/>
                <w:szCs w:val="28"/>
                <w:lang w:eastAsia="ru-RU"/>
              </w:rPr>
              <w:t xml:space="preserve"> п</w:t>
            </w:r>
            <w:r w:rsidRPr="00C765F6">
              <w:rPr>
                <w:rFonts w:ascii="Times New Roman" w:eastAsia="Times New Roman" w:hAnsi="Times New Roman" w:cs="Times New Roman"/>
                <w:sz w:val="24"/>
                <w:szCs w:val="28"/>
                <w:lang w:eastAsia="ru-RU"/>
              </w:rPr>
              <w:t xml:space="preserve">рограмма </w:t>
            </w:r>
            <w:r w:rsidRPr="00C765F6">
              <w:rPr>
                <w:rFonts w:ascii="Times New Roman" w:hAnsi="Times New Roman" w:cs="Times New Roman"/>
                <w:snapToGrid w:val="0"/>
                <w:sz w:val="24"/>
                <w:szCs w:val="28"/>
              </w:rPr>
              <w:t xml:space="preserve">«Поддержка субъектов малого и среднего предпринимательства в </w:t>
            </w:r>
            <w:r w:rsidR="00FD5AE8" w:rsidRPr="00C765F6">
              <w:rPr>
                <w:rFonts w:ascii="Times New Roman" w:hAnsi="Times New Roman" w:cs="Times New Roman"/>
                <w:snapToGrid w:val="0"/>
                <w:sz w:val="24"/>
                <w:szCs w:val="28"/>
              </w:rPr>
              <w:t>Здвинском районе Новосибирской области</w:t>
            </w:r>
            <w:r w:rsidR="00AF09A2" w:rsidRPr="00C765F6">
              <w:rPr>
                <w:rFonts w:ascii="Times New Roman" w:hAnsi="Times New Roman" w:cs="Times New Roman"/>
                <w:snapToGrid w:val="0"/>
                <w:sz w:val="24"/>
                <w:szCs w:val="28"/>
              </w:rPr>
              <w:t xml:space="preserve"> на 2020-2022</w:t>
            </w:r>
            <w:r w:rsidRPr="00C765F6">
              <w:rPr>
                <w:rFonts w:ascii="Times New Roman" w:hAnsi="Times New Roman" w:cs="Times New Roman"/>
                <w:snapToGrid w:val="0"/>
                <w:sz w:val="24"/>
                <w:szCs w:val="28"/>
              </w:rPr>
              <w:t xml:space="preserve"> годы»</w:t>
            </w:r>
            <w:r w:rsidR="00AD0672" w:rsidRPr="00C765F6">
              <w:rPr>
                <w:rFonts w:ascii="Times New Roman" w:eastAsia="Times New Roman" w:hAnsi="Times New Roman" w:cs="Times New Roman"/>
                <w:sz w:val="24"/>
                <w:szCs w:val="28"/>
                <w:lang w:eastAsia="ru-RU"/>
              </w:rPr>
              <w:t xml:space="preserve"> (</w:t>
            </w:r>
            <w:r w:rsidR="00CB6F44" w:rsidRPr="00C765F6">
              <w:rPr>
                <w:rFonts w:ascii="Times New Roman" w:eastAsia="Times New Roman" w:hAnsi="Times New Roman" w:cs="Times New Roman"/>
                <w:sz w:val="24"/>
                <w:szCs w:val="28"/>
                <w:lang w:eastAsia="ru-RU"/>
              </w:rPr>
              <w:t xml:space="preserve">утверждена постановлением администрации Здвинского района Новосибирской области от </w:t>
            </w:r>
            <w:r w:rsidR="009B6931" w:rsidRPr="00C765F6">
              <w:rPr>
                <w:rFonts w:ascii="Times New Roman" w:eastAsia="Times New Roman" w:hAnsi="Times New Roman" w:cs="Times New Roman"/>
                <w:sz w:val="24"/>
                <w:szCs w:val="28"/>
                <w:lang w:eastAsia="ru-RU"/>
              </w:rPr>
              <w:t xml:space="preserve">25.10.2019 </w:t>
            </w:r>
            <w:r w:rsidR="00C54D58" w:rsidRPr="00C765F6">
              <w:rPr>
                <w:rFonts w:ascii="Times New Roman" w:eastAsia="Times New Roman" w:hAnsi="Times New Roman" w:cs="Times New Roman"/>
                <w:sz w:val="24"/>
                <w:szCs w:val="28"/>
                <w:lang w:eastAsia="ru-RU"/>
              </w:rPr>
              <w:t>№ 336</w:t>
            </w:r>
            <w:r w:rsidR="00CB6F44" w:rsidRPr="00C765F6">
              <w:rPr>
                <w:rFonts w:ascii="Times New Roman" w:eastAsia="Times New Roman" w:hAnsi="Times New Roman" w:cs="Times New Roman"/>
                <w:sz w:val="24"/>
                <w:szCs w:val="28"/>
                <w:lang w:eastAsia="ru-RU"/>
              </w:rPr>
              <w:t>-па</w:t>
            </w:r>
            <w:r w:rsidR="00AD0672" w:rsidRPr="00C765F6">
              <w:rPr>
                <w:rFonts w:ascii="Times New Roman" w:eastAsia="Times New Roman" w:hAnsi="Times New Roman" w:cs="Times New Roman"/>
                <w:sz w:val="24"/>
                <w:szCs w:val="28"/>
                <w:lang w:eastAsia="ru-RU"/>
              </w:rPr>
              <w:t>)</w:t>
            </w:r>
          </w:p>
        </w:tc>
      </w:tr>
      <w:tr w:rsidR="009C2730" w:rsidRPr="00C765F6" w:rsidTr="009B6931">
        <w:trPr>
          <w:trHeight w:val="509"/>
        </w:trPr>
        <w:tc>
          <w:tcPr>
            <w:tcW w:w="817" w:type="dxa"/>
          </w:tcPr>
          <w:p w:rsidR="009C2730" w:rsidRPr="00C765F6" w:rsidRDefault="009C2730"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2.1</w:t>
            </w:r>
          </w:p>
        </w:tc>
        <w:tc>
          <w:tcPr>
            <w:tcW w:w="4253" w:type="dxa"/>
          </w:tcPr>
          <w:p w:rsidR="009C2730" w:rsidRPr="00C765F6" w:rsidRDefault="009C2730" w:rsidP="00C765F6">
            <w:pPr>
              <w:jc w:val="both"/>
              <w:rPr>
                <w:rFonts w:ascii="Times New Roman" w:eastAsia="Times New Roman" w:hAnsi="Times New Roman" w:cs="Times New Roman"/>
                <w:sz w:val="24"/>
                <w:szCs w:val="28"/>
                <w:lang w:eastAsia="ru-RU"/>
              </w:rPr>
            </w:pPr>
            <w:r w:rsidRPr="00C765F6">
              <w:rPr>
                <w:rFonts w:ascii="Times New Roman" w:hAnsi="Times New Roman" w:cs="Times New Roman"/>
                <w:sz w:val="24"/>
                <w:szCs w:val="28"/>
              </w:rPr>
              <w:t>Рост оборота малых и средних предприятий (к уровню базового года – 2019 год)</w:t>
            </w:r>
          </w:p>
        </w:tc>
        <w:tc>
          <w:tcPr>
            <w:tcW w:w="1559" w:type="dxa"/>
          </w:tcPr>
          <w:p w:rsidR="009C2730" w:rsidRPr="00C765F6" w:rsidRDefault="009C2730" w:rsidP="007761CC">
            <w:pPr>
              <w:jc w:val="center"/>
              <w:rPr>
                <w:rFonts w:ascii="Times New Roman" w:eastAsia="Times New Roman" w:hAnsi="Times New Roman" w:cs="Times New Roman"/>
                <w:sz w:val="24"/>
                <w:szCs w:val="28"/>
                <w:lang w:eastAsia="ru-RU"/>
              </w:rPr>
            </w:pPr>
            <w:r w:rsidRPr="00C765F6">
              <w:rPr>
                <w:rFonts w:ascii="Times New Roman" w:eastAsia="Times New Roman" w:hAnsi="Times New Roman" w:cs="Times New Roman"/>
                <w:sz w:val="24"/>
                <w:szCs w:val="28"/>
                <w:lang w:eastAsia="ru-RU"/>
              </w:rPr>
              <w:t>%</w:t>
            </w:r>
          </w:p>
          <w:p w:rsidR="009C2730" w:rsidRPr="00C765F6" w:rsidRDefault="009C2730" w:rsidP="007761CC">
            <w:pPr>
              <w:jc w:val="center"/>
              <w:rPr>
                <w:rFonts w:ascii="Times New Roman" w:eastAsia="Times New Roman" w:hAnsi="Times New Roman" w:cs="Times New Roman"/>
                <w:sz w:val="24"/>
                <w:szCs w:val="28"/>
                <w:lang w:eastAsia="ru-RU"/>
              </w:rPr>
            </w:pPr>
          </w:p>
          <w:p w:rsidR="009C2730" w:rsidRPr="00C765F6" w:rsidRDefault="009C2730" w:rsidP="007761CC">
            <w:pPr>
              <w:jc w:val="center"/>
              <w:rPr>
                <w:rFonts w:ascii="Times New Roman" w:eastAsia="Times New Roman" w:hAnsi="Times New Roman" w:cs="Times New Roman"/>
                <w:sz w:val="24"/>
                <w:szCs w:val="28"/>
                <w:lang w:eastAsia="ru-RU"/>
              </w:rPr>
            </w:pPr>
          </w:p>
        </w:tc>
        <w:tc>
          <w:tcPr>
            <w:tcW w:w="1134" w:type="dxa"/>
            <w:shd w:val="clear" w:color="auto" w:fill="auto"/>
          </w:tcPr>
          <w:p w:rsidR="009C2730" w:rsidRPr="00C765F6" w:rsidRDefault="009C2730" w:rsidP="005B0B8C">
            <w:pPr>
              <w:jc w:val="center"/>
              <w:rPr>
                <w:sz w:val="24"/>
              </w:rPr>
            </w:pPr>
            <w:r w:rsidRPr="00C765F6">
              <w:rPr>
                <w:rFonts w:ascii="Times New Roman" w:hAnsi="Times New Roman" w:cs="Times New Roman"/>
                <w:sz w:val="24"/>
                <w:szCs w:val="28"/>
              </w:rPr>
              <w:t>106,0</w:t>
            </w:r>
          </w:p>
        </w:tc>
        <w:tc>
          <w:tcPr>
            <w:tcW w:w="1134" w:type="dxa"/>
          </w:tcPr>
          <w:p w:rsidR="009C2730" w:rsidRPr="00C765F6" w:rsidRDefault="009C2730" w:rsidP="005B0B8C">
            <w:pPr>
              <w:jc w:val="center"/>
              <w:rPr>
                <w:sz w:val="24"/>
              </w:rPr>
            </w:pPr>
          </w:p>
        </w:tc>
        <w:tc>
          <w:tcPr>
            <w:tcW w:w="1220" w:type="dxa"/>
          </w:tcPr>
          <w:p w:rsidR="009C2730" w:rsidRPr="00C765F6" w:rsidRDefault="009C2730" w:rsidP="00F57FD8">
            <w:pPr>
              <w:jc w:val="center"/>
              <w:rPr>
                <w:sz w:val="24"/>
              </w:rPr>
            </w:pPr>
          </w:p>
        </w:tc>
      </w:tr>
      <w:tr w:rsidR="009C2730" w:rsidRPr="00C765F6" w:rsidTr="009B6931">
        <w:tc>
          <w:tcPr>
            <w:tcW w:w="817" w:type="dxa"/>
          </w:tcPr>
          <w:p w:rsidR="009C2730" w:rsidRPr="00C765F6" w:rsidRDefault="009C2730"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p>
        </w:tc>
        <w:tc>
          <w:tcPr>
            <w:tcW w:w="4253" w:type="dxa"/>
          </w:tcPr>
          <w:p w:rsidR="009C2730" w:rsidRPr="00C765F6" w:rsidRDefault="009C2730" w:rsidP="007761CC">
            <w:pPr>
              <w:jc w:val="both"/>
              <w:rPr>
                <w:rFonts w:ascii="Times New Roman" w:eastAsia="Times New Roman" w:hAnsi="Times New Roman" w:cs="Times New Roman"/>
                <w:sz w:val="24"/>
                <w:szCs w:val="28"/>
                <w:lang w:eastAsia="ru-RU"/>
              </w:rPr>
            </w:pPr>
            <w:r w:rsidRPr="00C765F6">
              <w:rPr>
                <w:rFonts w:ascii="Times New Roman" w:hAnsi="Times New Roman" w:cs="Times New Roman"/>
                <w:sz w:val="24"/>
                <w:szCs w:val="28"/>
              </w:rPr>
              <w:t>Рост объемов отгруженных товаров собственного производства (к уровню базового года – 2019 год)</w:t>
            </w:r>
          </w:p>
        </w:tc>
        <w:tc>
          <w:tcPr>
            <w:tcW w:w="1559" w:type="dxa"/>
          </w:tcPr>
          <w:p w:rsidR="009C2730" w:rsidRPr="00C765F6" w:rsidRDefault="009C2730" w:rsidP="007761CC">
            <w:pPr>
              <w:jc w:val="center"/>
              <w:rPr>
                <w:rFonts w:ascii="Times New Roman" w:hAnsi="Times New Roman" w:cs="Times New Roman"/>
                <w:sz w:val="24"/>
                <w:szCs w:val="28"/>
              </w:rPr>
            </w:pPr>
            <w:r w:rsidRPr="00C765F6">
              <w:rPr>
                <w:rFonts w:ascii="Times New Roman" w:eastAsia="Times New Roman" w:hAnsi="Times New Roman" w:cs="Times New Roman"/>
                <w:sz w:val="24"/>
                <w:szCs w:val="28"/>
                <w:lang w:eastAsia="ru-RU"/>
              </w:rPr>
              <w:t>%</w:t>
            </w:r>
          </w:p>
        </w:tc>
        <w:tc>
          <w:tcPr>
            <w:tcW w:w="1134" w:type="dxa"/>
            <w:shd w:val="clear" w:color="auto" w:fill="auto"/>
          </w:tcPr>
          <w:p w:rsidR="009C2730" w:rsidRPr="00C765F6" w:rsidRDefault="009C2730" w:rsidP="005B0B8C">
            <w:pPr>
              <w:jc w:val="center"/>
              <w:rPr>
                <w:sz w:val="24"/>
              </w:rPr>
            </w:pPr>
            <w:r w:rsidRPr="00C765F6">
              <w:rPr>
                <w:rFonts w:ascii="Times New Roman" w:hAnsi="Times New Roman" w:cs="Times New Roman"/>
                <w:sz w:val="24"/>
                <w:szCs w:val="28"/>
              </w:rPr>
              <w:t>106,0</w:t>
            </w:r>
          </w:p>
        </w:tc>
        <w:tc>
          <w:tcPr>
            <w:tcW w:w="1134" w:type="dxa"/>
          </w:tcPr>
          <w:p w:rsidR="009C2730" w:rsidRPr="00C765F6" w:rsidRDefault="009C2730" w:rsidP="005B0B8C">
            <w:pPr>
              <w:jc w:val="center"/>
              <w:rPr>
                <w:sz w:val="24"/>
              </w:rPr>
            </w:pPr>
          </w:p>
        </w:tc>
        <w:tc>
          <w:tcPr>
            <w:tcW w:w="1220" w:type="dxa"/>
          </w:tcPr>
          <w:p w:rsidR="009C2730" w:rsidRPr="00C765F6" w:rsidRDefault="009C2730" w:rsidP="00DF6248">
            <w:pPr>
              <w:jc w:val="center"/>
              <w:rPr>
                <w:sz w:val="24"/>
              </w:rPr>
            </w:pPr>
          </w:p>
        </w:tc>
      </w:tr>
      <w:tr w:rsidR="009C2730" w:rsidRPr="005B0B8C" w:rsidTr="009B6931">
        <w:tc>
          <w:tcPr>
            <w:tcW w:w="817" w:type="dxa"/>
          </w:tcPr>
          <w:p w:rsidR="009C2730" w:rsidRPr="00C765F6" w:rsidRDefault="009C2730"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w:t>
            </w:r>
          </w:p>
        </w:tc>
        <w:tc>
          <w:tcPr>
            <w:tcW w:w="4253" w:type="dxa"/>
          </w:tcPr>
          <w:p w:rsidR="009C2730" w:rsidRPr="00C765F6" w:rsidRDefault="009C2730" w:rsidP="007761CC">
            <w:pPr>
              <w:jc w:val="both"/>
              <w:rPr>
                <w:rFonts w:ascii="Times New Roman" w:eastAsia="Times New Roman" w:hAnsi="Times New Roman" w:cs="Times New Roman"/>
                <w:sz w:val="24"/>
                <w:szCs w:val="28"/>
                <w:lang w:eastAsia="ru-RU"/>
              </w:rPr>
            </w:pPr>
            <w:r w:rsidRPr="00C765F6">
              <w:rPr>
                <w:rFonts w:ascii="Times New Roman" w:hAnsi="Times New Roman" w:cs="Times New Roman"/>
                <w:sz w:val="24"/>
                <w:szCs w:val="28"/>
              </w:rPr>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муниципальной программы не менее 20% по сравнению с базовым годом (2019 год)</w:t>
            </w:r>
          </w:p>
        </w:tc>
        <w:tc>
          <w:tcPr>
            <w:tcW w:w="1559" w:type="dxa"/>
          </w:tcPr>
          <w:p w:rsidR="009C2730" w:rsidRPr="00C765F6" w:rsidRDefault="009C2730" w:rsidP="007761CC">
            <w:pPr>
              <w:jc w:val="center"/>
              <w:rPr>
                <w:rFonts w:ascii="Times New Roman" w:hAnsi="Times New Roman" w:cs="Times New Roman"/>
                <w:sz w:val="24"/>
                <w:szCs w:val="28"/>
              </w:rPr>
            </w:pPr>
            <w:r w:rsidRPr="00C765F6">
              <w:rPr>
                <w:rFonts w:ascii="Times New Roman" w:eastAsia="Times New Roman" w:hAnsi="Times New Roman" w:cs="Times New Roman"/>
                <w:sz w:val="24"/>
                <w:szCs w:val="28"/>
                <w:lang w:eastAsia="ru-RU"/>
              </w:rPr>
              <w:t>%</w:t>
            </w:r>
          </w:p>
        </w:tc>
        <w:tc>
          <w:tcPr>
            <w:tcW w:w="1134" w:type="dxa"/>
            <w:shd w:val="clear" w:color="auto" w:fill="auto"/>
            <w:vAlign w:val="center"/>
          </w:tcPr>
          <w:p w:rsidR="009C2730" w:rsidRPr="00C765F6" w:rsidRDefault="009C2730" w:rsidP="005B0B8C">
            <w:pPr>
              <w:pStyle w:val="ConsPlusCell"/>
              <w:widowControl/>
              <w:jc w:val="center"/>
              <w:rPr>
                <w:rFonts w:ascii="Times New Roman" w:eastAsiaTheme="minorHAnsi" w:hAnsi="Times New Roman" w:cs="Times New Roman"/>
                <w:sz w:val="24"/>
                <w:szCs w:val="28"/>
                <w:lang w:eastAsia="en-US"/>
              </w:rPr>
            </w:pPr>
            <w:r w:rsidRPr="00C765F6">
              <w:rPr>
                <w:rFonts w:ascii="Times New Roman" w:eastAsiaTheme="minorHAnsi" w:hAnsi="Times New Roman" w:cs="Times New Roman"/>
                <w:sz w:val="24"/>
                <w:szCs w:val="28"/>
                <w:lang w:eastAsia="en-US"/>
              </w:rPr>
              <w:t>20,0</w:t>
            </w:r>
          </w:p>
        </w:tc>
        <w:tc>
          <w:tcPr>
            <w:tcW w:w="1134" w:type="dxa"/>
            <w:vAlign w:val="center"/>
          </w:tcPr>
          <w:p w:rsidR="009C2730" w:rsidRPr="00C765F6" w:rsidRDefault="009C2730" w:rsidP="005B0B8C">
            <w:pPr>
              <w:pStyle w:val="ConsPlusCell"/>
              <w:widowControl/>
              <w:jc w:val="center"/>
              <w:rPr>
                <w:rFonts w:ascii="Times New Roman" w:eastAsiaTheme="minorHAnsi" w:hAnsi="Times New Roman" w:cs="Times New Roman"/>
                <w:sz w:val="24"/>
                <w:szCs w:val="28"/>
                <w:lang w:eastAsia="en-US"/>
              </w:rPr>
            </w:pPr>
          </w:p>
        </w:tc>
        <w:tc>
          <w:tcPr>
            <w:tcW w:w="1220" w:type="dxa"/>
            <w:vAlign w:val="center"/>
          </w:tcPr>
          <w:p w:rsidR="009C2730" w:rsidRPr="00C765F6" w:rsidRDefault="009C2730" w:rsidP="00DF6248">
            <w:pPr>
              <w:pStyle w:val="ConsPlusCell"/>
              <w:widowControl/>
              <w:jc w:val="center"/>
              <w:rPr>
                <w:rFonts w:ascii="Times New Roman" w:eastAsiaTheme="minorHAnsi" w:hAnsi="Times New Roman" w:cs="Times New Roman"/>
                <w:sz w:val="24"/>
                <w:szCs w:val="28"/>
                <w:lang w:eastAsia="en-US"/>
              </w:rPr>
            </w:pPr>
          </w:p>
        </w:tc>
      </w:tr>
      <w:tr w:rsidR="000E107A" w:rsidRPr="005B0B8C" w:rsidTr="00C5195C">
        <w:tc>
          <w:tcPr>
            <w:tcW w:w="817" w:type="dxa"/>
            <w:shd w:val="clear" w:color="auto" w:fill="auto"/>
          </w:tcPr>
          <w:p w:rsidR="000E107A" w:rsidRPr="00C765F6" w:rsidRDefault="009C2730"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0E107A" w:rsidRPr="00C765F6">
              <w:rPr>
                <w:rFonts w:ascii="Times New Roman" w:eastAsia="Times New Roman" w:hAnsi="Times New Roman" w:cs="Times New Roman"/>
                <w:sz w:val="24"/>
                <w:szCs w:val="28"/>
                <w:lang w:eastAsia="ru-RU"/>
              </w:rPr>
              <w:t xml:space="preserve"> </w:t>
            </w:r>
          </w:p>
        </w:tc>
        <w:tc>
          <w:tcPr>
            <w:tcW w:w="9300" w:type="dxa"/>
            <w:gridSpan w:val="5"/>
            <w:shd w:val="clear" w:color="auto" w:fill="auto"/>
          </w:tcPr>
          <w:p w:rsidR="000E107A" w:rsidRPr="00C765F6" w:rsidRDefault="000E107A" w:rsidP="007761CC">
            <w:pPr>
              <w:pStyle w:val="ConsPlusCell"/>
              <w:widowControl/>
              <w:jc w:val="both"/>
              <w:rPr>
                <w:rFonts w:ascii="Times New Roman" w:eastAsiaTheme="minorHAnsi" w:hAnsi="Times New Roman" w:cs="Times New Roman"/>
                <w:sz w:val="24"/>
                <w:szCs w:val="28"/>
                <w:lang w:eastAsia="en-US"/>
              </w:rPr>
            </w:pPr>
            <w:r w:rsidRPr="00C765F6">
              <w:rPr>
                <w:rFonts w:ascii="Times New Roman" w:eastAsiaTheme="minorHAnsi" w:hAnsi="Times New Roman" w:cs="Times New Roman"/>
                <w:sz w:val="24"/>
                <w:szCs w:val="28"/>
                <w:lang w:eastAsia="en-US"/>
              </w:rPr>
              <w:t>Муниципальная программа "Развитие и поддержка территориального общественного самоуправления н</w:t>
            </w:r>
            <w:r w:rsidR="009B6931" w:rsidRPr="00C765F6">
              <w:rPr>
                <w:rFonts w:ascii="Times New Roman" w:eastAsiaTheme="minorHAnsi" w:hAnsi="Times New Roman" w:cs="Times New Roman"/>
                <w:sz w:val="24"/>
                <w:szCs w:val="28"/>
                <w:lang w:eastAsia="en-US"/>
              </w:rPr>
              <w:t xml:space="preserve">а территории Здвинского района </w:t>
            </w:r>
            <w:r w:rsidRPr="00C765F6">
              <w:rPr>
                <w:rFonts w:ascii="Times New Roman" w:eastAsiaTheme="minorHAnsi" w:hAnsi="Times New Roman" w:cs="Times New Roman"/>
                <w:sz w:val="24"/>
                <w:szCs w:val="28"/>
                <w:lang w:eastAsia="en-US"/>
              </w:rPr>
              <w:t xml:space="preserve">Новосибирской области на 2018-2023 годы" </w:t>
            </w:r>
            <w:r w:rsidRPr="00C765F6">
              <w:rPr>
                <w:rFonts w:ascii="Times New Roman" w:hAnsi="Times New Roman" w:cs="Times New Roman"/>
                <w:sz w:val="24"/>
                <w:szCs w:val="28"/>
              </w:rPr>
              <w:t>(утверждена постановлением администрации Здвинского района Новосибирской области от 05.12.2017 № 492-па)</w:t>
            </w:r>
          </w:p>
        </w:tc>
      </w:tr>
      <w:tr w:rsidR="00E01295" w:rsidRPr="00E74B2D" w:rsidTr="009B6931">
        <w:tc>
          <w:tcPr>
            <w:tcW w:w="817" w:type="dxa"/>
            <w:shd w:val="clear" w:color="auto" w:fill="auto"/>
          </w:tcPr>
          <w:p w:rsidR="00E01295" w:rsidRPr="00E74B2D" w:rsidRDefault="00E01295" w:rsidP="007761CC">
            <w:pPr>
              <w:jc w:val="center"/>
              <w:rPr>
                <w:rFonts w:ascii="Times New Roman" w:eastAsia="Times New Roman" w:hAnsi="Times New Roman" w:cs="Times New Roman"/>
                <w:sz w:val="24"/>
                <w:szCs w:val="28"/>
                <w:lang w:eastAsia="ru-RU"/>
              </w:rPr>
            </w:pPr>
            <w:r w:rsidRPr="00E74B2D">
              <w:rPr>
                <w:rFonts w:ascii="Times New Roman" w:eastAsia="Times New Roman" w:hAnsi="Times New Roman" w:cs="Times New Roman"/>
                <w:sz w:val="24"/>
                <w:szCs w:val="28"/>
                <w:lang w:eastAsia="ru-RU"/>
              </w:rPr>
              <w:t>3.1</w:t>
            </w:r>
          </w:p>
        </w:tc>
        <w:tc>
          <w:tcPr>
            <w:tcW w:w="4253" w:type="dxa"/>
            <w:shd w:val="clear" w:color="auto" w:fill="auto"/>
          </w:tcPr>
          <w:p w:rsidR="00E01295" w:rsidRPr="00E74B2D" w:rsidRDefault="00E01295" w:rsidP="00E84EFF">
            <w:pPr>
              <w:autoSpaceDE w:val="0"/>
              <w:autoSpaceDN w:val="0"/>
              <w:adjustRightInd w:val="0"/>
              <w:rPr>
                <w:rFonts w:ascii="Times New Roman" w:hAnsi="Times New Roman" w:cs="Times New Roman"/>
                <w:sz w:val="24"/>
                <w:szCs w:val="28"/>
              </w:rPr>
            </w:pPr>
            <w:r w:rsidRPr="00E74B2D">
              <w:rPr>
                <w:rFonts w:ascii="Times New Roman" w:hAnsi="Times New Roman" w:cs="Times New Roman"/>
                <w:sz w:val="24"/>
                <w:szCs w:val="28"/>
              </w:rPr>
              <w:t>Количество ТОС действующих на территории Здвинского района Новосибирской области</w:t>
            </w:r>
          </w:p>
        </w:tc>
        <w:tc>
          <w:tcPr>
            <w:tcW w:w="1559" w:type="dxa"/>
            <w:shd w:val="clear" w:color="auto" w:fill="auto"/>
          </w:tcPr>
          <w:p w:rsidR="00E01295" w:rsidRPr="00E74B2D" w:rsidRDefault="00E01295" w:rsidP="007761CC">
            <w:pPr>
              <w:jc w:val="center"/>
              <w:rPr>
                <w:rFonts w:ascii="Times New Roman" w:hAnsi="Times New Roman" w:cs="Times New Roman"/>
                <w:sz w:val="24"/>
                <w:szCs w:val="28"/>
              </w:rPr>
            </w:pPr>
            <w:r w:rsidRPr="00E74B2D">
              <w:rPr>
                <w:rFonts w:ascii="Times New Roman" w:hAnsi="Times New Roman" w:cs="Times New Roman"/>
                <w:sz w:val="24"/>
                <w:szCs w:val="28"/>
              </w:rPr>
              <w:t>единиц</w:t>
            </w:r>
          </w:p>
        </w:tc>
        <w:tc>
          <w:tcPr>
            <w:tcW w:w="1134" w:type="dxa"/>
            <w:shd w:val="clear" w:color="auto" w:fill="auto"/>
          </w:tcPr>
          <w:p w:rsidR="00E01295" w:rsidRPr="00E74B2D" w:rsidRDefault="00E01295" w:rsidP="005B0B8C">
            <w:pPr>
              <w:jc w:val="center"/>
              <w:rPr>
                <w:rFonts w:ascii="Times New Roman" w:hAnsi="Times New Roman" w:cs="Times New Roman"/>
                <w:sz w:val="24"/>
                <w:szCs w:val="28"/>
              </w:rPr>
            </w:pPr>
            <w:r w:rsidRPr="00E74B2D">
              <w:rPr>
                <w:rFonts w:ascii="Times New Roman" w:hAnsi="Times New Roman" w:cs="Times New Roman"/>
                <w:sz w:val="24"/>
                <w:szCs w:val="28"/>
              </w:rPr>
              <w:t>16</w:t>
            </w:r>
          </w:p>
        </w:tc>
        <w:tc>
          <w:tcPr>
            <w:tcW w:w="1134" w:type="dxa"/>
            <w:shd w:val="clear" w:color="auto" w:fill="auto"/>
          </w:tcPr>
          <w:p w:rsidR="00E01295" w:rsidRPr="00E74B2D" w:rsidRDefault="00E01295" w:rsidP="005B0B8C">
            <w:pPr>
              <w:jc w:val="center"/>
              <w:rPr>
                <w:rFonts w:ascii="Times New Roman" w:hAnsi="Times New Roman" w:cs="Times New Roman"/>
                <w:sz w:val="24"/>
                <w:szCs w:val="28"/>
              </w:rPr>
            </w:pPr>
            <w:r w:rsidRPr="00E74B2D">
              <w:rPr>
                <w:rFonts w:ascii="Times New Roman" w:hAnsi="Times New Roman" w:cs="Times New Roman"/>
                <w:sz w:val="24"/>
                <w:szCs w:val="28"/>
              </w:rPr>
              <w:t>18</w:t>
            </w:r>
          </w:p>
        </w:tc>
        <w:tc>
          <w:tcPr>
            <w:tcW w:w="1220" w:type="dxa"/>
            <w:shd w:val="clear" w:color="auto" w:fill="auto"/>
          </w:tcPr>
          <w:p w:rsidR="00E01295" w:rsidRPr="00E74B2D" w:rsidRDefault="00E74B2D" w:rsidP="005A64BC">
            <w:pPr>
              <w:jc w:val="center"/>
              <w:rPr>
                <w:rFonts w:ascii="Times New Roman" w:hAnsi="Times New Roman" w:cs="Times New Roman"/>
                <w:sz w:val="24"/>
                <w:szCs w:val="28"/>
              </w:rPr>
            </w:pPr>
            <w:r w:rsidRPr="00E74B2D">
              <w:rPr>
                <w:rFonts w:ascii="Times New Roman" w:hAnsi="Times New Roman" w:cs="Times New Roman"/>
                <w:sz w:val="24"/>
                <w:szCs w:val="28"/>
              </w:rPr>
              <w:t>0</w:t>
            </w:r>
          </w:p>
        </w:tc>
      </w:tr>
      <w:tr w:rsidR="00E01295" w:rsidRPr="00E74B2D" w:rsidTr="009B6931">
        <w:tc>
          <w:tcPr>
            <w:tcW w:w="817" w:type="dxa"/>
            <w:shd w:val="clear" w:color="auto" w:fill="auto"/>
          </w:tcPr>
          <w:p w:rsidR="00E01295" w:rsidRPr="00E74B2D" w:rsidRDefault="00E01295" w:rsidP="007761CC">
            <w:pPr>
              <w:jc w:val="center"/>
              <w:rPr>
                <w:rFonts w:ascii="Times New Roman" w:eastAsia="Times New Roman" w:hAnsi="Times New Roman" w:cs="Times New Roman"/>
                <w:sz w:val="24"/>
                <w:szCs w:val="28"/>
                <w:lang w:eastAsia="ru-RU"/>
              </w:rPr>
            </w:pPr>
            <w:r w:rsidRPr="00E74B2D">
              <w:rPr>
                <w:rFonts w:ascii="Times New Roman" w:eastAsia="Times New Roman" w:hAnsi="Times New Roman" w:cs="Times New Roman"/>
                <w:sz w:val="24"/>
                <w:szCs w:val="28"/>
                <w:lang w:eastAsia="ru-RU"/>
              </w:rPr>
              <w:t>3.2</w:t>
            </w:r>
          </w:p>
        </w:tc>
        <w:tc>
          <w:tcPr>
            <w:tcW w:w="4253" w:type="dxa"/>
            <w:shd w:val="clear" w:color="auto" w:fill="auto"/>
          </w:tcPr>
          <w:p w:rsidR="00E01295" w:rsidRPr="00E74B2D" w:rsidRDefault="00E01295" w:rsidP="007761CC">
            <w:pPr>
              <w:autoSpaceDE w:val="0"/>
              <w:autoSpaceDN w:val="0"/>
              <w:adjustRightInd w:val="0"/>
              <w:rPr>
                <w:rFonts w:ascii="Times New Roman" w:hAnsi="Times New Roman" w:cs="Times New Roman"/>
                <w:sz w:val="24"/>
                <w:szCs w:val="28"/>
              </w:rPr>
            </w:pPr>
            <w:r w:rsidRPr="00E74B2D">
              <w:rPr>
                <w:rFonts w:ascii="Times New Roman" w:hAnsi="Times New Roman" w:cs="Times New Roman"/>
                <w:sz w:val="24"/>
                <w:szCs w:val="28"/>
              </w:rPr>
              <w:t>Количество социально значимых мероприятий ТОС, реализованных с привлечением средств муниципального и областного бюджетов</w:t>
            </w:r>
          </w:p>
        </w:tc>
        <w:tc>
          <w:tcPr>
            <w:tcW w:w="1559" w:type="dxa"/>
            <w:shd w:val="clear" w:color="auto" w:fill="auto"/>
          </w:tcPr>
          <w:p w:rsidR="00E01295" w:rsidRPr="00E74B2D" w:rsidRDefault="00E01295" w:rsidP="007761CC">
            <w:pPr>
              <w:jc w:val="center"/>
              <w:rPr>
                <w:rFonts w:ascii="Times New Roman" w:hAnsi="Times New Roman" w:cs="Times New Roman"/>
                <w:sz w:val="24"/>
                <w:szCs w:val="28"/>
              </w:rPr>
            </w:pPr>
            <w:r w:rsidRPr="00E74B2D">
              <w:rPr>
                <w:rFonts w:ascii="Times New Roman" w:hAnsi="Times New Roman" w:cs="Times New Roman"/>
                <w:sz w:val="24"/>
                <w:szCs w:val="28"/>
              </w:rPr>
              <w:t>человек</w:t>
            </w:r>
          </w:p>
        </w:tc>
        <w:tc>
          <w:tcPr>
            <w:tcW w:w="1134" w:type="dxa"/>
            <w:shd w:val="clear" w:color="auto" w:fill="auto"/>
          </w:tcPr>
          <w:p w:rsidR="00E01295" w:rsidRPr="00E74B2D" w:rsidRDefault="00E01295" w:rsidP="005B0B8C">
            <w:pPr>
              <w:jc w:val="center"/>
              <w:rPr>
                <w:rFonts w:ascii="Times New Roman" w:hAnsi="Times New Roman" w:cs="Times New Roman"/>
                <w:sz w:val="24"/>
                <w:szCs w:val="28"/>
              </w:rPr>
            </w:pPr>
            <w:r w:rsidRPr="00E74B2D">
              <w:rPr>
                <w:rFonts w:ascii="Times New Roman" w:hAnsi="Times New Roman" w:cs="Times New Roman"/>
                <w:sz w:val="24"/>
                <w:szCs w:val="28"/>
              </w:rPr>
              <w:t>3</w:t>
            </w:r>
            <w:r w:rsidR="00E74B2D" w:rsidRPr="00E74B2D">
              <w:rPr>
                <w:rFonts w:ascii="Times New Roman" w:hAnsi="Times New Roman" w:cs="Times New Roman"/>
                <w:sz w:val="24"/>
                <w:szCs w:val="28"/>
              </w:rPr>
              <w:t>6</w:t>
            </w:r>
          </w:p>
        </w:tc>
        <w:tc>
          <w:tcPr>
            <w:tcW w:w="1134" w:type="dxa"/>
            <w:shd w:val="clear" w:color="auto" w:fill="auto"/>
          </w:tcPr>
          <w:p w:rsidR="00E01295" w:rsidRPr="00E74B2D" w:rsidRDefault="00E01295" w:rsidP="005B0B8C">
            <w:pPr>
              <w:jc w:val="center"/>
              <w:rPr>
                <w:rFonts w:ascii="Times New Roman" w:hAnsi="Times New Roman" w:cs="Times New Roman"/>
                <w:sz w:val="24"/>
                <w:szCs w:val="28"/>
              </w:rPr>
            </w:pPr>
            <w:r w:rsidRPr="00E74B2D">
              <w:rPr>
                <w:rFonts w:ascii="Times New Roman" w:hAnsi="Times New Roman" w:cs="Times New Roman"/>
                <w:sz w:val="24"/>
                <w:szCs w:val="28"/>
              </w:rPr>
              <w:t>40</w:t>
            </w:r>
          </w:p>
        </w:tc>
        <w:tc>
          <w:tcPr>
            <w:tcW w:w="1220" w:type="dxa"/>
            <w:shd w:val="clear" w:color="auto" w:fill="auto"/>
          </w:tcPr>
          <w:p w:rsidR="00E01295" w:rsidRPr="00E74B2D" w:rsidRDefault="00E74B2D" w:rsidP="005A64BC">
            <w:pPr>
              <w:jc w:val="center"/>
              <w:rPr>
                <w:rFonts w:ascii="Times New Roman" w:hAnsi="Times New Roman" w:cs="Times New Roman"/>
                <w:sz w:val="24"/>
                <w:szCs w:val="28"/>
              </w:rPr>
            </w:pPr>
            <w:r w:rsidRPr="00E74B2D">
              <w:rPr>
                <w:rFonts w:ascii="Times New Roman" w:hAnsi="Times New Roman" w:cs="Times New Roman"/>
                <w:sz w:val="24"/>
                <w:szCs w:val="28"/>
              </w:rPr>
              <w:t>0</w:t>
            </w:r>
          </w:p>
        </w:tc>
      </w:tr>
      <w:tr w:rsidR="00E01295" w:rsidRPr="009B6931" w:rsidTr="009B6931">
        <w:tc>
          <w:tcPr>
            <w:tcW w:w="817" w:type="dxa"/>
            <w:shd w:val="clear" w:color="auto" w:fill="auto"/>
          </w:tcPr>
          <w:p w:rsidR="00E01295" w:rsidRPr="00E74B2D" w:rsidRDefault="00E01295" w:rsidP="007761CC">
            <w:pPr>
              <w:jc w:val="center"/>
              <w:rPr>
                <w:rFonts w:ascii="Times New Roman" w:eastAsia="Times New Roman" w:hAnsi="Times New Roman" w:cs="Times New Roman"/>
                <w:sz w:val="24"/>
                <w:szCs w:val="28"/>
                <w:lang w:eastAsia="ru-RU"/>
              </w:rPr>
            </w:pPr>
            <w:r w:rsidRPr="00E74B2D">
              <w:rPr>
                <w:rFonts w:ascii="Times New Roman" w:eastAsia="Times New Roman" w:hAnsi="Times New Roman" w:cs="Times New Roman"/>
                <w:sz w:val="24"/>
                <w:szCs w:val="28"/>
                <w:lang w:eastAsia="ru-RU"/>
              </w:rPr>
              <w:t>3.3</w:t>
            </w:r>
          </w:p>
        </w:tc>
        <w:tc>
          <w:tcPr>
            <w:tcW w:w="4253" w:type="dxa"/>
            <w:shd w:val="clear" w:color="auto" w:fill="auto"/>
          </w:tcPr>
          <w:p w:rsidR="00E01295" w:rsidRPr="00E74B2D" w:rsidRDefault="00E01295" w:rsidP="007761CC">
            <w:pPr>
              <w:autoSpaceDE w:val="0"/>
              <w:autoSpaceDN w:val="0"/>
              <w:adjustRightInd w:val="0"/>
              <w:rPr>
                <w:rFonts w:ascii="Times New Roman" w:hAnsi="Times New Roman" w:cs="Times New Roman"/>
                <w:sz w:val="24"/>
                <w:szCs w:val="28"/>
              </w:rPr>
            </w:pPr>
            <w:r w:rsidRPr="00E74B2D">
              <w:rPr>
                <w:rFonts w:ascii="Times New Roman" w:hAnsi="Times New Roman" w:cs="Times New Roman"/>
                <w:sz w:val="24"/>
                <w:szCs w:val="28"/>
              </w:rPr>
              <w:t>Количество статей, публикаций в средствах массовой информации, освещающих деятельность ТОС на территории Здвинского района Новосибирской области</w:t>
            </w:r>
          </w:p>
        </w:tc>
        <w:tc>
          <w:tcPr>
            <w:tcW w:w="1559" w:type="dxa"/>
            <w:shd w:val="clear" w:color="auto" w:fill="auto"/>
          </w:tcPr>
          <w:p w:rsidR="00E01295" w:rsidRPr="00E74B2D" w:rsidRDefault="00E01295" w:rsidP="007761CC">
            <w:pPr>
              <w:jc w:val="center"/>
              <w:rPr>
                <w:rFonts w:ascii="Times New Roman" w:hAnsi="Times New Roman" w:cs="Times New Roman"/>
                <w:sz w:val="24"/>
                <w:szCs w:val="28"/>
              </w:rPr>
            </w:pPr>
            <w:r w:rsidRPr="00E74B2D">
              <w:rPr>
                <w:rFonts w:ascii="Times New Roman" w:hAnsi="Times New Roman" w:cs="Times New Roman"/>
                <w:sz w:val="24"/>
                <w:szCs w:val="28"/>
              </w:rPr>
              <w:t>единиц</w:t>
            </w:r>
          </w:p>
        </w:tc>
        <w:tc>
          <w:tcPr>
            <w:tcW w:w="1134" w:type="dxa"/>
            <w:shd w:val="clear" w:color="auto" w:fill="auto"/>
          </w:tcPr>
          <w:p w:rsidR="00E01295" w:rsidRPr="00E74B2D" w:rsidRDefault="00E74B2D" w:rsidP="005B0B8C">
            <w:pPr>
              <w:jc w:val="center"/>
              <w:rPr>
                <w:rFonts w:ascii="Times New Roman" w:hAnsi="Times New Roman" w:cs="Times New Roman"/>
                <w:sz w:val="24"/>
                <w:szCs w:val="28"/>
              </w:rPr>
            </w:pPr>
            <w:r w:rsidRPr="00E74B2D">
              <w:rPr>
                <w:rFonts w:ascii="Times New Roman" w:hAnsi="Times New Roman" w:cs="Times New Roman"/>
                <w:sz w:val="24"/>
                <w:szCs w:val="28"/>
              </w:rPr>
              <w:t>14</w:t>
            </w:r>
          </w:p>
        </w:tc>
        <w:tc>
          <w:tcPr>
            <w:tcW w:w="1134" w:type="dxa"/>
            <w:shd w:val="clear" w:color="auto" w:fill="auto"/>
          </w:tcPr>
          <w:p w:rsidR="00E01295" w:rsidRPr="00E74B2D" w:rsidRDefault="00E74B2D" w:rsidP="005B0B8C">
            <w:pPr>
              <w:jc w:val="center"/>
              <w:rPr>
                <w:rFonts w:ascii="Times New Roman" w:hAnsi="Times New Roman" w:cs="Times New Roman"/>
                <w:sz w:val="24"/>
                <w:szCs w:val="28"/>
              </w:rPr>
            </w:pPr>
            <w:r w:rsidRPr="00E74B2D">
              <w:rPr>
                <w:rFonts w:ascii="Times New Roman" w:hAnsi="Times New Roman" w:cs="Times New Roman"/>
                <w:sz w:val="24"/>
                <w:szCs w:val="28"/>
              </w:rPr>
              <w:t>16</w:t>
            </w:r>
          </w:p>
        </w:tc>
        <w:tc>
          <w:tcPr>
            <w:tcW w:w="1220" w:type="dxa"/>
            <w:shd w:val="clear" w:color="auto" w:fill="auto"/>
          </w:tcPr>
          <w:p w:rsidR="00E01295" w:rsidRPr="009B6931" w:rsidRDefault="00E74B2D" w:rsidP="005A64BC">
            <w:pPr>
              <w:jc w:val="center"/>
              <w:rPr>
                <w:rFonts w:ascii="Times New Roman" w:hAnsi="Times New Roman" w:cs="Times New Roman"/>
                <w:sz w:val="24"/>
                <w:szCs w:val="28"/>
              </w:rPr>
            </w:pPr>
            <w:r w:rsidRPr="00E74B2D">
              <w:rPr>
                <w:rFonts w:ascii="Times New Roman" w:hAnsi="Times New Roman" w:cs="Times New Roman"/>
                <w:sz w:val="24"/>
                <w:szCs w:val="28"/>
              </w:rPr>
              <w:t>0</w:t>
            </w:r>
          </w:p>
        </w:tc>
      </w:tr>
      <w:tr w:rsidR="00F26D8E" w:rsidRPr="009B6931" w:rsidTr="00BE79A9">
        <w:tc>
          <w:tcPr>
            <w:tcW w:w="817" w:type="dxa"/>
            <w:shd w:val="clear" w:color="auto" w:fill="auto"/>
          </w:tcPr>
          <w:p w:rsidR="00F26D8E" w:rsidRPr="009B6931" w:rsidRDefault="009C2730"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9300" w:type="dxa"/>
            <w:gridSpan w:val="5"/>
            <w:shd w:val="clear" w:color="auto" w:fill="auto"/>
          </w:tcPr>
          <w:p w:rsidR="00F26D8E" w:rsidRPr="009B6931" w:rsidRDefault="009C2730" w:rsidP="00A02E7D">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М</w:t>
            </w:r>
            <w:r w:rsidR="00F26D8E" w:rsidRPr="00F26D8E">
              <w:rPr>
                <w:rFonts w:ascii="Times New Roman" w:hAnsi="Times New Roman" w:cs="Times New Roman"/>
                <w:sz w:val="24"/>
                <w:szCs w:val="28"/>
              </w:rPr>
              <w:t>униципальная программа</w:t>
            </w:r>
            <w:r>
              <w:rPr>
                <w:rFonts w:ascii="Times New Roman" w:hAnsi="Times New Roman" w:cs="Times New Roman"/>
                <w:sz w:val="24"/>
                <w:szCs w:val="28"/>
              </w:rPr>
              <w:t xml:space="preserve"> «Р</w:t>
            </w:r>
            <w:r w:rsidR="00F26D8E" w:rsidRPr="00F26D8E">
              <w:rPr>
                <w:rFonts w:ascii="Times New Roman" w:hAnsi="Times New Roman" w:cs="Times New Roman"/>
                <w:sz w:val="24"/>
                <w:szCs w:val="28"/>
              </w:rPr>
              <w:t xml:space="preserve">азвитие культуры </w:t>
            </w:r>
            <w:r>
              <w:rPr>
                <w:rFonts w:ascii="Times New Roman" w:hAnsi="Times New Roman" w:cs="Times New Roman"/>
                <w:sz w:val="24"/>
                <w:szCs w:val="28"/>
              </w:rPr>
              <w:t>З</w:t>
            </w:r>
            <w:r w:rsidR="00F26D8E" w:rsidRPr="00F26D8E">
              <w:rPr>
                <w:rFonts w:ascii="Times New Roman" w:hAnsi="Times New Roman" w:cs="Times New Roman"/>
                <w:sz w:val="24"/>
                <w:szCs w:val="28"/>
              </w:rPr>
              <w:t>двинского района</w:t>
            </w:r>
            <w:r>
              <w:rPr>
                <w:rFonts w:ascii="Times New Roman" w:hAnsi="Times New Roman" w:cs="Times New Roman"/>
                <w:sz w:val="24"/>
                <w:szCs w:val="28"/>
              </w:rPr>
              <w:t xml:space="preserve"> Н</w:t>
            </w:r>
            <w:r w:rsidR="00F26D8E" w:rsidRPr="00F26D8E">
              <w:rPr>
                <w:rFonts w:ascii="Times New Roman" w:hAnsi="Times New Roman" w:cs="Times New Roman"/>
                <w:sz w:val="24"/>
                <w:szCs w:val="28"/>
              </w:rPr>
              <w:t>овосибирской области</w:t>
            </w:r>
            <w:r w:rsidR="00F26D8E">
              <w:rPr>
                <w:rFonts w:ascii="Times New Roman" w:hAnsi="Times New Roman" w:cs="Times New Roman"/>
                <w:sz w:val="24"/>
                <w:szCs w:val="28"/>
              </w:rPr>
              <w:t xml:space="preserve"> </w:t>
            </w:r>
            <w:r w:rsidR="00F26D8E" w:rsidRPr="00F26D8E">
              <w:rPr>
                <w:rFonts w:ascii="Times New Roman" w:hAnsi="Times New Roman" w:cs="Times New Roman"/>
                <w:sz w:val="24"/>
                <w:szCs w:val="28"/>
              </w:rPr>
              <w:t>на 2021-2024 годы»</w:t>
            </w:r>
            <w:r>
              <w:rPr>
                <w:rFonts w:ascii="Times New Roman" w:hAnsi="Times New Roman" w:cs="Times New Roman"/>
                <w:sz w:val="24"/>
                <w:szCs w:val="28"/>
              </w:rPr>
              <w:t xml:space="preserve"> </w:t>
            </w:r>
            <w:r w:rsidRPr="00C765F6">
              <w:rPr>
                <w:rFonts w:ascii="Times New Roman" w:hAnsi="Times New Roman" w:cs="Times New Roman"/>
                <w:sz w:val="24"/>
                <w:szCs w:val="28"/>
              </w:rPr>
              <w:t>(</w:t>
            </w:r>
            <w:r w:rsidRPr="00A02E7D">
              <w:rPr>
                <w:rFonts w:ascii="Times New Roman" w:hAnsi="Times New Roman" w:cs="Times New Roman"/>
                <w:sz w:val="24"/>
                <w:szCs w:val="28"/>
              </w:rPr>
              <w:t>утверждена постановлением администрации Здвинского ра</w:t>
            </w:r>
            <w:r w:rsidR="00175BE9" w:rsidRPr="00A02E7D">
              <w:rPr>
                <w:rFonts w:ascii="Times New Roman" w:hAnsi="Times New Roman" w:cs="Times New Roman"/>
                <w:sz w:val="24"/>
                <w:szCs w:val="28"/>
              </w:rPr>
              <w:t xml:space="preserve">йона Новосибирской области от </w:t>
            </w:r>
            <w:r w:rsidR="00A02E7D" w:rsidRPr="00A02E7D">
              <w:rPr>
                <w:rFonts w:ascii="Times New Roman" w:hAnsi="Times New Roman" w:cs="Times New Roman"/>
                <w:sz w:val="24"/>
                <w:szCs w:val="28"/>
              </w:rPr>
              <w:t>08.06</w:t>
            </w:r>
            <w:r w:rsidR="00175BE9" w:rsidRPr="00A02E7D">
              <w:rPr>
                <w:rFonts w:ascii="Times New Roman" w:hAnsi="Times New Roman" w:cs="Times New Roman"/>
                <w:sz w:val="24"/>
                <w:szCs w:val="28"/>
              </w:rPr>
              <w:t>.202</w:t>
            </w:r>
            <w:r w:rsidR="00A02E7D" w:rsidRPr="00A02E7D">
              <w:rPr>
                <w:rFonts w:ascii="Times New Roman" w:hAnsi="Times New Roman" w:cs="Times New Roman"/>
                <w:sz w:val="24"/>
                <w:szCs w:val="28"/>
              </w:rPr>
              <w:t>1</w:t>
            </w:r>
            <w:r w:rsidRPr="00A02E7D">
              <w:rPr>
                <w:rFonts w:ascii="Times New Roman" w:hAnsi="Times New Roman" w:cs="Times New Roman"/>
                <w:sz w:val="24"/>
                <w:szCs w:val="28"/>
              </w:rPr>
              <w:t xml:space="preserve"> № </w:t>
            </w:r>
            <w:r w:rsidR="00A02E7D" w:rsidRPr="00A02E7D">
              <w:rPr>
                <w:rFonts w:ascii="Times New Roman" w:hAnsi="Times New Roman" w:cs="Times New Roman"/>
                <w:sz w:val="24"/>
                <w:szCs w:val="28"/>
              </w:rPr>
              <w:t>133</w:t>
            </w:r>
            <w:r w:rsidRPr="00A02E7D">
              <w:rPr>
                <w:rFonts w:ascii="Times New Roman" w:hAnsi="Times New Roman" w:cs="Times New Roman"/>
                <w:sz w:val="24"/>
                <w:szCs w:val="28"/>
              </w:rPr>
              <w:t>-па)</w:t>
            </w:r>
          </w:p>
        </w:tc>
      </w:tr>
      <w:tr w:rsidR="00F26D8E" w:rsidRPr="009B6931" w:rsidTr="009B6931">
        <w:tc>
          <w:tcPr>
            <w:tcW w:w="817" w:type="dxa"/>
            <w:shd w:val="clear" w:color="auto" w:fill="auto"/>
          </w:tcPr>
          <w:p w:rsidR="00F26D8E" w:rsidRPr="009B6931" w:rsidRDefault="00392724"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w:t>
            </w:r>
          </w:p>
        </w:tc>
        <w:tc>
          <w:tcPr>
            <w:tcW w:w="4253" w:type="dxa"/>
            <w:shd w:val="clear" w:color="auto" w:fill="auto"/>
          </w:tcPr>
          <w:p w:rsidR="00F26D8E" w:rsidRPr="00BE79A9" w:rsidRDefault="00BE79A9" w:rsidP="00BE79A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BE79A9">
              <w:rPr>
                <w:rFonts w:ascii="Times New Roman" w:eastAsia="Times New Roman" w:hAnsi="Times New Roman" w:cs="Times New Roman"/>
                <w:sz w:val="24"/>
                <w:szCs w:val="28"/>
                <w:lang w:eastAsia="ru-RU"/>
              </w:rPr>
              <w:t xml:space="preserve">оличество структурных подразделений (сетевых единиц) учреждений культуры </w:t>
            </w:r>
          </w:p>
        </w:tc>
        <w:tc>
          <w:tcPr>
            <w:tcW w:w="1559" w:type="dxa"/>
            <w:shd w:val="clear" w:color="auto" w:fill="auto"/>
          </w:tcPr>
          <w:p w:rsidR="00F26D8E" w:rsidRPr="009B6931" w:rsidRDefault="00BE79A9" w:rsidP="007761CC">
            <w:pPr>
              <w:jc w:val="center"/>
              <w:rPr>
                <w:rFonts w:ascii="Times New Roman" w:hAnsi="Times New Roman" w:cs="Times New Roman"/>
                <w:sz w:val="24"/>
                <w:szCs w:val="28"/>
              </w:rPr>
            </w:pPr>
            <w:r>
              <w:rPr>
                <w:rFonts w:ascii="Times New Roman" w:hAnsi="Times New Roman" w:cs="Times New Roman"/>
                <w:sz w:val="24"/>
                <w:szCs w:val="28"/>
              </w:rPr>
              <w:t>единиц</w:t>
            </w:r>
          </w:p>
        </w:tc>
        <w:tc>
          <w:tcPr>
            <w:tcW w:w="1134" w:type="dxa"/>
            <w:shd w:val="clear" w:color="auto" w:fill="auto"/>
          </w:tcPr>
          <w:p w:rsidR="00F26D8E" w:rsidRPr="009B6931" w:rsidRDefault="00BE79A9" w:rsidP="005B0B8C">
            <w:pPr>
              <w:jc w:val="center"/>
              <w:rPr>
                <w:rFonts w:ascii="Times New Roman" w:hAnsi="Times New Roman" w:cs="Times New Roman"/>
                <w:sz w:val="24"/>
                <w:szCs w:val="28"/>
              </w:rPr>
            </w:pPr>
            <w:r>
              <w:rPr>
                <w:rFonts w:ascii="Times New Roman" w:hAnsi="Times New Roman" w:cs="Times New Roman"/>
                <w:sz w:val="24"/>
                <w:szCs w:val="28"/>
              </w:rPr>
              <w:t>56</w:t>
            </w:r>
          </w:p>
        </w:tc>
        <w:tc>
          <w:tcPr>
            <w:tcW w:w="1134" w:type="dxa"/>
            <w:shd w:val="clear" w:color="auto" w:fill="auto"/>
          </w:tcPr>
          <w:p w:rsidR="00F26D8E" w:rsidRDefault="00BE79A9" w:rsidP="005B0B8C">
            <w:pPr>
              <w:jc w:val="center"/>
              <w:rPr>
                <w:rFonts w:ascii="Times New Roman" w:hAnsi="Times New Roman" w:cs="Times New Roman"/>
                <w:sz w:val="24"/>
                <w:szCs w:val="28"/>
              </w:rPr>
            </w:pPr>
            <w:r>
              <w:rPr>
                <w:rFonts w:ascii="Times New Roman" w:hAnsi="Times New Roman" w:cs="Times New Roman"/>
                <w:sz w:val="24"/>
                <w:szCs w:val="28"/>
              </w:rPr>
              <w:t>56</w:t>
            </w:r>
          </w:p>
        </w:tc>
        <w:tc>
          <w:tcPr>
            <w:tcW w:w="1220" w:type="dxa"/>
            <w:shd w:val="clear" w:color="auto" w:fill="auto"/>
          </w:tcPr>
          <w:p w:rsidR="00F26D8E" w:rsidRPr="009B6931" w:rsidRDefault="00BE79A9" w:rsidP="005A64BC">
            <w:pPr>
              <w:jc w:val="center"/>
              <w:rPr>
                <w:rFonts w:ascii="Times New Roman" w:hAnsi="Times New Roman" w:cs="Times New Roman"/>
                <w:sz w:val="24"/>
                <w:szCs w:val="28"/>
              </w:rPr>
            </w:pPr>
            <w:r>
              <w:rPr>
                <w:rFonts w:ascii="Times New Roman" w:hAnsi="Times New Roman" w:cs="Times New Roman"/>
                <w:sz w:val="24"/>
                <w:szCs w:val="28"/>
              </w:rPr>
              <w:t>56</w:t>
            </w:r>
          </w:p>
        </w:tc>
      </w:tr>
      <w:tr w:rsidR="00F26D8E" w:rsidRPr="009B6931" w:rsidTr="009B6931">
        <w:tc>
          <w:tcPr>
            <w:tcW w:w="817" w:type="dxa"/>
            <w:shd w:val="clear" w:color="auto" w:fill="auto"/>
          </w:tcPr>
          <w:p w:rsidR="00F26D8E" w:rsidRPr="009B6931" w:rsidRDefault="00BE79A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w:t>
            </w:r>
          </w:p>
        </w:tc>
        <w:tc>
          <w:tcPr>
            <w:tcW w:w="4253" w:type="dxa"/>
            <w:shd w:val="clear" w:color="auto" w:fill="auto"/>
          </w:tcPr>
          <w:p w:rsidR="00F26D8E" w:rsidRPr="00BE79A9" w:rsidRDefault="00BE79A9" w:rsidP="00BE79A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w:t>
            </w:r>
            <w:r w:rsidRPr="00BE79A9">
              <w:rPr>
                <w:rFonts w:ascii="Times New Roman" w:eastAsia="Times New Roman" w:hAnsi="Times New Roman" w:cs="Times New Roman"/>
                <w:sz w:val="24"/>
                <w:szCs w:val="28"/>
                <w:lang w:eastAsia="ru-RU"/>
              </w:rPr>
              <w:t xml:space="preserve">довлетворенность населения качеством предоставления муниципальных услуг в сфере культуры </w:t>
            </w:r>
          </w:p>
        </w:tc>
        <w:tc>
          <w:tcPr>
            <w:tcW w:w="1559" w:type="dxa"/>
            <w:shd w:val="clear" w:color="auto" w:fill="auto"/>
          </w:tcPr>
          <w:p w:rsidR="00F26D8E" w:rsidRPr="009B6931" w:rsidRDefault="00BE79A9" w:rsidP="007761CC">
            <w:pPr>
              <w:jc w:val="center"/>
              <w:rPr>
                <w:rFonts w:ascii="Times New Roman" w:hAnsi="Times New Roman" w:cs="Times New Roman"/>
                <w:sz w:val="24"/>
                <w:szCs w:val="28"/>
              </w:rPr>
            </w:pPr>
            <w:r>
              <w:rPr>
                <w:rFonts w:ascii="Times New Roman" w:hAnsi="Times New Roman" w:cs="Times New Roman"/>
                <w:sz w:val="24"/>
                <w:szCs w:val="28"/>
              </w:rPr>
              <w:t>%</w:t>
            </w:r>
          </w:p>
        </w:tc>
        <w:tc>
          <w:tcPr>
            <w:tcW w:w="1134" w:type="dxa"/>
            <w:shd w:val="clear" w:color="auto" w:fill="auto"/>
          </w:tcPr>
          <w:p w:rsidR="00F26D8E" w:rsidRPr="009B6931" w:rsidRDefault="00BE79A9" w:rsidP="005B0B8C">
            <w:pPr>
              <w:jc w:val="center"/>
              <w:rPr>
                <w:rFonts w:ascii="Times New Roman" w:hAnsi="Times New Roman" w:cs="Times New Roman"/>
                <w:sz w:val="24"/>
                <w:szCs w:val="28"/>
              </w:rPr>
            </w:pPr>
            <w:r>
              <w:rPr>
                <w:rFonts w:ascii="Times New Roman" w:hAnsi="Times New Roman" w:cs="Times New Roman"/>
                <w:sz w:val="24"/>
                <w:szCs w:val="28"/>
              </w:rPr>
              <w:t>85</w:t>
            </w:r>
          </w:p>
        </w:tc>
        <w:tc>
          <w:tcPr>
            <w:tcW w:w="1134" w:type="dxa"/>
            <w:shd w:val="clear" w:color="auto" w:fill="auto"/>
          </w:tcPr>
          <w:p w:rsidR="00F26D8E" w:rsidRDefault="00BE79A9" w:rsidP="005B0B8C">
            <w:pPr>
              <w:jc w:val="center"/>
              <w:rPr>
                <w:rFonts w:ascii="Times New Roman" w:hAnsi="Times New Roman" w:cs="Times New Roman"/>
                <w:sz w:val="24"/>
                <w:szCs w:val="28"/>
              </w:rPr>
            </w:pPr>
            <w:r>
              <w:rPr>
                <w:rFonts w:ascii="Times New Roman" w:hAnsi="Times New Roman" w:cs="Times New Roman"/>
                <w:sz w:val="24"/>
                <w:szCs w:val="28"/>
              </w:rPr>
              <w:t>85</w:t>
            </w:r>
          </w:p>
        </w:tc>
        <w:tc>
          <w:tcPr>
            <w:tcW w:w="1220" w:type="dxa"/>
            <w:shd w:val="clear" w:color="auto" w:fill="auto"/>
          </w:tcPr>
          <w:p w:rsidR="00F26D8E" w:rsidRPr="009B6931" w:rsidRDefault="00BE79A9" w:rsidP="005A64BC">
            <w:pPr>
              <w:jc w:val="center"/>
              <w:rPr>
                <w:rFonts w:ascii="Times New Roman" w:hAnsi="Times New Roman" w:cs="Times New Roman"/>
                <w:sz w:val="24"/>
                <w:szCs w:val="28"/>
              </w:rPr>
            </w:pPr>
            <w:r>
              <w:rPr>
                <w:rFonts w:ascii="Times New Roman" w:hAnsi="Times New Roman" w:cs="Times New Roman"/>
                <w:sz w:val="24"/>
                <w:szCs w:val="28"/>
              </w:rPr>
              <w:t>85</w:t>
            </w:r>
          </w:p>
        </w:tc>
      </w:tr>
      <w:tr w:rsidR="00BE79A9" w:rsidRPr="009B6931" w:rsidTr="009B6931">
        <w:tc>
          <w:tcPr>
            <w:tcW w:w="817" w:type="dxa"/>
            <w:shd w:val="clear" w:color="auto" w:fill="auto"/>
          </w:tcPr>
          <w:p w:rsidR="00BE79A9" w:rsidRPr="009B6931" w:rsidRDefault="00BE79A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w:t>
            </w:r>
          </w:p>
        </w:tc>
        <w:tc>
          <w:tcPr>
            <w:tcW w:w="4253" w:type="dxa"/>
            <w:shd w:val="clear" w:color="auto" w:fill="auto"/>
          </w:tcPr>
          <w:p w:rsidR="00BE79A9" w:rsidRPr="00BE79A9" w:rsidRDefault="00BE79A9" w:rsidP="00BE79A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BE79A9">
              <w:rPr>
                <w:rFonts w:ascii="Times New Roman" w:eastAsia="Times New Roman" w:hAnsi="Times New Roman" w:cs="Times New Roman"/>
                <w:sz w:val="24"/>
                <w:szCs w:val="28"/>
                <w:lang w:eastAsia="ru-RU"/>
              </w:rPr>
              <w:t xml:space="preserve">оличество учреждений (юридических </w:t>
            </w:r>
            <w:r w:rsidRPr="00BE79A9">
              <w:rPr>
                <w:rFonts w:ascii="Times New Roman" w:eastAsia="Times New Roman" w:hAnsi="Times New Roman" w:cs="Times New Roman"/>
                <w:sz w:val="24"/>
                <w:szCs w:val="28"/>
                <w:lang w:eastAsia="ru-RU"/>
              </w:rPr>
              <w:lastRenderedPageBreak/>
              <w:t>лиц) культуры, охваченных независимой оценкой качества</w:t>
            </w:r>
          </w:p>
        </w:tc>
        <w:tc>
          <w:tcPr>
            <w:tcW w:w="1559" w:type="dxa"/>
            <w:shd w:val="clear" w:color="auto" w:fill="auto"/>
          </w:tcPr>
          <w:p w:rsidR="00BE79A9" w:rsidRPr="009B6931" w:rsidRDefault="00BE79A9" w:rsidP="007761CC">
            <w:pPr>
              <w:jc w:val="center"/>
              <w:rPr>
                <w:rFonts w:ascii="Times New Roman" w:hAnsi="Times New Roman" w:cs="Times New Roman"/>
                <w:sz w:val="24"/>
                <w:szCs w:val="28"/>
              </w:rPr>
            </w:pPr>
            <w:r>
              <w:rPr>
                <w:rFonts w:ascii="Times New Roman" w:hAnsi="Times New Roman" w:cs="Times New Roman"/>
                <w:sz w:val="24"/>
                <w:szCs w:val="28"/>
              </w:rPr>
              <w:lastRenderedPageBreak/>
              <w:t>единиц</w:t>
            </w:r>
          </w:p>
        </w:tc>
        <w:tc>
          <w:tcPr>
            <w:tcW w:w="1134" w:type="dxa"/>
            <w:shd w:val="clear" w:color="auto" w:fill="auto"/>
          </w:tcPr>
          <w:p w:rsidR="00BE79A9" w:rsidRPr="009B6931" w:rsidRDefault="00BE79A9" w:rsidP="005B0B8C">
            <w:pPr>
              <w:jc w:val="center"/>
              <w:rPr>
                <w:rFonts w:ascii="Times New Roman" w:hAnsi="Times New Roman" w:cs="Times New Roman"/>
                <w:sz w:val="24"/>
                <w:szCs w:val="28"/>
              </w:rPr>
            </w:pPr>
            <w:r>
              <w:rPr>
                <w:rFonts w:ascii="Times New Roman" w:hAnsi="Times New Roman" w:cs="Times New Roman"/>
                <w:sz w:val="24"/>
                <w:szCs w:val="28"/>
              </w:rPr>
              <w:t>17</w:t>
            </w:r>
          </w:p>
        </w:tc>
        <w:tc>
          <w:tcPr>
            <w:tcW w:w="1134" w:type="dxa"/>
            <w:shd w:val="clear" w:color="auto" w:fill="auto"/>
          </w:tcPr>
          <w:p w:rsidR="00BE79A9" w:rsidRDefault="00BE79A9" w:rsidP="005B0B8C">
            <w:pPr>
              <w:jc w:val="center"/>
              <w:rPr>
                <w:rFonts w:ascii="Times New Roman" w:hAnsi="Times New Roman" w:cs="Times New Roman"/>
                <w:sz w:val="24"/>
                <w:szCs w:val="28"/>
              </w:rPr>
            </w:pPr>
            <w:r>
              <w:rPr>
                <w:rFonts w:ascii="Times New Roman" w:hAnsi="Times New Roman" w:cs="Times New Roman"/>
                <w:sz w:val="24"/>
                <w:szCs w:val="28"/>
              </w:rPr>
              <w:t>17</w:t>
            </w:r>
          </w:p>
        </w:tc>
        <w:tc>
          <w:tcPr>
            <w:tcW w:w="1220" w:type="dxa"/>
            <w:shd w:val="clear" w:color="auto" w:fill="auto"/>
          </w:tcPr>
          <w:p w:rsidR="00BE79A9" w:rsidRPr="009B6931" w:rsidRDefault="00BE79A9" w:rsidP="005A64BC">
            <w:pPr>
              <w:jc w:val="center"/>
              <w:rPr>
                <w:rFonts w:ascii="Times New Roman" w:hAnsi="Times New Roman" w:cs="Times New Roman"/>
                <w:sz w:val="24"/>
                <w:szCs w:val="28"/>
              </w:rPr>
            </w:pPr>
            <w:r>
              <w:rPr>
                <w:rFonts w:ascii="Times New Roman" w:hAnsi="Times New Roman" w:cs="Times New Roman"/>
                <w:sz w:val="24"/>
                <w:szCs w:val="28"/>
              </w:rPr>
              <w:t>17</w:t>
            </w:r>
          </w:p>
        </w:tc>
      </w:tr>
      <w:tr w:rsidR="00BE79A9" w:rsidRPr="009B6931" w:rsidTr="00BE79A9">
        <w:tc>
          <w:tcPr>
            <w:tcW w:w="817" w:type="dxa"/>
            <w:shd w:val="clear" w:color="auto" w:fill="auto"/>
          </w:tcPr>
          <w:p w:rsidR="00BE79A9" w:rsidRDefault="00BE79A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5</w:t>
            </w:r>
          </w:p>
        </w:tc>
        <w:tc>
          <w:tcPr>
            <w:tcW w:w="9300" w:type="dxa"/>
            <w:gridSpan w:val="5"/>
            <w:shd w:val="clear" w:color="auto" w:fill="auto"/>
          </w:tcPr>
          <w:p w:rsidR="00BE79A9" w:rsidRDefault="00BE79A9" w:rsidP="001451F7">
            <w:pPr>
              <w:jc w:val="both"/>
              <w:rPr>
                <w:rFonts w:ascii="Times New Roman" w:hAnsi="Times New Roman" w:cs="Times New Roman"/>
                <w:sz w:val="24"/>
                <w:szCs w:val="28"/>
              </w:rPr>
            </w:pPr>
            <w:r>
              <w:rPr>
                <w:rFonts w:ascii="Times New Roman" w:hAnsi="Times New Roman" w:cs="Times New Roman"/>
                <w:sz w:val="24"/>
                <w:szCs w:val="28"/>
              </w:rPr>
              <w:t>М</w:t>
            </w:r>
            <w:r w:rsidRPr="00F26D8E">
              <w:rPr>
                <w:rFonts w:ascii="Times New Roman" w:hAnsi="Times New Roman" w:cs="Times New Roman"/>
                <w:sz w:val="24"/>
                <w:szCs w:val="28"/>
              </w:rPr>
              <w:t>униципальная программа</w:t>
            </w:r>
            <w:r>
              <w:rPr>
                <w:rFonts w:ascii="Times New Roman" w:hAnsi="Times New Roman" w:cs="Times New Roman"/>
                <w:sz w:val="24"/>
                <w:szCs w:val="28"/>
              </w:rPr>
              <w:t xml:space="preserve"> </w:t>
            </w:r>
            <w:r w:rsidR="00175BE9" w:rsidRPr="00175BE9">
              <w:rPr>
                <w:rFonts w:ascii="Times New Roman" w:hAnsi="Times New Roman" w:cs="Times New Roman"/>
                <w:sz w:val="24"/>
                <w:szCs w:val="28"/>
              </w:rPr>
              <w:t>«Развитие дополнительного образования в Здвинском районе</w:t>
            </w:r>
            <w:r w:rsidR="00175BE9">
              <w:rPr>
                <w:rFonts w:ascii="Times New Roman" w:hAnsi="Times New Roman" w:cs="Times New Roman"/>
                <w:sz w:val="24"/>
                <w:szCs w:val="28"/>
              </w:rPr>
              <w:t xml:space="preserve"> </w:t>
            </w:r>
            <w:r w:rsidR="001451F7">
              <w:rPr>
                <w:rFonts w:ascii="Times New Roman" w:hAnsi="Times New Roman" w:cs="Times New Roman"/>
                <w:sz w:val="24"/>
                <w:szCs w:val="28"/>
              </w:rPr>
              <w:t>Новосибирской области на 2021</w:t>
            </w:r>
            <w:r w:rsidR="00175BE9" w:rsidRPr="00175BE9">
              <w:rPr>
                <w:rFonts w:ascii="Times New Roman" w:hAnsi="Times New Roman" w:cs="Times New Roman"/>
                <w:sz w:val="24"/>
                <w:szCs w:val="28"/>
              </w:rPr>
              <w:t>-2023 годы»</w:t>
            </w:r>
            <w:r w:rsidR="00A02E7D" w:rsidRPr="00C765F6">
              <w:rPr>
                <w:rFonts w:ascii="Times New Roman" w:hAnsi="Times New Roman" w:cs="Times New Roman"/>
                <w:sz w:val="24"/>
                <w:szCs w:val="28"/>
              </w:rPr>
              <w:t xml:space="preserve"> </w:t>
            </w:r>
            <w:r w:rsidR="00A02E7D" w:rsidRPr="00CE7D32">
              <w:rPr>
                <w:rFonts w:ascii="Times New Roman" w:hAnsi="Times New Roman" w:cs="Times New Roman"/>
                <w:sz w:val="24"/>
                <w:szCs w:val="28"/>
              </w:rPr>
              <w:t>(</w:t>
            </w:r>
            <w:r w:rsidR="001451F7" w:rsidRPr="00CE7D32">
              <w:rPr>
                <w:rFonts w:ascii="Times New Roman" w:hAnsi="Times New Roman" w:cs="Times New Roman"/>
                <w:sz w:val="24"/>
                <w:szCs w:val="28"/>
              </w:rPr>
              <w:t>проект</w:t>
            </w:r>
            <w:r w:rsidR="00A02E7D" w:rsidRPr="00CE7D32">
              <w:rPr>
                <w:rFonts w:ascii="Times New Roman" w:hAnsi="Times New Roman" w:cs="Times New Roman"/>
                <w:sz w:val="24"/>
                <w:szCs w:val="28"/>
              </w:rPr>
              <w:t>)</w:t>
            </w:r>
          </w:p>
        </w:tc>
      </w:tr>
      <w:tr w:rsidR="00BE79A9" w:rsidRPr="006F5123" w:rsidTr="009B6931">
        <w:tc>
          <w:tcPr>
            <w:tcW w:w="817" w:type="dxa"/>
            <w:shd w:val="clear" w:color="auto" w:fill="auto"/>
          </w:tcPr>
          <w:p w:rsidR="00BE79A9" w:rsidRDefault="00175BE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5.1</w:t>
            </w:r>
          </w:p>
        </w:tc>
        <w:tc>
          <w:tcPr>
            <w:tcW w:w="4253" w:type="dxa"/>
            <w:shd w:val="clear" w:color="auto" w:fill="auto"/>
          </w:tcPr>
          <w:p w:rsidR="00BE79A9" w:rsidRPr="006F5123" w:rsidRDefault="006F5123" w:rsidP="00175BE9">
            <w:pPr>
              <w:autoSpaceDE w:val="0"/>
              <w:autoSpaceDN w:val="0"/>
              <w:adjustRightInd w:val="0"/>
              <w:jc w:val="both"/>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Удельный вес численности обучающихся муниципальных учреждений дополнительного образования, которым предоставлены для обучения места, соответствующие современным требованиям</w:t>
            </w:r>
          </w:p>
        </w:tc>
        <w:tc>
          <w:tcPr>
            <w:tcW w:w="1559" w:type="dxa"/>
            <w:shd w:val="clear" w:color="auto" w:fill="auto"/>
          </w:tcPr>
          <w:p w:rsidR="00BE79A9" w:rsidRPr="006F5123" w:rsidRDefault="00175BE9" w:rsidP="007761C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w:t>
            </w:r>
          </w:p>
        </w:tc>
        <w:tc>
          <w:tcPr>
            <w:tcW w:w="1134" w:type="dxa"/>
            <w:shd w:val="clear" w:color="auto" w:fill="auto"/>
          </w:tcPr>
          <w:p w:rsidR="00BE79A9" w:rsidRPr="006F5123" w:rsidRDefault="00F85D32" w:rsidP="005B0B8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28,0</w:t>
            </w:r>
          </w:p>
        </w:tc>
        <w:tc>
          <w:tcPr>
            <w:tcW w:w="1134" w:type="dxa"/>
            <w:shd w:val="clear" w:color="auto" w:fill="auto"/>
          </w:tcPr>
          <w:p w:rsidR="00BE79A9" w:rsidRPr="006F5123" w:rsidRDefault="006F5123" w:rsidP="005B0B8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31,0</w:t>
            </w:r>
          </w:p>
        </w:tc>
        <w:tc>
          <w:tcPr>
            <w:tcW w:w="1220" w:type="dxa"/>
            <w:shd w:val="clear" w:color="auto" w:fill="auto"/>
          </w:tcPr>
          <w:p w:rsidR="00BE79A9" w:rsidRPr="006F5123" w:rsidRDefault="00175BE9" w:rsidP="005A64B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0,0</w:t>
            </w:r>
          </w:p>
        </w:tc>
      </w:tr>
      <w:tr w:rsidR="00BE79A9" w:rsidRPr="006F5123" w:rsidTr="009B6931">
        <w:tc>
          <w:tcPr>
            <w:tcW w:w="817" w:type="dxa"/>
            <w:shd w:val="clear" w:color="auto" w:fill="auto"/>
          </w:tcPr>
          <w:p w:rsidR="00BE79A9" w:rsidRDefault="00175BE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5.2</w:t>
            </w:r>
          </w:p>
        </w:tc>
        <w:tc>
          <w:tcPr>
            <w:tcW w:w="4253" w:type="dxa"/>
            <w:shd w:val="clear" w:color="auto" w:fill="auto"/>
          </w:tcPr>
          <w:p w:rsidR="00BE79A9" w:rsidRPr="006F5123" w:rsidRDefault="006F5123" w:rsidP="00175BE9">
            <w:pPr>
              <w:autoSpaceDE w:val="0"/>
              <w:autoSpaceDN w:val="0"/>
              <w:adjustRightInd w:val="0"/>
              <w:jc w:val="both"/>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Охват детей в возрасте 5 - 18 лет программами дополнительного образования</w:t>
            </w:r>
          </w:p>
        </w:tc>
        <w:tc>
          <w:tcPr>
            <w:tcW w:w="1559" w:type="dxa"/>
            <w:shd w:val="clear" w:color="auto" w:fill="auto"/>
          </w:tcPr>
          <w:p w:rsidR="00BE79A9" w:rsidRPr="006F5123" w:rsidRDefault="00175BE9" w:rsidP="007761C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w:t>
            </w:r>
          </w:p>
        </w:tc>
        <w:tc>
          <w:tcPr>
            <w:tcW w:w="1134" w:type="dxa"/>
            <w:shd w:val="clear" w:color="auto" w:fill="auto"/>
          </w:tcPr>
          <w:p w:rsidR="00BE79A9" w:rsidRPr="006F5123" w:rsidRDefault="00BD5098" w:rsidP="005B0B8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7</w:t>
            </w:r>
            <w:r w:rsidR="00175BE9" w:rsidRPr="006F5123">
              <w:rPr>
                <w:rFonts w:ascii="Times New Roman" w:eastAsia="Times New Roman" w:hAnsi="Times New Roman" w:cs="Times New Roman"/>
                <w:sz w:val="24"/>
                <w:szCs w:val="28"/>
                <w:lang w:eastAsia="ru-RU"/>
              </w:rPr>
              <w:t>0,0</w:t>
            </w:r>
          </w:p>
        </w:tc>
        <w:tc>
          <w:tcPr>
            <w:tcW w:w="1134" w:type="dxa"/>
            <w:shd w:val="clear" w:color="auto" w:fill="auto"/>
          </w:tcPr>
          <w:p w:rsidR="00BE79A9" w:rsidRPr="006F5123" w:rsidRDefault="00BD5098" w:rsidP="005B0B8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75</w:t>
            </w:r>
            <w:r w:rsidR="00175BE9" w:rsidRPr="006F5123">
              <w:rPr>
                <w:rFonts w:ascii="Times New Roman" w:eastAsia="Times New Roman" w:hAnsi="Times New Roman" w:cs="Times New Roman"/>
                <w:sz w:val="24"/>
                <w:szCs w:val="28"/>
                <w:lang w:eastAsia="ru-RU"/>
              </w:rPr>
              <w:t>,0</w:t>
            </w:r>
          </w:p>
        </w:tc>
        <w:tc>
          <w:tcPr>
            <w:tcW w:w="1220" w:type="dxa"/>
            <w:shd w:val="clear" w:color="auto" w:fill="auto"/>
          </w:tcPr>
          <w:p w:rsidR="00BE79A9" w:rsidRPr="006F5123" w:rsidRDefault="00175BE9" w:rsidP="005A64B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0,0</w:t>
            </w:r>
          </w:p>
        </w:tc>
      </w:tr>
      <w:tr w:rsidR="00BE79A9" w:rsidRPr="006F5123" w:rsidTr="009B6931">
        <w:tc>
          <w:tcPr>
            <w:tcW w:w="817" w:type="dxa"/>
            <w:shd w:val="clear" w:color="auto" w:fill="auto"/>
          </w:tcPr>
          <w:p w:rsidR="00BE79A9" w:rsidRDefault="00175BE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w:t>
            </w:r>
          </w:p>
        </w:tc>
        <w:tc>
          <w:tcPr>
            <w:tcW w:w="4253" w:type="dxa"/>
            <w:shd w:val="clear" w:color="auto" w:fill="auto"/>
          </w:tcPr>
          <w:p w:rsidR="00BE79A9" w:rsidRDefault="006F5123" w:rsidP="00175BE9">
            <w:pPr>
              <w:autoSpaceDE w:val="0"/>
              <w:autoSpaceDN w:val="0"/>
              <w:adjustRightInd w:val="0"/>
              <w:jc w:val="both"/>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Доля обучающихся, охваченных дополнительными общеобразовательными программами технической направленности</w:t>
            </w:r>
          </w:p>
        </w:tc>
        <w:tc>
          <w:tcPr>
            <w:tcW w:w="1559" w:type="dxa"/>
            <w:shd w:val="clear" w:color="auto" w:fill="auto"/>
          </w:tcPr>
          <w:p w:rsidR="00BE79A9" w:rsidRPr="006F5123" w:rsidRDefault="00175BE9" w:rsidP="007761C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w:t>
            </w:r>
          </w:p>
        </w:tc>
        <w:tc>
          <w:tcPr>
            <w:tcW w:w="1134" w:type="dxa"/>
            <w:shd w:val="clear" w:color="auto" w:fill="auto"/>
          </w:tcPr>
          <w:p w:rsidR="00BE79A9" w:rsidRPr="006F5123" w:rsidRDefault="006F5123" w:rsidP="005B0B8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25,0</w:t>
            </w:r>
          </w:p>
        </w:tc>
        <w:tc>
          <w:tcPr>
            <w:tcW w:w="1134" w:type="dxa"/>
            <w:shd w:val="clear" w:color="auto" w:fill="auto"/>
          </w:tcPr>
          <w:p w:rsidR="00BE79A9" w:rsidRPr="006F5123" w:rsidRDefault="006F5123" w:rsidP="005B0B8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26,7</w:t>
            </w:r>
          </w:p>
        </w:tc>
        <w:tc>
          <w:tcPr>
            <w:tcW w:w="1220" w:type="dxa"/>
            <w:shd w:val="clear" w:color="auto" w:fill="auto"/>
          </w:tcPr>
          <w:p w:rsidR="00BE79A9" w:rsidRPr="006F5123" w:rsidRDefault="00175BE9" w:rsidP="005A64B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0,0</w:t>
            </w:r>
          </w:p>
        </w:tc>
      </w:tr>
      <w:tr w:rsidR="00BE79A9" w:rsidRPr="006F5123" w:rsidTr="009B6931">
        <w:tc>
          <w:tcPr>
            <w:tcW w:w="817" w:type="dxa"/>
            <w:shd w:val="clear" w:color="auto" w:fill="auto"/>
          </w:tcPr>
          <w:p w:rsidR="00BE79A9" w:rsidRDefault="00175BE9" w:rsidP="007761C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5.4</w:t>
            </w:r>
          </w:p>
        </w:tc>
        <w:tc>
          <w:tcPr>
            <w:tcW w:w="4253" w:type="dxa"/>
            <w:shd w:val="clear" w:color="auto" w:fill="auto"/>
          </w:tcPr>
          <w:p w:rsidR="00BE79A9" w:rsidRDefault="006F5123" w:rsidP="00175BE9">
            <w:pPr>
              <w:autoSpaceDE w:val="0"/>
              <w:autoSpaceDN w:val="0"/>
              <w:adjustRightInd w:val="0"/>
              <w:jc w:val="both"/>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559" w:type="dxa"/>
            <w:shd w:val="clear" w:color="auto" w:fill="auto"/>
          </w:tcPr>
          <w:p w:rsidR="00BE79A9" w:rsidRPr="006F5123" w:rsidRDefault="00175BE9" w:rsidP="007761C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w:t>
            </w:r>
          </w:p>
        </w:tc>
        <w:tc>
          <w:tcPr>
            <w:tcW w:w="1134" w:type="dxa"/>
            <w:shd w:val="clear" w:color="auto" w:fill="auto"/>
          </w:tcPr>
          <w:p w:rsidR="00BE79A9" w:rsidRPr="006F5123" w:rsidRDefault="006F5123" w:rsidP="005B0B8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w:t>
            </w:r>
          </w:p>
        </w:tc>
        <w:tc>
          <w:tcPr>
            <w:tcW w:w="1134" w:type="dxa"/>
            <w:shd w:val="clear" w:color="auto" w:fill="auto"/>
          </w:tcPr>
          <w:p w:rsidR="00BE79A9" w:rsidRPr="006F5123" w:rsidRDefault="006F5123" w:rsidP="005B0B8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Pr="006F5123">
              <w:rPr>
                <w:rFonts w:ascii="Times New Roman" w:eastAsia="Times New Roman" w:hAnsi="Times New Roman" w:cs="Times New Roman"/>
                <w:sz w:val="24"/>
                <w:szCs w:val="28"/>
                <w:lang w:eastAsia="ru-RU"/>
              </w:rPr>
              <w:t>,5</w:t>
            </w:r>
          </w:p>
        </w:tc>
        <w:tc>
          <w:tcPr>
            <w:tcW w:w="1220" w:type="dxa"/>
            <w:shd w:val="clear" w:color="auto" w:fill="auto"/>
          </w:tcPr>
          <w:p w:rsidR="00BE79A9" w:rsidRPr="006F5123" w:rsidRDefault="00BD5098" w:rsidP="005A64BC">
            <w:pPr>
              <w:jc w:val="center"/>
              <w:rPr>
                <w:rFonts w:ascii="Times New Roman" w:eastAsia="Times New Roman" w:hAnsi="Times New Roman" w:cs="Times New Roman"/>
                <w:sz w:val="24"/>
                <w:szCs w:val="28"/>
                <w:lang w:eastAsia="ru-RU"/>
              </w:rPr>
            </w:pPr>
            <w:r w:rsidRPr="006F5123">
              <w:rPr>
                <w:rFonts w:ascii="Times New Roman" w:eastAsia="Times New Roman" w:hAnsi="Times New Roman" w:cs="Times New Roman"/>
                <w:sz w:val="24"/>
                <w:szCs w:val="28"/>
                <w:lang w:eastAsia="ru-RU"/>
              </w:rPr>
              <w:t>0,0</w:t>
            </w:r>
          </w:p>
        </w:tc>
      </w:tr>
    </w:tbl>
    <w:p w:rsidR="0012351A" w:rsidRPr="007761CC" w:rsidRDefault="0012351A" w:rsidP="007761CC">
      <w:pPr>
        <w:pStyle w:val="ConsPlusNormal"/>
        <w:jc w:val="both"/>
        <w:rPr>
          <w:rFonts w:ascii="Times New Roman" w:hAnsi="Times New Roman" w:cs="Times New Roman"/>
          <w:sz w:val="28"/>
          <w:szCs w:val="28"/>
        </w:rPr>
      </w:pPr>
    </w:p>
    <w:p w:rsidR="00FE5209" w:rsidRPr="009B6931" w:rsidRDefault="00FE5209" w:rsidP="00AF09A2">
      <w:pPr>
        <w:spacing w:after="0" w:line="240" w:lineRule="auto"/>
        <w:rPr>
          <w:rFonts w:ascii="Times New Roman" w:eastAsia="Calibri" w:hAnsi="Times New Roman" w:cs="Times New Roman"/>
          <w:sz w:val="24"/>
          <w:szCs w:val="28"/>
        </w:rPr>
      </w:pPr>
      <w:r w:rsidRPr="009B6931">
        <w:rPr>
          <w:rFonts w:ascii="Times New Roman" w:eastAsia="Calibri" w:hAnsi="Times New Roman" w:cs="Times New Roman"/>
          <w:sz w:val="24"/>
          <w:szCs w:val="28"/>
        </w:rPr>
        <w:t>Применяемые сокращения:</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lang w:eastAsia="ru-RU"/>
        </w:rPr>
      </w:pPr>
      <w:r w:rsidRPr="009B6931">
        <w:rPr>
          <w:rFonts w:ascii="Times New Roman" w:eastAsia="Calibri" w:hAnsi="Times New Roman" w:cs="Times New Roman"/>
          <w:sz w:val="24"/>
          <w:szCs w:val="28"/>
          <w:lang w:eastAsia="ru-RU"/>
        </w:rPr>
        <w:t>АО – акционерное общество;</w:t>
      </w:r>
    </w:p>
    <w:p w:rsidR="00FE5209" w:rsidRPr="009B6931" w:rsidRDefault="00692E16"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ВВ</w:t>
      </w:r>
      <w:r w:rsidR="00FE5209" w:rsidRPr="009B6931">
        <w:rPr>
          <w:rFonts w:ascii="Times New Roman" w:eastAsia="Calibri" w:hAnsi="Times New Roman" w:cs="Times New Roman"/>
          <w:sz w:val="24"/>
          <w:szCs w:val="28"/>
        </w:rPr>
        <w:t xml:space="preserve">П – валовой </w:t>
      </w:r>
      <w:r w:rsidRPr="009B6931">
        <w:rPr>
          <w:rFonts w:ascii="Times New Roman" w:eastAsia="Calibri" w:hAnsi="Times New Roman" w:cs="Times New Roman"/>
          <w:sz w:val="24"/>
          <w:szCs w:val="28"/>
        </w:rPr>
        <w:t>внутренний</w:t>
      </w:r>
      <w:r w:rsidR="00FE5209" w:rsidRPr="009B6931">
        <w:rPr>
          <w:rFonts w:ascii="Times New Roman" w:eastAsia="Calibri" w:hAnsi="Times New Roman" w:cs="Times New Roman"/>
          <w:sz w:val="24"/>
          <w:szCs w:val="28"/>
        </w:rPr>
        <w:t xml:space="preserve"> продукт;</w:t>
      </w:r>
    </w:p>
    <w:p w:rsidR="00FE5209" w:rsidRPr="009B6931" w:rsidRDefault="00FE5209" w:rsidP="007761CC">
      <w:pPr>
        <w:shd w:val="clear" w:color="auto" w:fill="FFFFFF" w:themeFill="background1"/>
        <w:spacing w:after="0" w:line="240" w:lineRule="auto"/>
        <w:jc w:val="both"/>
        <w:rPr>
          <w:rFonts w:ascii="Times New Roman" w:eastAsia="MS Mincho" w:hAnsi="Times New Roman" w:cs="Times New Roman"/>
          <w:sz w:val="24"/>
          <w:szCs w:val="28"/>
        </w:rPr>
      </w:pPr>
      <w:r w:rsidRPr="009B6931">
        <w:rPr>
          <w:rFonts w:ascii="Times New Roman" w:eastAsia="MS Mincho" w:hAnsi="Times New Roman" w:cs="Times New Roman"/>
          <w:sz w:val="24"/>
          <w:szCs w:val="28"/>
        </w:rPr>
        <w:t>га – гектар;</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noProof/>
          <w:sz w:val="24"/>
          <w:szCs w:val="28"/>
        </w:rPr>
      </w:pPr>
      <w:r w:rsidRPr="009B6931">
        <w:rPr>
          <w:rFonts w:ascii="Times New Roman" w:eastAsia="Calibri" w:hAnsi="Times New Roman" w:cs="Times New Roman"/>
          <w:noProof/>
          <w:sz w:val="24"/>
          <w:szCs w:val="28"/>
        </w:rPr>
        <w:t>ед.</w:t>
      </w:r>
      <w:r w:rsidRPr="009B6931">
        <w:rPr>
          <w:rFonts w:ascii="Times New Roman" w:eastAsia="Calibri" w:hAnsi="Times New Roman" w:cs="Times New Roman"/>
          <w:sz w:val="24"/>
          <w:szCs w:val="28"/>
        </w:rPr>
        <w:t xml:space="preserve"> – </w:t>
      </w:r>
      <w:r w:rsidRPr="009B6931">
        <w:rPr>
          <w:rFonts w:ascii="Times New Roman" w:eastAsia="Calibri" w:hAnsi="Times New Roman" w:cs="Times New Roman"/>
          <w:noProof/>
          <w:sz w:val="24"/>
          <w:szCs w:val="28"/>
        </w:rPr>
        <w:t>единиц;</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9B6931">
        <w:rPr>
          <w:rFonts w:ascii="Times New Roman" w:eastAsia="Calibri" w:hAnsi="Times New Roman" w:cs="Times New Roman"/>
          <w:sz w:val="24"/>
          <w:szCs w:val="28"/>
          <w:shd w:val="clear" w:color="auto" w:fill="FFFFFF"/>
        </w:rPr>
        <w:t>ЗАО</w:t>
      </w:r>
      <w:r w:rsidRPr="009B6931">
        <w:rPr>
          <w:rFonts w:ascii="Times New Roman" w:eastAsia="Calibri" w:hAnsi="Times New Roman" w:cs="Times New Roman"/>
          <w:sz w:val="24"/>
          <w:szCs w:val="28"/>
        </w:rPr>
        <w:t xml:space="preserve"> – </w:t>
      </w:r>
      <w:r w:rsidRPr="009B6931">
        <w:rPr>
          <w:rFonts w:ascii="Times New Roman" w:eastAsia="Calibri" w:hAnsi="Times New Roman" w:cs="Times New Roman"/>
          <w:sz w:val="24"/>
          <w:szCs w:val="28"/>
          <w:shd w:val="clear" w:color="auto" w:fill="FFFFFF"/>
        </w:rPr>
        <w:t>закрытое акционерное общество;</w:t>
      </w:r>
    </w:p>
    <w:p w:rsidR="00506518" w:rsidRPr="009B6931" w:rsidRDefault="00506518" w:rsidP="007761CC">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9B6931">
        <w:rPr>
          <w:rFonts w:ascii="Times New Roman" w:eastAsia="Calibri" w:hAnsi="Times New Roman" w:cs="Times New Roman"/>
          <w:sz w:val="24"/>
          <w:szCs w:val="28"/>
          <w:shd w:val="clear" w:color="auto" w:fill="FFFFFF"/>
        </w:rPr>
        <w:t>ИП – индивидуальный предприниматель;</w:t>
      </w:r>
    </w:p>
    <w:p w:rsidR="00FE5209" w:rsidRPr="009B6931" w:rsidRDefault="00FE5209" w:rsidP="007761CC">
      <w:pPr>
        <w:shd w:val="clear" w:color="auto" w:fill="FFFFFF" w:themeFill="background1"/>
        <w:spacing w:after="0" w:line="240" w:lineRule="auto"/>
        <w:jc w:val="both"/>
        <w:rPr>
          <w:rFonts w:ascii="Times New Roman" w:eastAsia="MS Mincho" w:hAnsi="Times New Roman" w:cs="Times New Roman"/>
          <w:spacing w:val="-6"/>
          <w:sz w:val="24"/>
          <w:szCs w:val="28"/>
        </w:rPr>
      </w:pPr>
      <w:r w:rsidRPr="009B6931">
        <w:rPr>
          <w:rFonts w:ascii="Times New Roman" w:eastAsia="MS Mincho" w:hAnsi="Times New Roman" w:cs="Times New Roman"/>
          <w:spacing w:val="-6"/>
          <w:sz w:val="24"/>
          <w:szCs w:val="28"/>
        </w:rPr>
        <w:t xml:space="preserve">кв. км – квадратный километр; </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КРС – крупный рогатый скот;</w:t>
      </w:r>
    </w:p>
    <w:p w:rsidR="00080B87" w:rsidRPr="009B6931" w:rsidRDefault="00080B87"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КФ</w:t>
      </w:r>
      <w:r w:rsidR="00506518" w:rsidRPr="009B6931">
        <w:rPr>
          <w:rFonts w:ascii="Times New Roman" w:eastAsia="Calibri" w:hAnsi="Times New Roman" w:cs="Times New Roman"/>
          <w:sz w:val="24"/>
          <w:szCs w:val="28"/>
        </w:rPr>
        <w:t>Х – крестьянско-фермерское хозяй</w:t>
      </w:r>
      <w:r w:rsidRPr="009B6931">
        <w:rPr>
          <w:rFonts w:ascii="Times New Roman" w:eastAsia="Calibri" w:hAnsi="Times New Roman" w:cs="Times New Roman"/>
          <w:sz w:val="24"/>
          <w:szCs w:val="28"/>
        </w:rPr>
        <w:t>ство;</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bCs/>
          <w:sz w:val="24"/>
          <w:szCs w:val="28"/>
        </w:rPr>
      </w:pPr>
      <w:r w:rsidRPr="009B6931">
        <w:rPr>
          <w:rFonts w:ascii="Times New Roman" w:eastAsia="Calibri" w:hAnsi="Times New Roman" w:cs="Times New Roman"/>
          <w:bCs/>
          <w:sz w:val="24"/>
          <w:szCs w:val="28"/>
        </w:rPr>
        <w:t>ЛПХ – личное подсобное хозяйство;</w:t>
      </w:r>
    </w:p>
    <w:p w:rsidR="00AF09A2" w:rsidRPr="009B6931" w:rsidRDefault="00AF09A2" w:rsidP="007761CC">
      <w:pPr>
        <w:shd w:val="clear" w:color="auto" w:fill="FFFFFF" w:themeFill="background1"/>
        <w:spacing w:after="0" w:line="240" w:lineRule="auto"/>
        <w:jc w:val="both"/>
        <w:rPr>
          <w:rFonts w:ascii="Times New Roman" w:eastAsia="Calibri" w:hAnsi="Times New Roman" w:cs="Times New Roman"/>
          <w:bCs/>
          <w:sz w:val="24"/>
          <w:szCs w:val="28"/>
        </w:rPr>
      </w:pPr>
      <w:r w:rsidRPr="009B6931">
        <w:rPr>
          <w:rFonts w:ascii="Times New Roman" w:eastAsia="Calibri" w:hAnsi="Times New Roman" w:cs="Times New Roman"/>
          <w:bCs/>
          <w:sz w:val="24"/>
          <w:szCs w:val="28"/>
        </w:rPr>
        <w:t>млн. – миллионов;</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rPr>
      </w:pPr>
      <w:r w:rsidRPr="009B6931">
        <w:rPr>
          <w:rFonts w:ascii="Times New Roman" w:eastAsia="Calibri" w:hAnsi="Times New Roman" w:cs="Times New Roman"/>
          <w:sz w:val="24"/>
          <w:szCs w:val="28"/>
        </w:rPr>
        <w:t>ОАО – открытое акционерное общество;</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9B6931">
        <w:rPr>
          <w:rFonts w:ascii="Times New Roman" w:eastAsia="MS Mincho" w:hAnsi="Times New Roman" w:cs="Times New Roman"/>
          <w:sz w:val="24"/>
          <w:szCs w:val="28"/>
        </w:rPr>
        <w:t>ООО</w:t>
      </w:r>
      <w:r w:rsidRPr="009B6931">
        <w:rPr>
          <w:rFonts w:ascii="Times New Roman" w:eastAsia="Calibri" w:hAnsi="Times New Roman" w:cs="Times New Roman"/>
          <w:sz w:val="24"/>
          <w:szCs w:val="28"/>
        </w:rPr>
        <w:t xml:space="preserve"> – </w:t>
      </w:r>
      <w:r w:rsidRPr="009B6931">
        <w:rPr>
          <w:rFonts w:ascii="Times New Roman" w:eastAsia="Calibri" w:hAnsi="Times New Roman" w:cs="Times New Roman"/>
          <w:sz w:val="24"/>
          <w:szCs w:val="28"/>
          <w:shd w:val="clear" w:color="auto" w:fill="FFFFFF"/>
        </w:rPr>
        <w:t>общество с ограниченной ответственностью;</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9B6931">
        <w:rPr>
          <w:rFonts w:ascii="Times New Roman" w:eastAsia="Calibri" w:hAnsi="Times New Roman" w:cs="Times New Roman"/>
          <w:sz w:val="24"/>
          <w:szCs w:val="28"/>
          <w:shd w:val="clear" w:color="auto" w:fill="FFFFFF"/>
        </w:rPr>
        <w:t>п.п. – процентный пункт;</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sz w:val="24"/>
          <w:szCs w:val="28"/>
          <w:lang w:eastAsia="ru-RU"/>
        </w:rPr>
      </w:pPr>
      <w:r w:rsidRPr="009B6931">
        <w:rPr>
          <w:rFonts w:ascii="Times New Roman" w:eastAsia="Calibri" w:hAnsi="Times New Roman" w:cs="Times New Roman"/>
          <w:sz w:val="24"/>
          <w:szCs w:val="28"/>
          <w:lang w:eastAsia="ru-RU"/>
        </w:rPr>
        <w:t>тыс. – тысяч;</w:t>
      </w:r>
    </w:p>
    <w:p w:rsidR="00AF09A2" w:rsidRPr="009B6931" w:rsidRDefault="00AF09A2" w:rsidP="007761CC">
      <w:pPr>
        <w:shd w:val="clear" w:color="auto" w:fill="FFFFFF" w:themeFill="background1"/>
        <w:spacing w:after="0" w:line="240" w:lineRule="auto"/>
        <w:jc w:val="both"/>
        <w:rPr>
          <w:rFonts w:ascii="Times New Roman" w:eastAsia="Calibri" w:hAnsi="Times New Roman" w:cs="Times New Roman"/>
          <w:sz w:val="24"/>
          <w:szCs w:val="28"/>
          <w:lang w:eastAsia="ru-RU"/>
        </w:rPr>
      </w:pPr>
      <w:r w:rsidRPr="009B6931">
        <w:rPr>
          <w:rFonts w:ascii="Times New Roman" w:eastAsia="Calibri" w:hAnsi="Times New Roman" w:cs="Times New Roman"/>
          <w:sz w:val="24"/>
          <w:szCs w:val="28"/>
          <w:lang w:eastAsia="ru-RU"/>
        </w:rPr>
        <w:t>ц/га – центнеров с гектара;</w:t>
      </w:r>
    </w:p>
    <w:p w:rsidR="00FE5209" w:rsidRPr="009B6931" w:rsidRDefault="00FE5209" w:rsidP="007761CC">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9B6931">
        <w:rPr>
          <w:rFonts w:ascii="Times New Roman" w:eastAsia="Calibri" w:hAnsi="Times New Roman" w:cs="Times New Roman"/>
          <w:bCs/>
          <w:sz w:val="24"/>
          <w:szCs w:val="28"/>
          <w:shd w:val="clear" w:color="auto" w:fill="FFFFFF"/>
        </w:rPr>
        <w:t>чел. – человек;</w:t>
      </w:r>
    </w:p>
    <w:p w:rsidR="00A1588B" w:rsidRPr="009B6931" w:rsidRDefault="00FE5209" w:rsidP="00450DA0">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9B6931">
        <w:rPr>
          <w:rFonts w:ascii="Times New Roman" w:eastAsia="MS Mincho" w:hAnsi="Times New Roman" w:cs="Times New Roman"/>
          <w:sz w:val="24"/>
          <w:szCs w:val="28"/>
        </w:rPr>
        <w:t xml:space="preserve">шт. </w:t>
      </w:r>
      <w:r w:rsidRPr="009B6931">
        <w:rPr>
          <w:rFonts w:ascii="Times New Roman" w:eastAsia="Calibri" w:hAnsi="Times New Roman" w:cs="Times New Roman"/>
          <w:sz w:val="24"/>
          <w:szCs w:val="28"/>
        </w:rPr>
        <w:t xml:space="preserve">– </w:t>
      </w:r>
      <w:r w:rsidRPr="009B6931">
        <w:rPr>
          <w:rFonts w:ascii="Times New Roman" w:eastAsia="MS Mincho" w:hAnsi="Times New Roman" w:cs="Times New Roman"/>
          <w:sz w:val="24"/>
          <w:szCs w:val="28"/>
        </w:rPr>
        <w:t>штук</w:t>
      </w:r>
      <w:r w:rsidR="00450DA0" w:rsidRPr="009B6931">
        <w:rPr>
          <w:rFonts w:ascii="Times New Roman" w:eastAsia="MS Mincho" w:hAnsi="Times New Roman" w:cs="Times New Roman"/>
          <w:sz w:val="24"/>
          <w:szCs w:val="28"/>
        </w:rPr>
        <w:t>.</w:t>
      </w:r>
    </w:p>
    <w:sectPr w:rsidR="00A1588B" w:rsidRPr="009B6931" w:rsidSect="009B6931">
      <w:headerReference w:type="even" r:id="rId26"/>
      <w:headerReference w:type="first" r:id="rId27"/>
      <w:pgSz w:w="11906" w:h="16838"/>
      <w:pgMar w:top="1134" w:right="70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ECA" w:rsidRDefault="00144ECA" w:rsidP="00976AC9">
      <w:pPr>
        <w:spacing w:after="0" w:line="240" w:lineRule="auto"/>
      </w:pPr>
      <w:r>
        <w:separator/>
      </w:r>
    </w:p>
  </w:endnote>
  <w:endnote w:type="continuationSeparator" w:id="1">
    <w:p w:rsidR="00144ECA" w:rsidRDefault="00144ECA" w:rsidP="0097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ECA" w:rsidRDefault="00144ECA" w:rsidP="00976AC9">
      <w:pPr>
        <w:spacing w:after="0" w:line="240" w:lineRule="auto"/>
      </w:pPr>
      <w:r>
        <w:separator/>
      </w:r>
    </w:p>
  </w:footnote>
  <w:footnote w:type="continuationSeparator" w:id="1">
    <w:p w:rsidR="00144ECA" w:rsidRDefault="00144ECA" w:rsidP="00976AC9">
      <w:pPr>
        <w:spacing w:after="0" w:line="240" w:lineRule="auto"/>
      </w:pPr>
      <w:r>
        <w:continuationSeparator/>
      </w:r>
    </w:p>
  </w:footnote>
  <w:footnote w:id="2">
    <w:p w:rsidR="00250548" w:rsidRPr="00896E14" w:rsidRDefault="00250548" w:rsidP="00AC396A">
      <w:pPr>
        <w:pStyle w:val="a5"/>
        <w:rPr>
          <w:rFonts w:ascii="Times New Roman" w:hAnsi="Times New Roman" w:cs="Times New Roman"/>
          <w:sz w:val="24"/>
          <w:szCs w:val="24"/>
        </w:rPr>
      </w:pPr>
      <w:r w:rsidRPr="00896E14">
        <w:rPr>
          <w:rStyle w:val="a7"/>
          <w:rFonts w:ascii="Times New Roman" w:hAnsi="Times New Roman" w:cs="Times New Roman"/>
          <w:sz w:val="24"/>
          <w:szCs w:val="24"/>
        </w:rPr>
        <w:footnoteRef/>
      </w:r>
      <w:r>
        <w:rPr>
          <w:rFonts w:ascii="Times New Roman" w:hAnsi="Times New Roman" w:cs="Times New Roman"/>
          <w:sz w:val="24"/>
          <w:szCs w:val="24"/>
        </w:rPr>
        <w:t>Расчетные данные органов местного самоуправления Здвинского района Новосибирской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58874"/>
      <w:docPartObj>
        <w:docPartGallery w:val="Page Numbers (Top of Page)"/>
        <w:docPartUnique/>
      </w:docPartObj>
    </w:sdtPr>
    <w:sdtEndPr>
      <w:rPr>
        <w:rFonts w:ascii="Times New Roman" w:hAnsi="Times New Roman" w:cs="Times New Roman"/>
        <w:sz w:val="24"/>
        <w:szCs w:val="24"/>
      </w:rPr>
    </w:sdtEndPr>
    <w:sdtContent>
      <w:p w:rsidR="00250548" w:rsidRPr="00DA6950" w:rsidRDefault="00250548">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6D08A6">
          <w:rPr>
            <w:rFonts w:ascii="Times New Roman" w:hAnsi="Times New Roman" w:cs="Times New Roman"/>
            <w:noProof/>
            <w:sz w:val="24"/>
            <w:szCs w:val="24"/>
          </w:rPr>
          <w:t>31</w:t>
        </w:r>
        <w:r w:rsidRPr="00DA6950">
          <w:rPr>
            <w:rFonts w:ascii="Times New Roman" w:hAnsi="Times New Roman" w:cs="Times New Roman"/>
            <w:sz w:val="24"/>
            <w:szCs w:val="24"/>
          </w:rPr>
          <w:fldChar w:fldCharType="end"/>
        </w:r>
      </w:p>
    </w:sdtContent>
  </w:sdt>
  <w:p w:rsidR="00250548" w:rsidRDefault="00250548">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48" w:rsidRDefault="00250548">
    <w:pPr>
      <w:rPr>
        <w:sz w:val="2"/>
        <w:szCs w:val="2"/>
      </w:rPr>
    </w:pPr>
    <w:r w:rsidRPr="00FD0689">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20.95pt;margin-top:49.45pt;width:154.55pt;height:12.5pt;z-index:-251656192;mso-wrap-style:none;mso-wrap-distance-left:5pt;mso-wrap-distance-right:5pt;mso-position-horizontal-relative:page;mso-position-vertical-relative:page" wrapcoords="0 0" filled="f" stroked="f">
          <v:textbox style="mso-next-textbox:#_x0000_s2049;mso-fit-shape-to-text:t" inset="0,0,0,0">
            <w:txbxContent>
              <w:p w:rsidR="00250548" w:rsidRDefault="00250548">
                <w:pPr>
                  <w:spacing w:line="240" w:lineRule="auto"/>
                </w:pPr>
                <w:r>
                  <w:rPr>
                    <w:rStyle w:val="affff2"/>
                    <w:rFonts w:eastAsiaTheme="minorHAnsi"/>
                  </w:rPr>
                  <w:t>5.2. Развитие рынка труда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48" w:rsidRDefault="00250548">
    <w:pPr>
      <w:rPr>
        <w:sz w:val="2"/>
        <w:szCs w:val="2"/>
      </w:rPr>
    </w:pPr>
  </w:p>
  <w:p w:rsidR="00250548" w:rsidRDefault="00250548">
    <w:pPr>
      <w:rPr>
        <w:sz w:val="2"/>
        <w:szCs w:val="2"/>
      </w:rPr>
    </w:pPr>
    <w:r w:rsidRPr="00FD0689">
      <w:rPr>
        <w:sz w:val="24"/>
        <w:szCs w:val="24"/>
        <w:lang w:bidi="ru-RU"/>
      </w:rPr>
      <w:pict>
        <v:shapetype id="_x0000_t202" coordsize="21600,21600" o:spt="202" path="m,l,21600r21600,l21600,xe">
          <v:stroke joinstyle="miter"/>
          <v:path gradientshapeok="t" o:connecttype="rect"/>
        </v:shapetype>
        <v:shape id="_x0000_s2050" type="#_x0000_t202" style="position:absolute;margin-left:128.75pt;margin-top:49.45pt;width:338.15pt;height:12.7pt;z-index:-251655168;mso-wrap-style:none;mso-wrap-distance-left:5pt;mso-wrap-distance-right:5pt;mso-position-horizontal-relative:page;mso-position-vertical-relative:page" wrapcoords="0 0" filled="f" stroked="f">
          <v:textbox style="mso-next-textbox:#_x0000_s2050;mso-fit-shape-to-text:t" inset="0,0,0,0">
            <w:txbxContent>
              <w:p w:rsidR="00250548" w:rsidRPr="007761CC" w:rsidRDefault="00250548">
                <w:pPr>
                  <w:spacing w:line="240" w:lineRule="auto"/>
                  <w:rPr>
                    <w:sz w:val="24"/>
                  </w:rPr>
                </w:pPr>
                <w:r w:rsidRPr="007761CC">
                  <w:rPr>
                    <w:rStyle w:val="affff2"/>
                    <w:rFonts w:eastAsiaTheme="minorHAnsi"/>
                    <w:sz w:val="28"/>
                  </w:rPr>
                  <w:t>5. Развитие человеческого капитала и социальной сферы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39801FC"/>
    <w:multiLevelType w:val="multilevel"/>
    <w:tmpl w:val="A99C4B08"/>
    <w:lvl w:ilvl="0">
      <w:start w:val="6"/>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67481"/>
    <w:multiLevelType w:val="hybridMultilevel"/>
    <w:tmpl w:val="FD6A564E"/>
    <w:lvl w:ilvl="0" w:tplc="E42E6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D1242"/>
    <w:multiLevelType w:val="hybridMultilevel"/>
    <w:tmpl w:val="DB6EA7CC"/>
    <w:lvl w:ilvl="0" w:tplc="4568F4C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3245C"/>
    <w:multiLevelType w:val="multilevel"/>
    <w:tmpl w:val="47A4C702"/>
    <w:lvl w:ilvl="0">
      <w:start w:val="1"/>
      <w:numFmt w:val="decimal"/>
      <w:lvlText w:val="%1."/>
      <w:lvlJc w:val="left"/>
      <w:pPr>
        <w:ind w:left="675" w:hanging="675"/>
      </w:pPr>
      <w:rPr>
        <w:rFonts w:hint="default"/>
        <w:i/>
      </w:rPr>
    </w:lvl>
    <w:lvl w:ilvl="1">
      <w:start w:val="1"/>
      <w:numFmt w:val="decimal"/>
      <w:lvlText w:val="%1.%2."/>
      <w:lvlJc w:val="left"/>
      <w:pPr>
        <w:ind w:left="1146"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924" w:hanging="180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8">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4742AE"/>
    <w:multiLevelType w:val="multilevel"/>
    <w:tmpl w:val="C10A4D34"/>
    <w:lvl w:ilvl="0">
      <w:start w:val="4"/>
      <w:numFmt w:val="decimal"/>
      <w:lvlText w:val="%1."/>
      <w:lvlJc w:val="left"/>
      <w:pPr>
        <w:ind w:left="450" w:hanging="450"/>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720" w:hanging="720"/>
      </w:pPr>
      <w:rPr>
        <w:rFonts w:hint="default"/>
        <w:b/>
        <w:i w:val="0"/>
        <w:sz w:val="28"/>
      </w:rPr>
    </w:lvl>
    <w:lvl w:ilvl="3">
      <w:start w:val="1"/>
      <w:numFmt w:val="decimal"/>
      <w:lvlText w:val="%1.%2.%3.%4."/>
      <w:lvlJc w:val="left"/>
      <w:pPr>
        <w:ind w:left="108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132CC"/>
    <w:multiLevelType w:val="multilevel"/>
    <w:tmpl w:val="E126084A"/>
    <w:lvl w:ilvl="0">
      <w:start w:val="4"/>
      <w:numFmt w:val="decimal"/>
      <w:lvlText w:val="%1."/>
      <w:lvlJc w:val="left"/>
      <w:pPr>
        <w:ind w:left="675" w:hanging="675"/>
      </w:pPr>
      <w:rPr>
        <w:rFonts w:hint="default"/>
        <w:b/>
        <w:i/>
        <w:sz w:val="28"/>
      </w:rPr>
    </w:lvl>
    <w:lvl w:ilvl="1">
      <w:start w:val="2"/>
      <w:numFmt w:val="decimal"/>
      <w:lvlText w:val="%1.%2."/>
      <w:lvlJc w:val="left"/>
      <w:pPr>
        <w:ind w:left="720" w:hanging="720"/>
      </w:pPr>
      <w:rPr>
        <w:rFonts w:hint="default"/>
        <w:b/>
        <w:i/>
        <w:sz w:val="28"/>
      </w:rPr>
    </w:lvl>
    <w:lvl w:ilvl="2">
      <w:start w:val="4"/>
      <w:numFmt w:val="decimal"/>
      <w:lvlText w:val="%1.%2.%3."/>
      <w:lvlJc w:val="left"/>
      <w:pPr>
        <w:ind w:left="720" w:hanging="720"/>
      </w:pPr>
      <w:rPr>
        <w:rFonts w:hint="default"/>
        <w:b/>
        <w:i/>
        <w:sz w:val="28"/>
      </w:rPr>
    </w:lvl>
    <w:lvl w:ilvl="3">
      <w:start w:val="1"/>
      <w:numFmt w:val="decimal"/>
      <w:lvlText w:val="%1.%2.%3.%4."/>
      <w:lvlJc w:val="left"/>
      <w:pPr>
        <w:ind w:left="1080" w:hanging="1080"/>
      </w:pPr>
      <w:rPr>
        <w:rFonts w:hint="default"/>
        <w:b/>
        <w:i/>
        <w:sz w:val="28"/>
      </w:rPr>
    </w:lvl>
    <w:lvl w:ilvl="4">
      <w:start w:val="1"/>
      <w:numFmt w:val="decimal"/>
      <w:lvlText w:val="%1.%2.%3.%4.%5."/>
      <w:lvlJc w:val="left"/>
      <w:pPr>
        <w:ind w:left="1440" w:hanging="1440"/>
      </w:pPr>
      <w:rPr>
        <w:rFonts w:hint="default"/>
        <w:b/>
        <w:i/>
        <w:sz w:val="28"/>
      </w:rPr>
    </w:lvl>
    <w:lvl w:ilvl="5">
      <w:start w:val="1"/>
      <w:numFmt w:val="decimal"/>
      <w:lvlText w:val="%1.%2.%3.%4.%5.%6."/>
      <w:lvlJc w:val="left"/>
      <w:pPr>
        <w:ind w:left="1440" w:hanging="1440"/>
      </w:pPr>
      <w:rPr>
        <w:rFonts w:hint="default"/>
        <w:b/>
        <w:i/>
        <w:sz w:val="28"/>
      </w:rPr>
    </w:lvl>
    <w:lvl w:ilvl="6">
      <w:start w:val="1"/>
      <w:numFmt w:val="decimal"/>
      <w:lvlText w:val="%1.%2.%3.%4.%5.%6.%7."/>
      <w:lvlJc w:val="left"/>
      <w:pPr>
        <w:ind w:left="1800" w:hanging="1800"/>
      </w:pPr>
      <w:rPr>
        <w:rFonts w:hint="default"/>
        <w:b/>
        <w:i/>
        <w:sz w:val="28"/>
      </w:rPr>
    </w:lvl>
    <w:lvl w:ilvl="7">
      <w:start w:val="1"/>
      <w:numFmt w:val="decimal"/>
      <w:lvlText w:val="%1.%2.%3.%4.%5.%6.%7.%8."/>
      <w:lvlJc w:val="left"/>
      <w:pPr>
        <w:ind w:left="2160" w:hanging="2160"/>
      </w:pPr>
      <w:rPr>
        <w:rFonts w:hint="default"/>
        <w:b/>
        <w:i/>
        <w:sz w:val="28"/>
      </w:rPr>
    </w:lvl>
    <w:lvl w:ilvl="8">
      <w:start w:val="1"/>
      <w:numFmt w:val="decimal"/>
      <w:lvlText w:val="%1.%2.%3.%4.%5.%6.%7.%8.%9."/>
      <w:lvlJc w:val="left"/>
      <w:pPr>
        <w:ind w:left="2160" w:hanging="2160"/>
      </w:pPr>
      <w:rPr>
        <w:rFonts w:hint="default"/>
        <w:b/>
        <w:i/>
        <w:sz w:val="28"/>
      </w:rPr>
    </w:lvl>
  </w:abstractNum>
  <w:abstractNum w:abstractNumId="18">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3">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6">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965B5E"/>
    <w:multiLevelType w:val="multilevel"/>
    <w:tmpl w:val="C8E6D88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27"/>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30"/>
  </w:num>
  <w:num w:numId="10">
    <w:abstractNumId w:val="10"/>
  </w:num>
  <w:num w:numId="11">
    <w:abstractNumId w:val="3"/>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9"/>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28"/>
  </w:num>
  <w:num w:numId="24">
    <w:abstractNumId w:val="8"/>
  </w:num>
  <w:num w:numId="25">
    <w:abstractNumId w:val="5"/>
  </w:num>
  <w:num w:numId="26">
    <w:abstractNumId w:val="12"/>
  </w:num>
  <w:num w:numId="27">
    <w:abstractNumId w:val="7"/>
  </w:num>
  <w:num w:numId="28">
    <w:abstractNumId w:val="17"/>
  </w:num>
  <w:num w:numId="29">
    <w:abstractNumId w:val="9"/>
  </w:num>
  <w:num w:numId="30">
    <w:abstractNumId w:val="4"/>
  </w:num>
  <w:num w:numId="31">
    <w:abstractNumId w:val="31"/>
  </w:num>
  <w:num w:numId="32">
    <w:abstractNumId w:val="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A43944"/>
    <w:rsid w:val="00000A59"/>
    <w:rsid w:val="00001FB8"/>
    <w:rsid w:val="00002B10"/>
    <w:rsid w:val="00004C26"/>
    <w:rsid w:val="00004C82"/>
    <w:rsid w:val="00004EEA"/>
    <w:rsid w:val="0000546E"/>
    <w:rsid w:val="00005E0A"/>
    <w:rsid w:val="00007199"/>
    <w:rsid w:val="00010061"/>
    <w:rsid w:val="0001188A"/>
    <w:rsid w:val="00011A17"/>
    <w:rsid w:val="00012C57"/>
    <w:rsid w:val="000149D5"/>
    <w:rsid w:val="000177C8"/>
    <w:rsid w:val="00017897"/>
    <w:rsid w:val="00022091"/>
    <w:rsid w:val="000226A9"/>
    <w:rsid w:val="000264AE"/>
    <w:rsid w:val="00031182"/>
    <w:rsid w:val="000312E6"/>
    <w:rsid w:val="000318A6"/>
    <w:rsid w:val="000330B7"/>
    <w:rsid w:val="000330DF"/>
    <w:rsid w:val="0003340C"/>
    <w:rsid w:val="000337A3"/>
    <w:rsid w:val="0003617D"/>
    <w:rsid w:val="00037BB4"/>
    <w:rsid w:val="00041B65"/>
    <w:rsid w:val="00042205"/>
    <w:rsid w:val="000423B2"/>
    <w:rsid w:val="00042D56"/>
    <w:rsid w:val="00043DBC"/>
    <w:rsid w:val="000443CF"/>
    <w:rsid w:val="00044CA9"/>
    <w:rsid w:val="00046D36"/>
    <w:rsid w:val="00047616"/>
    <w:rsid w:val="00047B0A"/>
    <w:rsid w:val="00050D2A"/>
    <w:rsid w:val="00052C91"/>
    <w:rsid w:val="00053011"/>
    <w:rsid w:val="000541AE"/>
    <w:rsid w:val="00054389"/>
    <w:rsid w:val="00055241"/>
    <w:rsid w:val="0005537B"/>
    <w:rsid w:val="00055531"/>
    <w:rsid w:val="0005634A"/>
    <w:rsid w:val="00057183"/>
    <w:rsid w:val="000575FB"/>
    <w:rsid w:val="0006051A"/>
    <w:rsid w:val="00061908"/>
    <w:rsid w:val="00061A23"/>
    <w:rsid w:val="00062724"/>
    <w:rsid w:val="000629BF"/>
    <w:rsid w:val="000632A1"/>
    <w:rsid w:val="000636AE"/>
    <w:rsid w:val="00063CA8"/>
    <w:rsid w:val="00065513"/>
    <w:rsid w:val="00066E00"/>
    <w:rsid w:val="000678F8"/>
    <w:rsid w:val="00067A1B"/>
    <w:rsid w:val="00067CB0"/>
    <w:rsid w:val="00070F25"/>
    <w:rsid w:val="000710DC"/>
    <w:rsid w:val="00072B55"/>
    <w:rsid w:val="00072D64"/>
    <w:rsid w:val="00072EE0"/>
    <w:rsid w:val="000740A3"/>
    <w:rsid w:val="00074366"/>
    <w:rsid w:val="0007443F"/>
    <w:rsid w:val="000748A1"/>
    <w:rsid w:val="00074F76"/>
    <w:rsid w:val="00075042"/>
    <w:rsid w:val="00077009"/>
    <w:rsid w:val="00077117"/>
    <w:rsid w:val="00077FE2"/>
    <w:rsid w:val="0008020C"/>
    <w:rsid w:val="000803BE"/>
    <w:rsid w:val="00080B87"/>
    <w:rsid w:val="0008208E"/>
    <w:rsid w:val="000845D8"/>
    <w:rsid w:val="00085EDD"/>
    <w:rsid w:val="000867CF"/>
    <w:rsid w:val="000928EF"/>
    <w:rsid w:val="0009379A"/>
    <w:rsid w:val="000959F0"/>
    <w:rsid w:val="000961F6"/>
    <w:rsid w:val="00096894"/>
    <w:rsid w:val="00097395"/>
    <w:rsid w:val="00097BBA"/>
    <w:rsid w:val="000A08AF"/>
    <w:rsid w:val="000A0BC1"/>
    <w:rsid w:val="000A1C6E"/>
    <w:rsid w:val="000A1EDE"/>
    <w:rsid w:val="000A25CC"/>
    <w:rsid w:val="000A4478"/>
    <w:rsid w:val="000A505A"/>
    <w:rsid w:val="000A56F2"/>
    <w:rsid w:val="000A5CEE"/>
    <w:rsid w:val="000A5F13"/>
    <w:rsid w:val="000A7031"/>
    <w:rsid w:val="000A7C8A"/>
    <w:rsid w:val="000B1843"/>
    <w:rsid w:val="000B4593"/>
    <w:rsid w:val="000B5F0C"/>
    <w:rsid w:val="000B6418"/>
    <w:rsid w:val="000B7887"/>
    <w:rsid w:val="000B7AB3"/>
    <w:rsid w:val="000C0D39"/>
    <w:rsid w:val="000C26F3"/>
    <w:rsid w:val="000C37E4"/>
    <w:rsid w:val="000C3C9B"/>
    <w:rsid w:val="000C3EC3"/>
    <w:rsid w:val="000C5073"/>
    <w:rsid w:val="000C582D"/>
    <w:rsid w:val="000C7043"/>
    <w:rsid w:val="000C78C8"/>
    <w:rsid w:val="000D122E"/>
    <w:rsid w:val="000D1535"/>
    <w:rsid w:val="000D1C4B"/>
    <w:rsid w:val="000D2854"/>
    <w:rsid w:val="000D2EA0"/>
    <w:rsid w:val="000D3FD7"/>
    <w:rsid w:val="000D5074"/>
    <w:rsid w:val="000D5AAD"/>
    <w:rsid w:val="000D6446"/>
    <w:rsid w:val="000D6644"/>
    <w:rsid w:val="000D755E"/>
    <w:rsid w:val="000E08B1"/>
    <w:rsid w:val="000E0FBE"/>
    <w:rsid w:val="000E107A"/>
    <w:rsid w:val="000E1CDC"/>
    <w:rsid w:val="000E368C"/>
    <w:rsid w:val="000E4032"/>
    <w:rsid w:val="000E43FA"/>
    <w:rsid w:val="000E502D"/>
    <w:rsid w:val="000E507D"/>
    <w:rsid w:val="000E55DB"/>
    <w:rsid w:val="000E5DD3"/>
    <w:rsid w:val="000E6F0F"/>
    <w:rsid w:val="000E7E90"/>
    <w:rsid w:val="000F1275"/>
    <w:rsid w:val="000F18B7"/>
    <w:rsid w:val="000F192B"/>
    <w:rsid w:val="000F2A9A"/>
    <w:rsid w:val="000F2D70"/>
    <w:rsid w:val="000F3094"/>
    <w:rsid w:val="000F33DF"/>
    <w:rsid w:val="000F3FCD"/>
    <w:rsid w:val="000F4F3D"/>
    <w:rsid w:val="00101095"/>
    <w:rsid w:val="00103B0E"/>
    <w:rsid w:val="0010412D"/>
    <w:rsid w:val="001050EE"/>
    <w:rsid w:val="001051B3"/>
    <w:rsid w:val="001055A0"/>
    <w:rsid w:val="00107520"/>
    <w:rsid w:val="00107F9C"/>
    <w:rsid w:val="001109AF"/>
    <w:rsid w:val="001116BA"/>
    <w:rsid w:val="00111838"/>
    <w:rsid w:val="0011301F"/>
    <w:rsid w:val="001139BD"/>
    <w:rsid w:val="0011456A"/>
    <w:rsid w:val="00114812"/>
    <w:rsid w:val="00114852"/>
    <w:rsid w:val="001160F3"/>
    <w:rsid w:val="001166D8"/>
    <w:rsid w:val="00116B31"/>
    <w:rsid w:val="001179DA"/>
    <w:rsid w:val="00120B79"/>
    <w:rsid w:val="00122426"/>
    <w:rsid w:val="00122B4E"/>
    <w:rsid w:val="0012351A"/>
    <w:rsid w:val="00124992"/>
    <w:rsid w:val="00124A5A"/>
    <w:rsid w:val="00124CF2"/>
    <w:rsid w:val="00125C4A"/>
    <w:rsid w:val="001260DC"/>
    <w:rsid w:val="001279FD"/>
    <w:rsid w:val="00130284"/>
    <w:rsid w:val="00131E95"/>
    <w:rsid w:val="0013241E"/>
    <w:rsid w:val="00132973"/>
    <w:rsid w:val="00132A0B"/>
    <w:rsid w:val="00133113"/>
    <w:rsid w:val="001341DB"/>
    <w:rsid w:val="001344CE"/>
    <w:rsid w:val="00134DD0"/>
    <w:rsid w:val="00135402"/>
    <w:rsid w:val="001355A1"/>
    <w:rsid w:val="001365CF"/>
    <w:rsid w:val="0013669D"/>
    <w:rsid w:val="001369BE"/>
    <w:rsid w:val="00136A11"/>
    <w:rsid w:val="00141501"/>
    <w:rsid w:val="00141921"/>
    <w:rsid w:val="00142149"/>
    <w:rsid w:val="001431E3"/>
    <w:rsid w:val="001438A1"/>
    <w:rsid w:val="00144ECA"/>
    <w:rsid w:val="001451F7"/>
    <w:rsid w:val="00146B8B"/>
    <w:rsid w:val="00147217"/>
    <w:rsid w:val="00147E53"/>
    <w:rsid w:val="00150827"/>
    <w:rsid w:val="00152E55"/>
    <w:rsid w:val="00155008"/>
    <w:rsid w:val="00155D5D"/>
    <w:rsid w:val="00160B68"/>
    <w:rsid w:val="001613BC"/>
    <w:rsid w:val="00162A28"/>
    <w:rsid w:val="00162C3A"/>
    <w:rsid w:val="00163FCD"/>
    <w:rsid w:val="001641AC"/>
    <w:rsid w:val="0016432E"/>
    <w:rsid w:val="00164611"/>
    <w:rsid w:val="00164733"/>
    <w:rsid w:val="00164FD3"/>
    <w:rsid w:val="00165429"/>
    <w:rsid w:val="00165641"/>
    <w:rsid w:val="00165C93"/>
    <w:rsid w:val="00165F5F"/>
    <w:rsid w:val="00166FEC"/>
    <w:rsid w:val="0016732D"/>
    <w:rsid w:val="00170CDF"/>
    <w:rsid w:val="001712BC"/>
    <w:rsid w:val="00172998"/>
    <w:rsid w:val="00172BA7"/>
    <w:rsid w:val="00173FE9"/>
    <w:rsid w:val="00174451"/>
    <w:rsid w:val="00175BE9"/>
    <w:rsid w:val="001776BC"/>
    <w:rsid w:val="001778D3"/>
    <w:rsid w:val="00177AE5"/>
    <w:rsid w:val="001827AE"/>
    <w:rsid w:val="00183386"/>
    <w:rsid w:val="001836EB"/>
    <w:rsid w:val="00183837"/>
    <w:rsid w:val="001845B2"/>
    <w:rsid w:val="00185A8B"/>
    <w:rsid w:val="00186362"/>
    <w:rsid w:val="00186770"/>
    <w:rsid w:val="00186881"/>
    <w:rsid w:val="00186DD0"/>
    <w:rsid w:val="0019024E"/>
    <w:rsid w:val="0019038F"/>
    <w:rsid w:val="00191C1E"/>
    <w:rsid w:val="00191E5C"/>
    <w:rsid w:val="001922A0"/>
    <w:rsid w:val="00192A0D"/>
    <w:rsid w:val="00192CFA"/>
    <w:rsid w:val="001941D9"/>
    <w:rsid w:val="00194A82"/>
    <w:rsid w:val="00196425"/>
    <w:rsid w:val="0019698F"/>
    <w:rsid w:val="001979D0"/>
    <w:rsid w:val="001A1B4F"/>
    <w:rsid w:val="001A1DC2"/>
    <w:rsid w:val="001A2A46"/>
    <w:rsid w:val="001A2C96"/>
    <w:rsid w:val="001A2F1A"/>
    <w:rsid w:val="001A34EB"/>
    <w:rsid w:val="001A36A4"/>
    <w:rsid w:val="001A3A31"/>
    <w:rsid w:val="001A46DB"/>
    <w:rsid w:val="001A4878"/>
    <w:rsid w:val="001A4C4B"/>
    <w:rsid w:val="001A5213"/>
    <w:rsid w:val="001A57C5"/>
    <w:rsid w:val="001A639E"/>
    <w:rsid w:val="001A6D91"/>
    <w:rsid w:val="001A6DA3"/>
    <w:rsid w:val="001A77A5"/>
    <w:rsid w:val="001B0A51"/>
    <w:rsid w:val="001B1D5C"/>
    <w:rsid w:val="001B1DF5"/>
    <w:rsid w:val="001B4EF2"/>
    <w:rsid w:val="001B7ECB"/>
    <w:rsid w:val="001C0AB4"/>
    <w:rsid w:val="001C151D"/>
    <w:rsid w:val="001C2001"/>
    <w:rsid w:val="001C239F"/>
    <w:rsid w:val="001C330A"/>
    <w:rsid w:val="001C3A1B"/>
    <w:rsid w:val="001C3AC7"/>
    <w:rsid w:val="001C3D54"/>
    <w:rsid w:val="001C49E6"/>
    <w:rsid w:val="001C4E5B"/>
    <w:rsid w:val="001C57A2"/>
    <w:rsid w:val="001C683B"/>
    <w:rsid w:val="001C6C5E"/>
    <w:rsid w:val="001C7112"/>
    <w:rsid w:val="001D0C0E"/>
    <w:rsid w:val="001D10D2"/>
    <w:rsid w:val="001D14D5"/>
    <w:rsid w:val="001D2994"/>
    <w:rsid w:val="001D30B8"/>
    <w:rsid w:val="001D482D"/>
    <w:rsid w:val="001D5877"/>
    <w:rsid w:val="001D5E9C"/>
    <w:rsid w:val="001D6F10"/>
    <w:rsid w:val="001E07CC"/>
    <w:rsid w:val="001E1CAC"/>
    <w:rsid w:val="001E25F3"/>
    <w:rsid w:val="001E30B9"/>
    <w:rsid w:val="001E38F8"/>
    <w:rsid w:val="001E4D7C"/>
    <w:rsid w:val="001E5403"/>
    <w:rsid w:val="001E54DF"/>
    <w:rsid w:val="001F0011"/>
    <w:rsid w:val="001F060A"/>
    <w:rsid w:val="001F0A59"/>
    <w:rsid w:val="001F0A9B"/>
    <w:rsid w:val="001F1555"/>
    <w:rsid w:val="001F2FF1"/>
    <w:rsid w:val="001F49BF"/>
    <w:rsid w:val="001F4C7E"/>
    <w:rsid w:val="001F5DC9"/>
    <w:rsid w:val="001F616C"/>
    <w:rsid w:val="001F7278"/>
    <w:rsid w:val="00201422"/>
    <w:rsid w:val="0020173C"/>
    <w:rsid w:val="0020503A"/>
    <w:rsid w:val="002054E3"/>
    <w:rsid w:val="00205B76"/>
    <w:rsid w:val="00205BE7"/>
    <w:rsid w:val="00205D8F"/>
    <w:rsid w:val="0021059B"/>
    <w:rsid w:val="00210B8D"/>
    <w:rsid w:val="002113B0"/>
    <w:rsid w:val="00211A95"/>
    <w:rsid w:val="002146C9"/>
    <w:rsid w:val="002154AB"/>
    <w:rsid w:val="00215A00"/>
    <w:rsid w:val="00217469"/>
    <w:rsid w:val="00217A4B"/>
    <w:rsid w:val="00220496"/>
    <w:rsid w:val="002204B3"/>
    <w:rsid w:val="0022157E"/>
    <w:rsid w:val="0022179E"/>
    <w:rsid w:val="00222EA7"/>
    <w:rsid w:val="00224840"/>
    <w:rsid w:val="002249F4"/>
    <w:rsid w:val="00224EE4"/>
    <w:rsid w:val="00225E48"/>
    <w:rsid w:val="00226612"/>
    <w:rsid w:val="002275CE"/>
    <w:rsid w:val="0023047F"/>
    <w:rsid w:val="00230997"/>
    <w:rsid w:val="0023107E"/>
    <w:rsid w:val="002314F3"/>
    <w:rsid w:val="002317A1"/>
    <w:rsid w:val="00231C00"/>
    <w:rsid w:val="00232DD0"/>
    <w:rsid w:val="002330D5"/>
    <w:rsid w:val="00236C3C"/>
    <w:rsid w:val="002377A1"/>
    <w:rsid w:val="002401CF"/>
    <w:rsid w:val="00241DC3"/>
    <w:rsid w:val="002421F6"/>
    <w:rsid w:val="0024295B"/>
    <w:rsid w:val="00244E73"/>
    <w:rsid w:val="00246414"/>
    <w:rsid w:val="00246B2C"/>
    <w:rsid w:val="00247A99"/>
    <w:rsid w:val="00250548"/>
    <w:rsid w:val="00251117"/>
    <w:rsid w:val="00252CD7"/>
    <w:rsid w:val="002534B8"/>
    <w:rsid w:val="00253BF1"/>
    <w:rsid w:val="0025612B"/>
    <w:rsid w:val="00256849"/>
    <w:rsid w:val="00256B7D"/>
    <w:rsid w:val="002572ED"/>
    <w:rsid w:val="00260455"/>
    <w:rsid w:val="002612EB"/>
    <w:rsid w:val="00261E1C"/>
    <w:rsid w:val="00262823"/>
    <w:rsid w:val="00262852"/>
    <w:rsid w:val="00263BCA"/>
    <w:rsid w:val="00263FD5"/>
    <w:rsid w:val="0026639D"/>
    <w:rsid w:val="002665C4"/>
    <w:rsid w:val="0026673F"/>
    <w:rsid w:val="002706E7"/>
    <w:rsid w:val="00270A13"/>
    <w:rsid w:val="00271263"/>
    <w:rsid w:val="00272BAE"/>
    <w:rsid w:val="00272D2C"/>
    <w:rsid w:val="00274076"/>
    <w:rsid w:val="00275012"/>
    <w:rsid w:val="002750AF"/>
    <w:rsid w:val="002755FF"/>
    <w:rsid w:val="002801F8"/>
    <w:rsid w:val="00280B68"/>
    <w:rsid w:val="00281AD5"/>
    <w:rsid w:val="00283876"/>
    <w:rsid w:val="0028421D"/>
    <w:rsid w:val="002843EC"/>
    <w:rsid w:val="00284C8E"/>
    <w:rsid w:val="00287E77"/>
    <w:rsid w:val="0029060E"/>
    <w:rsid w:val="00291BDF"/>
    <w:rsid w:val="00291F6B"/>
    <w:rsid w:val="00292997"/>
    <w:rsid w:val="002956B3"/>
    <w:rsid w:val="00295B9D"/>
    <w:rsid w:val="00296D66"/>
    <w:rsid w:val="002A07F5"/>
    <w:rsid w:val="002A10DD"/>
    <w:rsid w:val="002A10FB"/>
    <w:rsid w:val="002A2C60"/>
    <w:rsid w:val="002A3C3C"/>
    <w:rsid w:val="002A3C99"/>
    <w:rsid w:val="002A54A1"/>
    <w:rsid w:val="002A61AF"/>
    <w:rsid w:val="002B0283"/>
    <w:rsid w:val="002B07FD"/>
    <w:rsid w:val="002B10E2"/>
    <w:rsid w:val="002B2A2F"/>
    <w:rsid w:val="002B2B07"/>
    <w:rsid w:val="002B3C96"/>
    <w:rsid w:val="002B44EE"/>
    <w:rsid w:val="002B4B02"/>
    <w:rsid w:val="002B57D2"/>
    <w:rsid w:val="002B6FC3"/>
    <w:rsid w:val="002B7675"/>
    <w:rsid w:val="002C24A0"/>
    <w:rsid w:val="002C3D76"/>
    <w:rsid w:val="002C447D"/>
    <w:rsid w:val="002C67D4"/>
    <w:rsid w:val="002C7769"/>
    <w:rsid w:val="002D02D9"/>
    <w:rsid w:val="002D02E2"/>
    <w:rsid w:val="002D1D3F"/>
    <w:rsid w:val="002D23F0"/>
    <w:rsid w:val="002D2AAB"/>
    <w:rsid w:val="002D2D84"/>
    <w:rsid w:val="002D3FFE"/>
    <w:rsid w:val="002D514C"/>
    <w:rsid w:val="002D77A3"/>
    <w:rsid w:val="002E022A"/>
    <w:rsid w:val="002E0F1E"/>
    <w:rsid w:val="002E419C"/>
    <w:rsid w:val="002E6E2B"/>
    <w:rsid w:val="002E6EF8"/>
    <w:rsid w:val="002E71D0"/>
    <w:rsid w:val="002F0069"/>
    <w:rsid w:val="002F1C46"/>
    <w:rsid w:val="002F47C0"/>
    <w:rsid w:val="002F70E5"/>
    <w:rsid w:val="00300097"/>
    <w:rsid w:val="00300FD7"/>
    <w:rsid w:val="00301183"/>
    <w:rsid w:val="0030149D"/>
    <w:rsid w:val="00302A61"/>
    <w:rsid w:val="00303C70"/>
    <w:rsid w:val="0030499C"/>
    <w:rsid w:val="003051D1"/>
    <w:rsid w:val="003058CA"/>
    <w:rsid w:val="00305A25"/>
    <w:rsid w:val="00305EB5"/>
    <w:rsid w:val="00311DCC"/>
    <w:rsid w:val="00312523"/>
    <w:rsid w:val="00312A84"/>
    <w:rsid w:val="003151A9"/>
    <w:rsid w:val="003173DA"/>
    <w:rsid w:val="003209AD"/>
    <w:rsid w:val="00323134"/>
    <w:rsid w:val="003249DA"/>
    <w:rsid w:val="00324A8D"/>
    <w:rsid w:val="00325397"/>
    <w:rsid w:val="003254AB"/>
    <w:rsid w:val="00325722"/>
    <w:rsid w:val="00326469"/>
    <w:rsid w:val="00330710"/>
    <w:rsid w:val="003308D3"/>
    <w:rsid w:val="0033210C"/>
    <w:rsid w:val="003324B5"/>
    <w:rsid w:val="003328F8"/>
    <w:rsid w:val="0033354C"/>
    <w:rsid w:val="00334D9E"/>
    <w:rsid w:val="00335844"/>
    <w:rsid w:val="00335D37"/>
    <w:rsid w:val="00337917"/>
    <w:rsid w:val="003408EC"/>
    <w:rsid w:val="003416EE"/>
    <w:rsid w:val="00341D14"/>
    <w:rsid w:val="00342527"/>
    <w:rsid w:val="00344CA6"/>
    <w:rsid w:val="00346342"/>
    <w:rsid w:val="00346452"/>
    <w:rsid w:val="00346DD2"/>
    <w:rsid w:val="003471B7"/>
    <w:rsid w:val="00347219"/>
    <w:rsid w:val="00347D0C"/>
    <w:rsid w:val="00350D37"/>
    <w:rsid w:val="003513F0"/>
    <w:rsid w:val="0035227C"/>
    <w:rsid w:val="0035298C"/>
    <w:rsid w:val="00353043"/>
    <w:rsid w:val="003545AC"/>
    <w:rsid w:val="00354BC6"/>
    <w:rsid w:val="00354C62"/>
    <w:rsid w:val="00355938"/>
    <w:rsid w:val="003569AC"/>
    <w:rsid w:val="00356DE5"/>
    <w:rsid w:val="00356F59"/>
    <w:rsid w:val="00360059"/>
    <w:rsid w:val="003617A4"/>
    <w:rsid w:val="003617F5"/>
    <w:rsid w:val="00362EBA"/>
    <w:rsid w:val="00363538"/>
    <w:rsid w:val="00364374"/>
    <w:rsid w:val="003644B5"/>
    <w:rsid w:val="0036731F"/>
    <w:rsid w:val="0036743F"/>
    <w:rsid w:val="00367DED"/>
    <w:rsid w:val="00370820"/>
    <w:rsid w:val="0037174B"/>
    <w:rsid w:val="00371A32"/>
    <w:rsid w:val="00372817"/>
    <w:rsid w:val="00373740"/>
    <w:rsid w:val="00373B21"/>
    <w:rsid w:val="003743E6"/>
    <w:rsid w:val="003748D5"/>
    <w:rsid w:val="003752D6"/>
    <w:rsid w:val="00375867"/>
    <w:rsid w:val="00375C92"/>
    <w:rsid w:val="00377EB7"/>
    <w:rsid w:val="00380CB8"/>
    <w:rsid w:val="003820DC"/>
    <w:rsid w:val="003841E1"/>
    <w:rsid w:val="003873E5"/>
    <w:rsid w:val="00387654"/>
    <w:rsid w:val="0039040E"/>
    <w:rsid w:val="00390D71"/>
    <w:rsid w:val="0039170E"/>
    <w:rsid w:val="0039207E"/>
    <w:rsid w:val="00392724"/>
    <w:rsid w:val="003927CF"/>
    <w:rsid w:val="00392E73"/>
    <w:rsid w:val="00394BA4"/>
    <w:rsid w:val="00397F4A"/>
    <w:rsid w:val="003A1EFB"/>
    <w:rsid w:val="003A1FEE"/>
    <w:rsid w:val="003A2783"/>
    <w:rsid w:val="003A39F0"/>
    <w:rsid w:val="003A47E5"/>
    <w:rsid w:val="003A5B35"/>
    <w:rsid w:val="003A608C"/>
    <w:rsid w:val="003A6C6D"/>
    <w:rsid w:val="003A7E0E"/>
    <w:rsid w:val="003B1D65"/>
    <w:rsid w:val="003B20BF"/>
    <w:rsid w:val="003B2713"/>
    <w:rsid w:val="003B2F1D"/>
    <w:rsid w:val="003B3389"/>
    <w:rsid w:val="003B508D"/>
    <w:rsid w:val="003B67E2"/>
    <w:rsid w:val="003B70E5"/>
    <w:rsid w:val="003C0B9C"/>
    <w:rsid w:val="003C2110"/>
    <w:rsid w:val="003C261C"/>
    <w:rsid w:val="003C40B3"/>
    <w:rsid w:val="003C52DA"/>
    <w:rsid w:val="003C653D"/>
    <w:rsid w:val="003C7056"/>
    <w:rsid w:val="003D06E1"/>
    <w:rsid w:val="003D1936"/>
    <w:rsid w:val="003D1F58"/>
    <w:rsid w:val="003D2231"/>
    <w:rsid w:val="003D325C"/>
    <w:rsid w:val="003D3865"/>
    <w:rsid w:val="003D4396"/>
    <w:rsid w:val="003D7076"/>
    <w:rsid w:val="003E1CFF"/>
    <w:rsid w:val="003E1F0F"/>
    <w:rsid w:val="003E2600"/>
    <w:rsid w:val="003E4679"/>
    <w:rsid w:val="003E4B0D"/>
    <w:rsid w:val="003E500E"/>
    <w:rsid w:val="003E7CA4"/>
    <w:rsid w:val="003F13BF"/>
    <w:rsid w:val="003F2411"/>
    <w:rsid w:val="003F2A30"/>
    <w:rsid w:val="003F2E66"/>
    <w:rsid w:val="003F3F50"/>
    <w:rsid w:val="003F5771"/>
    <w:rsid w:val="003F6C9D"/>
    <w:rsid w:val="003F7649"/>
    <w:rsid w:val="004009C9"/>
    <w:rsid w:val="00400A36"/>
    <w:rsid w:val="004033A3"/>
    <w:rsid w:val="0040358B"/>
    <w:rsid w:val="0040564A"/>
    <w:rsid w:val="0040569E"/>
    <w:rsid w:val="00412C33"/>
    <w:rsid w:val="004133E6"/>
    <w:rsid w:val="00415233"/>
    <w:rsid w:val="004158BF"/>
    <w:rsid w:val="00417484"/>
    <w:rsid w:val="0042033A"/>
    <w:rsid w:val="004205A1"/>
    <w:rsid w:val="00420720"/>
    <w:rsid w:val="00421893"/>
    <w:rsid w:val="00421C0B"/>
    <w:rsid w:val="00421F35"/>
    <w:rsid w:val="004223C9"/>
    <w:rsid w:val="004236A0"/>
    <w:rsid w:val="0042411A"/>
    <w:rsid w:val="00424E7E"/>
    <w:rsid w:val="004253E0"/>
    <w:rsid w:val="0042723F"/>
    <w:rsid w:val="0042726B"/>
    <w:rsid w:val="0043037C"/>
    <w:rsid w:val="00430F1A"/>
    <w:rsid w:val="00431F7E"/>
    <w:rsid w:val="004335F2"/>
    <w:rsid w:val="00434885"/>
    <w:rsid w:val="004349A5"/>
    <w:rsid w:val="004356D4"/>
    <w:rsid w:val="00436580"/>
    <w:rsid w:val="00436BC1"/>
    <w:rsid w:val="00436CFD"/>
    <w:rsid w:val="0044067E"/>
    <w:rsid w:val="00440724"/>
    <w:rsid w:val="004407E9"/>
    <w:rsid w:val="00440FA1"/>
    <w:rsid w:val="00441085"/>
    <w:rsid w:val="0044108F"/>
    <w:rsid w:val="004417FF"/>
    <w:rsid w:val="00443F09"/>
    <w:rsid w:val="00444CBE"/>
    <w:rsid w:val="0045075B"/>
    <w:rsid w:val="00450DA0"/>
    <w:rsid w:val="00451217"/>
    <w:rsid w:val="004525CB"/>
    <w:rsid w:val="004526DC"/>
    <w:rsid w:val="00452807"/>
    <w:rsid w:val="0045384A"/>
    <w:rsid w:val="00457EBB"/>
    <w:rsid w:val="00465C9E"/>
    <w:rsid w:val="00465D18"/>
    <w:rsid w:val="004665E1"/>
    <w:rsid w:val="00466E81"/>
    <w:rsid w:val="004675B5"/>
    <w:rsid w:val="00467B7F"/>
    <w:rsid w:val="004713C5"/>
    <w:rsid w:val="004715FE"/>
    <w:rsid w:val="00472242"/>
    <w:rsid w:val="00472F29"/>
    <w:rsid w:val="00473651"/>
    <w:rsid w:val="00475CE1"/>
    <w:rsid w:val="00476C35"/>
    <w:rsid w:val="00476D1D"/>
    <w:rsid w:val="004776C3"/>
    <w:rsid w:val="004778B0"/>
    <w:rsid w:val="00477A3B"/>
    <w:rsid w:val="00480714"/>
    <w:rsid w:val="00481224"/>
    <w:rsid w:val="00482342"/>
    <w:rsid w:val="004826D9"/>
    <w:rsid w:val="004828F2"/>
    <w:rsid w:val="00483DC8"/>
    <w:rsid w:val="00485059"/>
    <w:rsid w:val="004879F8"/>
    <w:rsid w:val="00487AF7"/>
    <w:rsid w:val="00490A24"/>
    <w:rsid w:val="00490CE4"/>
    <w:rsid w:val="00490F17"/>
    <w:rsid w:val="0049135F"/>
    <w:rsid w:val="004914F6"/>
    <w:rsid w:val="004923D9"/>
    <w:rsid w:val="00492C8A"/>
    <w:rsid w:val="00492F87"/>
    <w:rsid w:val="004935FC"/>
    <w:rsid w:val="00493D61"/>
    <w:rsid w:val="0049549E"/>
    <w:rsid w:val="004958D0"/>
    <w:rsid w:val="004A08C7"/>
    <w:rsid w:val="004A09D1"/>
    <w:rsid w:val="004A6C10"/>
    <w:rsid w:val="004A7C48"/>
    <w:rsid w:val="004A7EDF"/>
    <w:rsid w:val="004B0BEA"/>
    <w:rsid w:val="004B111E"/>
    <w:rsid w:val="004B156F"/>
    <w:rsid w:val="004B1BCA"/>
    <w:rsid w:val="004B2037"/>
    <w:rsid w:val="004B3146"/>
    <w:rsid w:val="004B3203"/>
    <w:rsid w:val="004B3D19"/>
    <w:rsid w:val="004B5707"/>
    <w:rsid w:val="004B64EC"/>
    <w:rsid w:val="004B6D02"/>
    <w:rsid w:val="004B6D92"/>
    <w:rsid w:val="004B7D34"/>
    <w:rsid w:val="004C09C3"/>
    <w:rsid w:val="004C18ED"/>
    <w:rsid w:val="004C1CBD"/>
    <w:rsid w:val="004C3BEC"/>
    <w:rsid w:val="004C50E6"/>
    <w:rsid w:val="004C5C02"/>
    <w:rsid w:val="004C6DE6"/>
    <w:rsid w:val="004C6F4F"/>
    <w:rsid w:val="004C78B6"/>
    <w:rsid w:val="004D064D"/>
    <w:rsid w:val="004D0850"/>
    <w:rsid w:val="004D11DC"/>
    <w:rsid w:val="004D1D02"/>
    <w:rsid w:val="004D2592"/>
    <w:rsid w:val="004D2A58"/>
    <w:rsid w:val="004D3355"/>
    <w:rsid w:val="004D5340"/>
    <w:rsid w:val="004D5A28"/>
    <w:rsid w:val="004D65AC"/>
    <w:rsid w:val="004D6FDF"/>
    <w:rsid w:val="004D7455"/>
    <w:rsid w:val="004D79B8"/>
    <w:rsid w:val="004E0C99"/>
    <w:rsid w:val="004E21AA"/>
    <w:rsid w:val="004E2893"/>
    <w:rsid w:val="004E306C"/>
    <w:rsid w:val="004E5C51"/>
    <w:rsid w:val="004E7A09"/>
    <w:rsid w:val="004E7B2F"/>
    <w:rsid w:val="004F022F"/>
    <w:rsid w:val="004F0E84"/>
    <w:rsid w:val="004F392D"/>
    <w:rsid w:val="004F3DAE"/>
    <w:rsid w:val="004F5E65"/>
    <w:rsid w:val="004F6391"/>
    <w:rsid w:val="004F6435"/>
    <w:rsid w:val="004F6C32"/>
    <w:rsid w:val="00503BDD"/>
    <w:rsid w:val="00504F3D"/>
    <w:rsid w:val="00505C59"/>
    <w:rsid w:val="005060B0"/>
    <w:rsid w:val="00506518"/>
    <w:rsid w:val="00506F15"/>
    <w:rsid w:val="00507D22"/>
    <w:rsid w:val="005103A0"/>
    <w:rsid w:val="00511113"/>
    <w:rsid w:val="00511266"/>
    <w:rsid w:val="0051211F"/>
    <w:rsid w:val="00513D30"/>
    <w:rsid w:val="00513D40"/>
    <w:rsid w:val="0051508B"/>
    <w:rsid w:val="005150BA"/>
    <w:rsid w:val="005157A4"/>
    <w:rsid w:val="00516C68"/>
    <w:rsid w:val="005175FD"/>
    <w:rsid w:val="00520126"/>
    <w:rsid w:val="00520B18"/>
    <w:rsid w:val="00522222"/>
    <w:rsid w:val="00522810"/>
    <w:rsid w:val="00522FB4"/>
    <w:rsid w:val="0052443E"/>
    <w:rsid w:val="00525BD3"/>
    <w:rsid w:val="00526848"/>
    <w:rsid w:val="00527854"/>
    <w:rsid w:val="00527F64"/>
    <w:rsid w:val="005305E0"/>
    <w:rsid w:val="00531526"/>
    <w:rsid w:val="005316A7"/>
    <w:rsid w:val="00531AEC"/>
    <w:rsid w:val="00532163"/>
    <w:rsid w:val="00534045"/>
    <w:rsid w:val="00535811"/>
    <w:rsid w:val="00535E82"/>
    <w:rsid w:val="005371B4"/>
    <w:rsid w:val="00540470"/>
    <w:rsid w:val="00540D2F"/>
    <w:rsid w:val="0054178C"/>
    <w:rsid w:val="00542069"/>
    <w:rsid w:val="005426D9"/>
    <w:rsid w:val="005429E9"/>
    <w:rsid w:val="00542FE7"/>
    <w:rsid w:val="005436F4"/>
    <w:rsid w:val="00543D75"/>
    <w:rsid w:val="0054451F"/>
    <w:rsid w:val="00544907"/>
    <w:rsid w:val="00547A44"/>
    <w:rsid w:val="00550B3B"/>
    <w:rsid w:val="00550C20"/>
    <w:rsid w:val="005513B2"/>
    <w:rsid w:val="005524B9"/>
    <w:rsid w:val="00552D8D"/>
    <w:rsid w:val="00554C56"/>
    <w:rsid w:val="00554D96"/>
    <w:rsid w:val="005554DF"/>
    <w:rsid w:val="00556437"/>
    <w:rsid w:val="00557743"/>
    <w:rsid w:val="00564A2F"/>
    <w:rsid w:val="0056693F"/>
    <w:rsid w:val="00570CD9"/>
    <w:rsid w:val="0057136F"/>
    <w:rsid w:val="005721D4"/>
    <w:rsid w:val="00572215"/>
    <w:rsid w:val="00573995"/>
    <w:rsid w:val="00574268"/>
    <w:rsid w:val="00574541"/>
    <w:rsid w:val="005755E6"/>
    <w:rsid w:val="00575AA3"/>
    <w:rsid w:val="0057698F"/>
    <w:rsid w:val="00577164"/>
    <w:rsid w:val="0058095C"/>
    <w:rsid w:val="00580E0A"/>
    <w:rsid w:val="0058210F"/>
    <w:rsid w:val="00582C2A"/>
    <w:rsid w:val="005863D2"/>
    <w:rsid w:val="005871BC"/>
    <w:rsid w:val="0058792C"/>
    <w:rsid w:val="005908CB"/>
    <w:rsid w:val="0059107D"/>
    <w:rsid w:val="00592329"/>
    <w:rsid w:val="00592798"/>
    <w:rsid w:val="00593B71"/>
    <w:rsid w:val="00594381"/>
    <w:rsid w:val="00594B45"/>
    <w:rsid w:val="0059680F"/>
    <w:rsid w:val="00597B80"/>
    <w:rsid w:val="005A3464"/>
    <w:rsid w:val="005A439C"/>
    <w:rsid w:val="005A64BC"/>
    <w:rsid w:val="005A7A17"/>
    <w:rsid w:val="005B0B8C"/>
    <w:rsid w:val="005B0F4E"/>
    <w:rsid w:val="005B13DA"/>
    <w:rsid w:val="005B24B4"/>
    <w:rsid w:val="005B28AC"/>
    <w:rsid w:val="005B4A66"/>
    <w:rsid w:val="005B5B55"/>
    <w:rsid w:val="005B77CE"/>
    <w:rsid w:val="005C0867"/>
    <w:rsid w:val="005C09EE"/>
    <w:rsid w:val="005C333A"/>
    <w:rsid w:val="005C3859"/>
    <w:rsid w:val="005C52B2"/>
    <w:rsid w:val="005C5DC9"/>
    <w:rsid w:val="005D01B0"/>
    <w:rsid w:val="005D0BF9"/>
    <w:rsid w:val="005D12D8"/>
    <w:rsid w:val="005D1416"/>
    <w:rsid w:val="005D1817"/>
    <w:rsid w:val="005D3A40"/>
    <w:rsid w:val="005D407A"/>
    <w:rsid w:val="005D41C8"/>
    <w:rsid w:val="005D57BB"/>
    <w:rsid w:val="005D58F0"/>
    <w:rsid w:val="005D7FF2"/>
    <w:rsid w:val="005E02CD"/>
    <w:rsid w:val="005E0E05"/>
    <w:rsid w:val="005E1BDC"/>
    <w:rsid w:val="005E1D87"/>
    <w:rsid w:val="005E1EDD"/>
    <w:rsid w:val="005E28DA"/>
    <w:rsid w:val="005E355E"/>
    <w:rsid w:val="005E468C"/>
    <w:rsid w:val="005F00DB"/>
    <w:rsid w:val="005F0465"/>
    <w:rsid w:val="005F0B05"/>
    <w:rsid w:val="005F0FA2"/>
    <w:rsid w:val="005F189B"/>
    <w:rsid w:val="005F316A"/>
    <w:rsid w:val="005F37A3"/>
    <w:rsid w:val="005F40F4"/>
    <w:rsid w:val="005F413E"/>
    <w:rsid w:val="005F447B"/>
    <w:rsid w:val="005F5139"/>
    <w:rsid w:val="005F5ACC"/>
    <w:rsid w:val="005F6028"/>
    <w:rsid w:val="005F628E"/>
    <w:rsid w:val="005F7DA7"/>
    <w:rsid w:val="0060026E"/>
    <w:rsid w:val="00601C61"/>
    <w:rsid w:val="00605165"/>
    <w:rsid w:val="0060540C"/>
    <w:rsid w:val="006078A2"/>
    <w:rsid w:val="00610928"/>
    <w:rsid w:val="00612C56"/>
    <w:rsid w:val="00613FC1"/>
    <w:rsid w:val="00614EAA"/>
    <w:rsid w:val="00615DCE"/>
    <w:rsid w:val="0062117B"/>
    <w:rsid w:val="0062147D"/>
    <w:rsid w:val="0062295B"/>
    <w:rsid w:val="00623A8A"/>
    <w:rsid w:val="00623D3E"/>
    <w:rsid w:val="00624539"/>
    <w:rsid w:val="0062454E"/>
    <w:rsid w:val="00626238"/>
    <w:rsid w:val="00626A45"/>
    <w:rsid w:val="0063248D"/>
    <w:rsid w:val="0063300B"/>
    <w:rsid w:val="00633B6D"/>
    <w:rsid w:val="0063442A"/>
    <w:rsid w:val="006361FD"/>
    <w:rsid w:val="00636D17"/>
    <w:rsid w:val="00640F50"/>
    <w:rsid w:val="00642C62"/>
    <w:rsid w:val="00643C77"/>
    <w:rsid w:val="00646642"/>
    <w:rsid w:val="0064668E"/>
    <w:rsid w:val="006474A3"/>
    <w:rsid w:val="00647648"/>
    <w:rsid w:val="006500C6"/>
    <w:rsid w:val="006511C7"/>
    <w:rsid w:val="006518C7"/>
    <w:rsid w:val="0065203A"/>
    <w:rsid w:val="006531C2"/>
    <w:rsid w:val="00653AFC"/>
    <w:rsid w:val="00655068"/>
    <w:rsid w:val="00655AD3"/>
    <w:rsid w:val="00656314"/>
    <w:rsid w:val="006572DC"/>
    <w:rsid w:val="0065763F"/>
    <w:rsid w:val="00660429"/>
    <w:rsid w:val="006608AD"/>
    <w:rsid w:val="00662234"/>
    <w:rsid w:val="006623F0"/>
    <w:rsid w:val="00662D36"/>
    <w:rsid w:val="00664216"/>
    <w:rsid w:val="006659E3"/>
    <w:rsid w:val="00665B13"/>
    <w:rsid w:val="00666100"/>
    <w:rsid w:val="0066690B"/>
    <w:rsid w:val="00667791"/>
    <w:rsid w:val="00671BD1"/>
    <w:rsid w:val="00672548"/>
    <w:rsid w:val="00673244"/>
    <w:rsid w:val="00673675"/>
    <w:rsid w:val="00673908"/>
    <w:rsid w:val="00677897"/>
    <w:rsid w:val="00677D9E"/>
    <w:rsid w:val="00681974"/>
    <w:rsid w:val="006829FB"/>
    <w:rsid w:val="00685D3C"/>
    <w:rsid w:val="00686037"/>
    <w:rsid w:val="006862DB"/>
    <w:rsid w:val="00686B32"/>
    <w:rsid w:val="00686D6F"/>
    <w:rsid w:val="00686EE3"/>
    <w:rsid w:val="00687117"/>
    <w:rsid w:val="00690FB8"/>
    <w:rsid w:val="006924D9"/>
    <w:rsid w:val="00692E16"/>
    <w:rsid w:val="00693EBF"/>
    <w:rsid w:val="0069528C"/>
    <w:rsid w:val="00695A29"/>
    <w:rsid w:val="00695BC0"/>
    <w:rsid w:val="00695D1B"/>
    <w:rsid w:val="00696588"/>
    <w:rsid w:val="006965A2"/>
    <w:rsid w:val="00697980"/>
    <w:rsid w:val="006A24B2"/>
    <w:rsid w:val="006A305C"/>
    <w:rsid w:val="006A5079"/>
    <w:rsid w:val="006A5129"/>
    <w:rsid w:val="006A5EA1"/>
    <w:rsid w:val="006A765C"/>
    <w:rsid w:val="006A7A46"/>
    <w:rsid w:val="006B151F"/>
    <w:rsid w:val="006B2721"/>
    <w:rsid w:val="006B3B42"/>
    <w:rsid w:val="006B4EEE"/>
    <w:rsid w:val="006B6A23"/>
    <w:rsid w:val="006B71A5"/>
    <w:rsid w:val="006B75C6"/>
    <w:rsid w:val="006B791E"/>
    <w:rsid w:val="006C2661"/>
    <w:rsid w:val="006C48A4"/>
    <w:rsid w:val="006C4D2A"/>
    <w:rsid w:val="006C53CB"/>
    <w:rsid w:val="006C7A6D"/>
    <w:rsid w:val="006D01DC"/>
    <w:rsid w:val="006D08A6"/>
    <w:rsid w:val="006D1DF5"/>
    <w:rsid w:val="006D1F2F"/>
    <w:rsid w:val="006D235B"/>
    <w:rsid w:val="006D23ED"/>
    <w:rsid w:val="006D27F2"/>
    <w:rsid w:val="006D2DE7"/>
    <w:rsid w:val="006D3849"/>
    <w:rsid w:val="006D3A60"/>
    <w:rsid w:val="006D5723"/>
    <w:rsid w:val="006D7657"/>
    <w:rsid w:val="006D7984"/>
    <w:rsid w:val="006E0585"/>
    <w:rsid w:val="006E2FD3"/>
    <w:rsid w:val="006E321D"/>
    <w:rsid w:val="006E3872"/>
    <w:rsid w:val="006E48E2"/>
    <w:rsid w:val="006E6D0E"/>
    <w:rsid w:val="006E767A"/>
    <w:rsid w:val="006E76BB"/>
    <w:rsid w:val="006E7D25"/>
    <w:rsid w:val="006F03D1"/>
    <w:rsid w:val="006F2749"/>
    <w:rsid w:val="006F3282"/>
    <w:rsid w:val="006F5123"/>
    <w:rsid w:val="006F69A8"/>
    <w:rsid w:val="006F7AC7"/>
    <w:rsid w:val="00700235"/>
    <w:rsid w:val="00701128"/>
    <w:rsid w:val="007021A4"/>
    <w:rsid w:val="00702BB8"/>
    <w:rsid w:val="00702DAB"/>
    <w:rsid w:val="007045B2"/>
    <w:rsid w:val="00704924"/>
    <w:rsid w:val="00704A3D"/>
    <w:rsid w:val="00704FE5"/>
    <w:rsid w:val="00705202"/>
    <w:rsid w:val="00705796"/>
    <w:rsid w:val="00705C20"/>
    <w:rsid w:val="00705C75"/>
    <w:rsid w:val="007060FE"/>
    <w:rsid w:val="00707553"/>
    <w:rsid w:val="00710A83"/>
    <w:rsid w:val="00711425"/>
    <w:rsid w:val="00711E68"/>
    <w:rsid w:val="007135BC"/>
    <w:rsid w:val="00713F32"/>
    <w:rsid w:val="0071580E"/>
    <w:rsid w:val="0071613D"/>
    <w:rsid w:val="00716D23"/>
    <w:rsid w:val="007210F6"/>
    <w:rsid w:val="00722B43"/>
    <w:rsid w:val="00723306"/>
    <w:rsid w:val="007234AD"/>
    <w:rsid w:val="007234F4"/>
    <w:rsid w:val="007251FA"/>
    <w:rsid w:val="00725726"/>
    <w:rsid w:val="0072656D"/>
    <w:rsid w:val="00727177"/>
    <w:rsid w:val="007276AD"/>
    <w:rsid w:val="00730535"/>
    <w:rsid w:val="007312AF"/>
    <w:rsid w:val="00731851"/>
    <w:rsid w:val="00731C71"/>
    <w:rsid w:val="007337AB"/>
    <w:rsid w:val="00734231"/>
    <w:rsid w:val="007343CA"/>
    <w:rsid w:val="00736518"/>
    <w:rsid w:val="00736EE6"/>
    <w:rsid w:val="00737E5B"/>
    <w:rsid w:val="00740A2C"/>
    <w:rsid w:val="007421C2"/>
    <w:rsid w:val="00743192"/>
    <w:rsid w:val="00745B25"/>
    <w:rsid w:val="00746241"/>
    <w:rsid w:val="007463F1"/>
    <w:rsid w:val="00746812"/>
    <w:rsid w:val="00746C21"/>
    <w:rsid w:val="007500EA"/>
    <w:rsid w:val="007505FA"/>
    <w:rsid w:val="00750FA1"/>
    <w:rsid w:val="007513D8"/>
    <w:rsid w:val="00751BC6"/>
    <w:rsid w:val="00751E00"/>
    <w:rsid w:val="0075228B"/>
    <w:rsid w:val="00752F0A"/>
    <w:rsid w:val="00754961"/>
    <w:rsid w:val="00754AF0"/>
    <w:rsid w:val="00755169"/>
    <w:rsid w:val="00755B30"/>
    <w:rsid w:val="00757536"/>
    <w:rsid w:val="00760068"/>
    <w:rsid w:val="00760F2D"/>
    <w:rsid w:val="00762F9A"/>
    <w:rsid w:val="00763200"/>
    <w:rsid w:val="00765C30"/>
    <w:rsid w:val="007700D6"/>
    <w:rsid w:val="00771D94"/>
    <w:rsid w:val="0077345C"/>
    <w:rsid w:val="007739AD"/>
    <w:rsid w:val="00774527"/>
    <w:rsid w:val="0077486B"/>
    <w:rsid w:val="0077558D"/>
    <w:rsid w:val="007761CC"/>
    <w:rsid w:val="0077649D"/>
    <w:rsid w:val="00781F36"/>
    <w:rsid w:val="0078326D"/>
    <w:rsid w:val="007838E0"/>
    <w:rsid w:val="00784BEA"/>
    <w:rsid w:val="00785267"/>
    <w:rsid w:val="00786643"/>
    <w:rsid w:val="007909AD"/>
    <w:rsid w:val="00790F4C"/>
    <w:rsid w:val="007925F2"/>
    <w:rsid w:val="00793052"/>
    <w:rsid w:val="007934C3"/>
    <w:rsid w:val="0079365B"/>
    <w:rsid w:val="00793C48"/>
    <w:rsid w:val="007954E7"/>
    <w:rsid w:val="00795BFE"/>
    <w:rsid w:val="00797C7A"/>
    <w:rsid w:val="007A0411"/>
    <w:rsid w:val="007A16CB"/>
    <w:rsid w:val="007A3977"/>
    <w:rsid w:val="007A4305"/>
    <w:rsid w:val="007A45B0"/>
    <w:rsid w:val="007A5119"/>
    <w:rsid w:val="007A5988"/>
    <w:rsid w:val="007A6C11"/>
    <w:rsid w:val="007A72FA"/>
    <w:rsid w:val="007B03D7"/>
    <w:rsid w:val="007B0899"/>
    <w:rsid w:val="007B0913"/>
    <w:rsid w:val="007B1FD8"/>
    <w:rsid w:val="007B24ED"/>
    <w:rsid w:val="007B26A4"/>
    <w:rsid w:val="007B5322"/>
    <w:rsid w:val="007C0851"/>
    <w:rsid w:val="007C0E40"/>
    <w:rsid w:val="007C1302"/>
    <w:rsid w:val="007C13E6"/>
    <w:rsid w:val="007C1D3B"/>
    <w:rsid w:val="007C2542"/>
    <w:rsid w:val="007C2BF5"/>
    <w:rsid w:val="007C394D"/>
    <w:rsid w:val="007C43BC"/>
    <w:rsid w:val="007C44EB"/>
    <w:rsid w:val="007C56AD"/>
    <w:rsid w:val="007C6E9D"/>
    <w:rsid w:val="007D1590"/>
    <w:rsid w:val="007D27DD"/>
    <w:rsid w:val="007D34C5"/>
    <w:rsid w:val="007D43C1"/>
    <w:rsid w:val="007D44A6"/>
    <w:rsid w:val="007D565F"/>
    <w:rsid w:val="007D624A"/>
    <w:rsid w:val="007D67F9"/>
    <w:rsid w:val="007E1E55"/>
    <w:rsid w:val="007E3D20"/>
    <w:rsid w:val="007E482B"/>
    <w:rsid w:val="007E4DBD"/>
    <w:rsid w:val="007E64E1"/>
    <w:rsid w:val="007E6D91"/>
    <w:rsid w:val="007E7718"/>
    <w:rsid w:val="007F003A"/>
    <w:rsid w:val="007F0D06"/>
    <w:rsid w:val="007F1D4A"/>
    <w:rsid w:val="007F32F2"/>
    <w:rsid w:val="007F35EC"/>
    <w:rsid w:val="007F557D"/>
    <w:rsid w:val="007F66C2"/>
    <w:rsid w:val="007F6F08"/>
    <w:rsid w:val="007F73B1"/>
    <w:rsid w:val="007F7551"/>
    <w:rsid w:val="007F782E"/>
    <w:rsid w:val="007F7CFB"/>
    <w:rsid w:val="0080002F"/>
    <w:rsid w:val="0080070F"/>
    <w:rsid w:val="00801DCF"/>
    <w:rsid w:val="00801EDF"/>
    <w:rsid w:val="0080268D"/>
    <w:rsid w:val="00802C6F"/>
    <w:rsid w:val="00802E09"/>
    <w:rsid w:val="008032CA"/>
    <w:rsid w:val="008033C3"/>
    <w:rsid w:val="00804157"/>
    <w:rsid w:val="00804A76"/>
    <w:rsid w:val="00805124"/>
    <w:rsid w:val="008051D0"/>
    <w:rsid w:val="00805425"/>
    <w:rsid w:val="00806CAC"/>
    <w:rsid w:val="00807743"/>
    <w:rsid w:val="008101F2"/>
    <w:rsid w:val="00810FD2"/>
    <w:rsid w:val="008110A4"/>
    <w:rsid w:val="00812292"/>
    <w:rsid w:val="0081232E"/>
    <w:rsid w:val="00813AED"/>
    <w:rsid w:val="00813BDF"/>
    <w:rsid w:val="00814E9F"/>
    <w:rsid w:val="00816025"/>
    <w:rsid w:val="008200A7"/>
    <w:rsid w:val="00820A62"/>
    <w:rsid w:val="00820DB3"/>
    <w:rsid w:val="00820E1C"/>
    <w:rsid w:val="00821B57"/>
    <w:rsid w:val="008224F4"/>
    <w:rsid w:val="00822B11"/>
    <w:rsid w:val="008234A0"/>
    <w:rsid w:val="00823663"/>
    <w:rsid w:val="00823CAC"/>
    <w:rsid w:val="0082539E"/>
    <w:rsid w:val="008255CF"/>
    <w:rsid w:val="008256B1"/>
    <w:rsid w:val="00825F82"/>
    <w:rsid w:val="008260C7"/>
    <w:rsid w:val="0082652D"/>
    <w:rsid w:val="00826D65"/>
    <w:rsid w:val="00826E6B"/>
    <w:rsid w:val="00827AD1"/>
    <w:rsid w:val="00830133"/>
    <w:rsid w:val="008313E6"/>
    <w:rsid w:val="008322FC"/>
    <w:rsid w:val="00832733"/>
    <w:rsid w:val="00832F75"/>
    <w:rsid w:val="008344D0"/>
    <w:rsid w:val="00835780"/>
    <w:rsid w:val="008374E3"/>
    <w:rsid w:val="00837FAD"/>
    <w:rsid w:val="00840EFF"/>
    <w:rsid w:val="008411D9"/>
    <w:rsid w:val="0084147D"/>
    <w:rsid w:val="0084240C"/>
    <w:rsid w:val="00842BC8"/>
    <w:rsid w:val="00842D97"/>
    <w:rsid w:val="00843C55"/>
    <w:rsid w:val="00844B1E"/>
    <w:rsid w:val="00845862"/>
    <w:rsid w:val="00851D4C"/>
    <w:rsid w:val="0085388A"/>
    <w:rsid w:val="008552A4"/>
    <w:rsid w:val="00855754"/>
    <w:rsid w:val="00856000"/>
    <w:rsid w:val="0086018B"/>
    <w:rsid w:val="0086075A"/>
    <w:rsid w:val="0086250D"/>
    <w:rsid w:val="008627AB"/>
    <w:rsid w:val="00862DC1"/>
    <w:rsid w:val="00864E2B"/>
    <w:rsid w:val="0086743C"/>
    <w:rsid w:val="00870F7A"/>
    <w:rsid w:val="00873191"/>
    <w:rsid w:val="008770E6"/>
    <w:rsid w:val="008808B9"/>
    <w:rsid w:val="0088266A"/>
    <w:rsid w:val="0088420B"/>
    <w:rsid w:val="008859C7"/>
    <w:rsid w:val="00887E14"/>
    <w:rsid w:val="0089011A"/>
    <w:rsid w:val="008915FF"/>
    <w:rsid w:val="00891B99"/>
    <w:rsid w:val="00892118"/>
    <w:rsid w:val="0089416D"/>
    <w:rsid w:val="00894351"/>
    <w:rsid w:val="008945E4"/>
    <w:rsid w:val="00894ADF"/>
    <w:rsid w:val="008957D6"/>
    <w:rsid w:val="00895859"/>
    <w:rsid w:val="0089743E"/>
    <w:rsid w:val="008A0F5E"/>
    <w:rsid w:val="008A1605"/>
    <w:rsid w:val="008A19AB"/>
    <w:rsid w:val="008A28AC"/>
    <w:rsid w:val="008A2BFB"/>
    <w:rsid w:val="008A2EAC"/>
    <w:rsid w:val="008A4F1A"/>
    <w:rsid w:val="008A5BED"/>
    <w:rsid w:val="008A65C0"/>
    <w:rsid w:val="008B12DE"/>
    <w:rsid w:val="008B1618"/>
    <w:rsid w:val="008B18A3"/>
    <w:rsid w:val="008B3220"/>
    <w:rsid w:val="008B3822"/>
    <w:rsid w:val="008B575D"/>
    <w:rsid w:val="008B5FFD"/>
    <w:rsid w:val="008C1A45"/>
    <w:rsid w:val="008C25FA"/>
    <w:rsid w:val="008C3285"/>
    <w:rsid w:val="008C33C4"/>
    <w:rsid w:val="008C3F64"/>
    <w:rsid w:val="008C4D89"/>
    <w:rsid w:val="008D17FA"/>
    <w:rsid w:val="008D2455"/>
    <w:rsid w:val="008D432A"/>
    <w:rsid w:val="008D5AA5"/>
    <w:rsid w:val="008D67F3"/>
    <w:rsid w:val="008D73C8"/>
    <w:rsid w:val="008D7E5A"/>
    <w:rsid w:val="008E08F5"/>
    <w:rsid w:val="008E17CA"/>
    <w:rsid w:val="008E30D3"/>
    <w:rsid w:val="008E3A7E"/>
    <w:rsid w:val="008E3D7C"/>
    <w:rsid w:val="008E46A8"/>
    <w:rsid w:val="008E5883"/>
    <w:rsid w:val="008E5BAD"/>
    <w:rsid w:val="008E5E9C"/>
    <w:rsid w:val="008E600B"/>
    <w:rsid w:val="008E6289"/>
    <w:rsid w:val="008E6DFE"/>
    <w:rsid w:val="008E7173"/>
    <w:rsid w:val="008E79F6"/>
    <w:rsid w:val="008E7D76"/>
    <w:rsid w:val="008F0A31"/>
    <w:rsid w:val="008F0CFB"/>
    <w:rsid w:val="008F286B"/>
    <w:rsid w:val="008F29C9"/>
    <w:rsid w:val="008F31EA"/>
    <w:rsid w:val="008F4A26"/>
    <w:rsid w:val="008F6456"/>
    <w:rsid w:val="008F6A37"/>
    <w:rsid w:val="008F6D9A"/>
    <w:rsid w:val="008F76C8"/>
    <w:rsid w:val="009002B2"/>
    <w:rsid w:val="00900CA1"/>
    <w:rsid w:val="00900FA0"/>
    <w:rsid w:val="00902384"/>
    <w:rsid w:val="009031EB"/>
    <w:rsid w:val="00903DF6"/>
    <w:rsid w:val="00904A1E"/>
    <w:rsid w:val="00907B1D"/>
    <w:rsid w:val="00910DDA"/>
    <w:rsid w:val="00911549"/>
    <w:rsid w:val="00914E65"/>
    <w:rsid w:val="009164DD"/>
    <w:rsid w:val="00916B2D"/>
    <w:rsid w:val="00917C13"/>
    <w:rsid w:val="00917EA8"/>
    <w:rsid w:val="009200EF"/>
    <w:rsid w:val="0092048A"/>
    <w:rsid w:val="00921EB2"/>
    <w:rsid w:val="00923948"/>
    <w:rsid w:val="00923A63"/>
    <w:rsid w:val="00924137"/>
    <w:rsid w:val="00924758"/>
    <w:rsid w:val="00925D0D"/>
    <w:rsid w:val="009266DD"/>
    <w:rsid w:val="00926AE7"/>
    <w:rsid w:val="00931C87"/>
    <w:rsid w:val="00933895"/>
    <w:rsid w:val="00933C12"/>
    <w:rsid w:val="00936A40"/>
    <w:rsid w:val="009370DE"/>
    <w:rsid w:val="009404AC"/>
    <w:rsid w:val="00942E23"/>
    <w:rsid w:val="009500D8"/>
    <w:rsid w:val="00952094"/>
    <w:rsid w:val="00954143"/>
    <w:rsid w:val="00956FC9"/>
    <w:rsid w:val="00957253"/>
    <w:rsid w:val="009572E9"/>
    <w:rsid w:val="0096061B"/>
    <w:rsid w:val="009612A2"/>
    <w:rsid w:val="00961AD3"/>
    <w:rsid w:val="00963A5A"/>
    <w:rsid w:val="00963C70"/>
    <w:rsid w:val="009651A4"/>
    <w:rsid w:val="00965C02"/>
    <w:rsid w:val="00966C98"/>
    <w:rsid w:val="0097056E"/>
    <w:rsid w:val="009705E6"/>
    <w:rsid w:val="00972C2B"/>
    <w:rsid w:val="00973615"/>
    <w:rsid w:val="009746E1"/>
    <w:rsid w:val="00975C19"/>
    <w:rsid w:val="0097670E"/>
    <w:rsid w:val="00976AC9"/>
    <w:rsid w:val="00977198"/>
    <w:rsid w:val="00977A7A"/>
    <w:rsid w:val="00977F18"/>
    <w:rsid w:val="00980E7F"/>
    <w:rsid w:val="00982700"/>
    <w:rsid w:val="00982797"/>
    <w:rsid w:val="00983AEB"/>
    <w:rsid w:val="00983EBC"/>
    <w:rsid w:val="00987E8E"/>
    <w:rsid w:val="00991A44"/>
    <w:rsid w:val="00992017"/>
    <w:rsid w:val="00992E46"/>
    <w:rsid w:val="00993652"/>
    <w:rsid w:val="00994817"/>
    <w:rsid w:val="009955CF"/>
    <w:rsid w:val="0099610D"/>
    <w:rsid w:val="00996F0C"/>
    <w:rsid w:val="00996FDD"/>
    <w:rsid w:val="009A0442"/>
    <w:rsid w:val="009A0456"/>
    <w:rsid w:val="009A06FF"/>
    <w:rsid w:val="009A189A"/>
    <w:rsid w:val="009A250C"/>
    <w:rsid w:val="009A38BC"/>
    <w:rsid w:val="009A45A2"/>
    <w:rsid w:val="009A4B91"/>
    <w:rsid w:val="009A4D48"/>
    <w:rsid w:val="009A5D62"/>
    <w:rsid w:val="009A77CF"/>
    <w:rsid w:val="009B1098"/>
    <w:rsid w:val="009B12DC"/>
    <w:rsid w:val="009B2656"/>
    <w:rsid w:val="009B29D6"/>
    <w:rsid w:val="009B2C1C"/>
    <w:rsid w:val="009B3CEF"/>
    <w:rsid w:val="009B3ED4"/>
    <w:rsid w:val="009B3EFA"/>
    <w:rsid w:val="009B49B0"/>
    <w:rsid w:val="009B5483"/>
    <w:rsid w:val="009B65D0"/>
    <w:rsid w:val="009B68DD"/>
    <w:rsid w:val="009B6931"/>
    <w:rsid w:val="009B6A68"/>
    <w:rsid w:val="009B7812"/>
    <w:rsid w:val="009B7BD0"/>
    <w:rsid w:val="009C05D5"/>
    <w:rsid w:val="009C140F"/>
    <w:rsid w:val="009C1EB5"/>
    <w:rsid w:val="009C2730"/>
    <w:rsid w:val="009C3043"/>
    <w:rsid w:val="009C532B"/>
    <w:rsid w:val="009C6EB8"/>
    <w:rsid w:val="009D2D50"/>
    <w:rsid w:val="009D3376"/>
    <w:rsid w:val="009D5464"/>
    <w:rsid w:val="009D55D2"/>
    <w:rsid w:val="009D5EDA"/>
    <w:rsid w:val="009D602A"/>
    <w:rsid w:val="009D603A"/>
    <w:rsid w:val="009E05BD"/>
    <w:rsid w:val="009E10CC"/>
    <w:rsid w:val="009E1500"/>
    <w:rsid w:val="009E35BF"/>
    <w:rsid w:val="009E40C0"/>
    <w:rsid w:val="009E41AE"/>
    <w:rsid w:val="009E5762"/>
    <w:rsid w:val="009E5F5F"/>
    <w:rsid w:val="009E74D1"/>
    <w:rsid w:val="009F164F"/>
    <w:rsid w:val="009F177E"/>
    <w:rsid w:val="009F2CE5"/>
    <w:rsid w:val="009F5C83"/>
    <w:rsid w:val="00A00BE3"/>
    <w:rsid w:val="00A01854"/>
    <w:rsid w:val="00A02B97"/>
    <w:rsid w:val="00A02E7D"/>
    <w:rsid w:val="00A055AD"/>
    <w:rsid w:val="00A0627C"/>
    <w:rsid w:val="00A07826"/>
    <w:rsid w:val="00A10A9E"/>
    <w:rsid w:val="00A111C8"/>
    <w:rsid w:val="00A111E6"/>
    <w:rsid w:val="00A13716"/>
    <w:rsid w:val="00A13962"/>
    <w:rsid w:val="00A157A5"/>
    <w:rsid w:val="00A1588B"/>
    <w:rsid w:val="00A16BB8"/>
    <w:rsid w:val="00A17076"/>
    <w:rsid w:val="00A17229"/>
    <w:rsid w:val="00A17C32"/>
    <w:rsid w:val="00A20BB6"/>
    <w:rsid w:val="00A20D9C"/>
    <w:rsid w:val="00A21ED8"/>
    <w:rsid w:val="00A23AB4"/>
    <w:rsid w:val="00A24C1C"/>
    <w:rsid w:val="00A25C45"/>
    <w:rsid w:val="00A2622A"/>
    <w:rsid w:val="00A300AD"/>
    <w:rsid w:val="00A327BA"/>
    <w:rsid w:val="00A333F8"/>
    <w:rsid w:val="00A35618"/>
    <w:rsid w:val="00A35BD3"/>
    <w:rsid w:val="00A3650B"/>
    <w:rsid w:val="00A36C7E"/>
    <w:rsid w:val="00A36CE4"/>
    <w:rsid w:val="00A37711"/>
    <w:rsid w:val="00A378DC"/>
    <w:rsid w:val="00A40711"/>
    <w:rsid w:val="00A433E0"/>
    <w:rsid w:val="00A43944"/>
    <w:rsid w:val="00A44BDE"/>
    <w:rsid w:val="00A44ECD"/>
    <w:rsid w:val="00A4551C"/>
    <w:rsid w:val="00A46DDE"/>
    <w:rsid w:val="00A5051F"/>
    <w:rsid w:val="00A516D1"/>
    <w:rsid w:val="00A5322B"/>
    <w:rsid w:val="00A5329B"/>
    <w:rsid w:val="00A5449B"/>
    <w:rsid w:val="00A5489B"/>
    <w:rsid w:val="00A55877"/>
    <w:rsid w:val="00A56DEF"/>
    <w:rsid w:val="00A6038B"/>
    <w:rsid w:val="00A612A3"/>
    <w:rsid w:val="00A635E5"/>
    <w:rsid w:val="00A63BE8"/>
    <w:rsid w:val="00A67276"/>
    <w:rsid w:val="00A67436"/>
    <w:rsid w:val="00A709B6"/>
    <w:rsid w:val="00A70DA8"/>
    <w:rsid w:val="00A714C8"/>
    <w:rsid w:val="00A731A8"/>
    <w:rsid w:val="00A7402B"/>
    <w:rsid w:val="00A75B55"/>
    <w:rsid w:val="00A83795"/>
    <w:rsid w:val="00A837CC"/>
    <w:rsid w:val="00A84456"/>
    <w:rsid w:val="00A8537E"/>
    <w:rsid w:val="00A8640C"/>
    <w:rsid w:val="00A86766"/>
    <w:rsid w:val="00A92424"/>
    <w:rsid w:val="00A93E4B"/>
    <w:rsid w:val="00A93EB9"/>
    <w:rsid w:val="00A95AB9"/>
    <w:rsid w:val="00A9663F"/>
    <w:rsid w:val="00A974C9"/>
    <w:rsid w:val="00AA02C8"/>
    <w:rsid w:val="00AA4DD8"/>
    <w:rsid w:val="00AB0782"/>
    <w:rsid w:val="00AB1982"/>
    <w:rsid w:val="00AB34D9"/>
    <w:rsid w:val="00AB521E"/>
    <w:rsid w:val="00AB562D"/>
    <w:rsid w:val="00AB602E"/>
    <w:rsid w:val="00AB64AF"/>
    <w:rsid w:val="00AB7568"/>
    <w:rsid w:val="00AB7A55"/>
    <w:rsid w:val="00AB7E51"/>
    <w:rsid w:val="00AC0682"/>
    <w:rsid w:val="00AC0AE0"/>
    <w:rsid w:val="00AC259B"/>
    <w:rsid w:val="00AC28EF"/>
    <w:rsid w:val="00AC2B74"/>
    <w:rsid w:val="00AC2EF1"/>
    <w:rsid w:val="00AC396A"/>
    <w:rsid w:val="00AC5735"/>
    <w:rsid w:val="00AC62E0"/>
    <w:rsid w:val="00AC7FA9"/>
    <w:rsid w:val="00AD0672"/>
    <w:rsid w:val="00AD25B4"/>
    <w:rsid w:val="00AD3053"/>
    <w:rsid w:val="00AD3141"/>
    <w:rsid w:val="00AD36F0"/>
    <w:rsid w:val="00AD5C5D"/>
    <w:rsid w:val="00AD5CE5"/>
    <w:rsid w:val="00AD600B"/>
    <w:rsid w:val="00AD6ADA"/>
    <w:rsid w:val="00AD7677"/>
    <w:rsid w:val="00AE0306"/>
    <w:rsid w:val="00AE05D8"/>
    <w:rsid w:val="00AE1931"/>
    <w:rsid w:val="00AE1F14"/>
    <w:rsid w:val="00AE1F9A"/>
    <w:rsid w:val="00AE38A9"/>
    <w:rsid w:val="00AE4D04"/>
    <w:rsid w:val="00AE4D6C"/>
    <w:rsid w:val="00AE53E5"/>
    <w:rsid w:val="00AE65CE"/>
    <w:rsid w:val="00AE6B44"/>
    <w:rsid w:val="00AF09A2"/>
    <w:rsid w:val="00AF16A7"/>
    <w:rsid w:val="00AF1FCA"/>
    <w:rsid w:val="00AF24B0"/>
    <w:rsid w:val="00AF2B3C"/>
    <w:rsid w:val="00AF34F2"/>
    <w:rsid w:val="00AF4E45"/>
    <w:rsid w:val="00AF70D0"/>
    <w:rsid w:val="00B0117B"/>
    <w:rsid w:val="00B01D60"/>
    <w:rsid w:val="00B01DA1"/>
    <w:rsid w:val="00B04E16"/>
    <w:rsid w:val="00B04FD5"/>
    <w:rsid w:val="00B05A40"/>
    <w:rsid w:val="00B05AFC"/>
    <w:rsid w:val="00B06412"/>
    <w:rsid w:val="00B10BB7"/>
    <w:rsid w:val="00B13887"/>
    <w:rsid w:val="00B13F80"/>
    <w:rsid w:val="00B144F3"/>
    <w:rsid w:val="00B14993"/>
    <w:rsid w:val="00B14DF5"/>
    <w:rsid w:val="00B16877"/>
    <w:rsid w:val="00B21669"/>
    <w:rsid w:val="00B21DD0"/>
    <w:rsid w:val="00B2251C"/>
    <w:rsid w:val="00B23B27"/>
    <w:rsid w:val="00B256B3"/>
    <w:rsid w:val="00B257B3"/>
    <w:rsid w:val="00B2591E"/>
    <w:rsid w:val="00B274E1"/>
    <w:rsid w:val="00B307D7"/>
    <w:rsid w:val="00B33E18"/>
    <w:rsid w:val="00B34347"/>
    <w:rsid w:val="00B35D16"/>
    <w:rsid w:val="00B3643D"/>
    <w:rsid w:val="00B37A1B"/>
    <w:rsid w:val="00B37B3A"/>
    <w:rsid w:val="00B37B64"/>
    <w:rsid w:val="00B4010B"/>
    <w:rsid w:val="00B40409"/>
    <w:rsid w:val="00B40523"/>
    <w:rsid w:val="00B415A3"/>
    <w:rsid w:val="00B42140"/>
    <w:rsid w:val="00B42240"/>
    <w:rsid w:val="00B42BA3"/>
    <w:rsid w:val="00B44726"/>
    <w:rsid w:val="00B4575E"/>
    <w:rsid w:val="00B462A5"/>
    <w:rsid w:val="00B46DA8"/>
    <w:rsid w:val="00B509B5"/>
    <w:rsid w:val="00B51011"/>
    <w:rsid w:val="00B514CA"/>
    <w:rsid w:val="00B56E33"/>
    <w:rsid w:val="00B5752D"/>
    <w:rsid w:val="00B63114"/>
    <w:rsid w:val="00B63A44"/>
    <w:rsid w:val="00B67733"/>
    <w:rsid w:val="00B71884"/>
    <w:rsid w:val="00B721B9"/>
    <w:rsid w:val="00B7329F"/>
    <w:rsid w:val="00B7479F"/>
    <w:rsid w:val="00B74FFB"/>
    <w:rsid w:val="00B751C4"/>
    <w:rsid w:val="00B77107"/>
    <w:rsid w:val="00B8027A"/>
    <w:rsid w:val="00B824FA"/>
    <w:rsid w:val="00B82511"/>
    <w:rsid w:val="00B82B4A"/>
    <w:rsid w:val="00B841F6"/>
    <w:rsid w:val="00B84F63"/>
    <w:rsid w:val="00B8575E"/>
    <w:rsid w:val="00B85E08"/>
    <w:rsid w:val="00B86015"/>
    <w:rsid w:val="00B866F5"/>
    <w:rsid w:val="00B87A78"/>
    <w:rsid w:val="00B904A3"/>
    <w:rsid w:val="00B90E6F"/>
    <w:rsid w:val="00B925DD"/>
    <w:rsid w:val="00B95732"/>
    <w:rsid w:val="00B972C5"/>
    <w:rsid w:val="00B97E3C"/>
    <w:rsid w:val="00BA022F"/>
    <w:rsid w:val="00BA09E7"/>
    <w:rsid w:val="00BA3450"/>
    <w:rsid w:val="00BA4264"/>
    <w:rsid w:val="00BA449A"/>
    <w:rsid w:val="00BA502D"/>
    <w:rsid w:val="00BA75AC"/>
    <w:rsid w:val="00BA77CA"/>
    <w:rsid w:val="00BA7863"/>
    <w:rsid w:val="00BB0344"/>
    <w:rsid w:val="00BB0F0F"/>
    <w:rsid w:val="00BB0F1E"/>
    <w:rsid w:val="00BB1237"/>
    <w:rsid w:val="00BB3694"/>
    <w:rsid w:val="00BB3C5F"/>
    <w:rsid w:val="00BB4B35"/>
    <w:rsid w:val="00BB4C77"/>
    <w:rsid w:val="00BB4D75"/>
    <w:rsid w:val="00BB4DBC"/>
    <w:rsid w:val="00BB53F2"/>
    <w:rsid w:val="00BB57D7"/>
    <w:rsid w:val="00BB700B"/>
    <w:rsid w:val="00BC0A6C"/>
    <w:rsid w:val="00BC0DCC"/>
    <w:rsid w:val="00BC128E"/>
    <w:rsid w:val="00BC371E"/>
    <w:rsid w:val="00BC4E20"/>
    <w:rsid w:val="00BC5850"/>
    <w:rsid w:val="00BC5934"/>
    <w:rsid w:val="00BC62A6"/>
    <w:rsid w:val="00BC662E"/>
    <w:rsid w:val="00BC6A52"/>
    <w:rsid w:val="00BC7F3E"/>
    <w:rsid w:val="00BD0390"/>
    <w:rsid w:val="00BD2C22"/>
    <w:rsid w:val="00BD5098"/>
    <w:rsid w:val="00BD7C91"/>
    <w:rsid w:val="00BE0C06"/>
    <w:rsid w:val="00BE0FB3"/>
    <w:rsid w:val="00BE1137"/>
    <w:rsid w:val="00BE1556"/>
    <w:rsid w:val="00BE2204"/>
    <w:rsid w:val="00BE24A5"/>
    <w:rsid w:val="00BE288E"/>
    <w:rsid w:val="00BE3809"/>
    <w:rsid w:val="00BE3A65"/>
    <w:rsid w:val="00BE413A"/>
    <w:rsid w:val="00BE41BE"/>
    <w:rsid w:val="00BE5DD0"/>
    <w:rsid w:val="00BE5DED"/>
    <w:rsid w:val="00BE68DD"/>
    <w:rsid w:val="00BE6C3C"/>
    <w:rsid w:val="00BE7399"/>
    <w:rsid w:val="00BE79A9"/>
    <w:rsid w:val="00BE7CEE"/>
    <w:rsid w:val="00BF117A"/>
    <w:rsid w:val="00BF3AFB"/>
    <w:rsid w:val="00BF493C"/>
    <w:rsid w:val="00BF4D90"/>
    <w:rsid w:val="00BF57EF"/>
    <w:rsid w:val="00BF5CA5"/>
    <w:rsid w:val="00BF6577"/>
    <w:rsid w:val="00BF70C2"/>
    <w:rsid w:val="00BF73AA"/>
    <w:rsid w:val="00BF7AC4"/>
    <w:rsid w:val="00C024EB"/>
    <w:rsid w:val="00C0354D"/>
    <w:rsid w:val="00C0357F"/>
    <w:rsid w:val="00C041A9"/>
    <w:rsid w:val="00C04E98"/>
    <w:rsid w:val="00C04F3E"/>
    <w:rsid w:val="00C05408"/>
    <w:rsid w:val="00C05C82"/>
    <w:rsid w:val="00C05CE8"/>
    <w:rsid w:val="00C06EFC"/>
    <w:rsid w:val="00C07270"/>
    <w:rsid w:val="00C07399"/>
    <w:rsid w:val="00C11BCE"/>
    <w:rsid w:val="00C13846"/>
    <w:rsid w:val="00C148E3"/>
    <w:rsid w:val="00C14C93"/>
    <w:rsid w:val="00C161B2"/>
    <w:rsid w:val="00C217A3"/>
    <w:rsid w:val="00C21F98"/>
    <w:rsid w:val="00C227B2"/>
    <w:rsid w:val="00C2499D"/>
    <w:rsid w:val="00C24AD6"/>
    <w:rsid w:val="00C267DE"/>
    <w:rsid w:val="00C274BF"/>
    <w:rsid w:val="00C2781D"/>
    <w:rsid w:val="00C27A3F"/>
    <w:rsid w:val="00C27F48"/>
    <w:rsid w:val="00C3235C"/>
    <w:rsid w:val="00C32EDC"/>
    <w:rsid w:val="00C33CAD"/>
    <w:rsid w:val="00C34683"/>
    <w:rsid w:val="00C34FFB"/>
    <w:rsid w:val="00C36035"/>
    <w:rsid w:val="00C3609D"/>
    <w:rsid w:val="00C36FB3"/>
    <w:rsid w:val="00C42791"/>
    <w:rsid w:val="00C43133"/>
    <w:rsid w:val="00C4313B"/>
    <w:rsid w:val="00C43473"/>
    <w:rsid w:val="00C44A00"/>
    <w:rsid w:val="00C47266"/>
    <w:rsid w:val="00C5195C"/>
    <w:rsid w:val="00C526EA"/>
    <w:rsid w:val="00C53DCB"/>
    <w:rsid w:val="00C54B9A"/>
    <w:rsid w:val="00C54D58"/>
    <w:rsid w:val="00C55CA9"/>
    <w:rsid w:val="00C55E10"/>
    <w:rsid w:val="00C56AB3"/>
    <w:rsid w:val="00C579E9"/>
    <w:rsid w:val="00C621BB"/>
    <w:rsid w:val="00C62682"/>
    <w:rsid w:val="00C63794"/>
    <w:rsid w:val="00C63A3D"/>
    <w:rsid w:val="00C65A70"/>
    <w:rsid w:val="00C65E63"/>
    <w:rsid w:val="00C66A63"/>
    <w:rsid w:val="00C67425"/>
    <w:rsid w:val="00C677A3"/>
    <w:rsid w:val="00C70550"/>
    <w:rsid w:val="00C7299A"/>
    <w:rsid w:val="00C73089"/>
    <w:rsid w:val="00C7317C"/>
    <w:rsid w:val="00C73F08"/>
    <w:rsid w:val="00C74ACD"/>
    <w:rsid w:val="00C765F6"/>
    <w:rsid w:val="00C7712F"/>
    <w:rsid w:val="00C82A24"/>
    <w:rsid w:val="00C84680"/>
    <w:rsid w:val="00C8487F"/>
    <w:rsid w:val="00C84905"/>
    <w:rsid w:val="00C85C44"/>
    <w:rsid w:val="00C85EB0"/>
    <w:rsid w:val="00C8709D"/>
    <w:rsid w:val="00C87CAA"/>
    <w:rsid w:val="00C907AA"/>
    <w:rsid w:val="00C9282F"/>
    <w:rsid w:val="00C96A43"/>
    <w:rsid w:val="00C97F7A"/>
    <w:rsid w:val="00CA0258"/>
    <w:rsid w:val="00CA05F6"/>
    <w:rsid w:val="00CA0B60"/>
    <w:rsid w:val="00CA2068"/>
    <w:rsid w:val="00CA2F00"/>
    <w:rsid w:val="00CA6FF9"/>
    <w:rsid w:val="00CA79A1"/>
    <w:rsid w:val="00CA7B05"/>
    <w:rsid w:val="00CA7E55"/>
    <w:rsid w:val="00CB09DB"/>
    <w:rsid w:val="00CB0A02"/>
    <w:rsid w:val="00CB1EA2"/>
    <w:rsid w:val="00CB64CC"/>
    <w:rsid w:val="00CB6DC1"/>
    <w:rsid w:val="00CB6F44"/>
    <w:rsid w:val="00CB723C"/>
    <w:rsid w:val="00CB7326"/>
    <w:rsid w:val="00CC01E8"/>
    <w:rsid w:val="00CC06DB"/>
    <w:rsid w:val="00CC0A51"/>
    <w:rsid w:val="00CC1CEB"/>
    <w:rsid w:val="00CC4106"/>
    <w:rsid w:val="00CC6429"/>
    <w:rsid w:val="00CC66E8"/>
    <w:rsid w:val="00CC7014"/>
    <w:rsid w:val="00CC7559"/>
    <w:rsid w:val="00CD41FC"/>
    <w:rsid w:val="00CD462B"/>
    <w:rsid w:val="00CD4DAF"/>
    <w:rsid w:val="00CD5112"/>
    <w:rsid w:val="00CD5BCC"/>
    <w:rsid w:val="00CD675C"/>
    <w:rsid w:val="00CD6FD5"/>
    <w:rsid w:val="00CD73B1"/>
    <w:rsid w:val="00CD7BDF"/>
    <w:rsid w:val="00CE0172"/>
    <w:rsid w:val="00CE327F"/>
    <w:rsid w:val="00CE3807"/>
    <w:rsid w:val="00CE3C6C"/>
    <w:rsid w:val="00CE60EE"/>
    <w:rsid w:val="00CE63F3"/>
    <w:rsid w:val="00CE7D32"/>
    <w:rsid w:val="00CF0EE9"/>
    <w:rsid w:val="00CF1A05"/>
    <w:rsid w:val="00CF1A19"/>
    <w:rsid w:val="00CF1D34"/>
    <w:rsid w:val="00CF316C"/>
    <w:rsid w:val="00CF3929"/>
    <w:rsid w:val="00CF4019"/>
    <w:rsid w:val="00CF50BC"/>
    <w:rsid w:val="00CF53CB"/>
    <w:rsid w:val="00CF5BC3"/>
    <w:rsid w:val="00D012CD"/>
    <w:rsid w:val="00D02AD5"/>
    <w:rsid w:val="00D02B87"/>
    <w:rsid w:val="00D02BB9"/>
    <w:rsid w:val="00D0723C"/>
    <w:rsid w:val="00D074D6"/>
    <w:rsid w:val="00D1175E"/>
    <w:rsid w:val="00D13854"/>
    <w:rsid w:val="00D13DAD"/>
    <w:rsid w:val="00D14706"/>
    <w:rsid w:val="00D165F9"/>
    <w:rsid w:val="00D169E1"/>
    <w:rsid w:val="00D16B33"/>
    <w:rsid w:val="00D1757A"/>
    <w:rsid w:val="00D179D7"/>
    <w:rsid w:val="00D21566"/>
    <w:rsid w:val="00D2169F"/>
    <w:rsid w:val="00D219AE"/>
    <w:rsid w:val="00D224C7"/>
    <w:rsid w:val="00D253C0"/>
    <w:rsid w:val="00D255B7"/>
    <w:rsid w:val="00D2574D"/>
    <w:rsid w:val="00D25DBE"/>
    <w:rsid w:val="00D2629A"/>
    <w:rsid w:val="00D26EE7"/>
    <w:rsid w:val="00D27930"/>
    <w:rsid w:val="00D31240"/>
    <w:rsid w:val="00D326E9"/>
    <w:rsid w:val="00D348E4"/>
    <w:rsid w:val="00D34F98"/>
    <w:rsid w:val="00D3565D"/>
    <w:rsid w:val="00D35AA7"/>
    <w:rsid w:val="00D35B9C"/>
    <w:rsid w:val="00D360BF"/>
    <w:rsid w:val="00D36C75"/>
    <w:rsid w:val="00D37D11"/>
    <w:rsid w:val="00D40029"/>
    <w:rsid w:val="00D40791"/>
    <w:rsid w:val="00D40A94"/>
    <w:rsid w:val="00D40B53"/>
    <w:rsid w:val="00D415E2"/>
    <w:rsid w:val="00D41819"/>
    <w:rsid w:val="00D41FD9"/>
    <w:rsid w:val="00D42A5E"/>
    <w:rsid w:val="00D43C46"/>
    <w:rsid w:val="00D43E87"/>
    <w:rsid w:val="00D44F41"/>
    <w:rsid w:val="00D45206"/>
    <w:rsid w:val="00D454B4"/>
    <w:rsid w:val="00D454E9"/>
    <w:rsid w:val="00D45734"/>
    <w:rsid w:val="00D472CD"/>
    <w:rsid w:val="00D50848"/>
    <w:rsid w:val="00D510B4"/>
    <w:rsid w:val="00D521A8"/>
    <w:rsid w:val="00D54974"/>
    <w:rsid w:val="00D55814"/>
    <w:rsid w:val="00D56A8E"/>
    <w:rsid w:val="00D579C3"/>
    <w:rsid w:val="00D605E1"/>
    <w:rsid w:val="00D60A0B"/>
    <w:rsid w:val="00D6315D"/>
    <w:rsid w:val="00D70006"/>
    <w:rsid w:val="00D70891"/>
    <w:rsid w:val="00D73924"/>
    <w:rsid w:val="00D75141"/>
    <w:rsid w:val="00D7530B"/>
    <w:rsid w:val="00D756E1"/>
    <w:rsid w:val="00D7586D"/>
    <w:rsid w:val="00D771B6"/>
    <w:rsid w:val="00D77959"/>
    <w:rsid w:val="00D77A56"/>
    <w:rsid w:val="00D80D86"/>
    <w:rsid w:val="00D82850"/>
    <w:rsid w:val="00D82F32"/>
    <w:rsid w:val="00D84730"/>
    <w:rsid w:val="00D85D9F"/>
    <w:rsid w:val="00D85DDE"/>
    <w:rsid w:val="00D9083A"/>
    <w:rsid w:val="00D90D57"/>
    <w:rsid w:val="00D91817"/>
    <w:rsid w:val="00D91E82"/>
    <w:rsid w:val="00D93ADA"/>
    <w:rsid w:val="00D9440D"/>
    <w:rsid w:val="00D9448A"/>
    <w:rsid w:val="00D948B8"/>
    <w:rsid w:val="00D948BB"/>
    <w:rsid w:val="00D96F05"/>
    <w:rsid w:val="00D978EA"/>
    <w:rsid w:val="00D9790E"/>
    <w:rsid w:val="00D97E13"/>
    <w:rsid w:val="00D97ECA"/>
    <w:rsid w:val="00DA3EFA"/>
    <w:rsid w:val="00DA4E1D"/>
    <w:rsid w:val="00DA6950"/>
    <w:rsid w:val="00DA760B"/>
    <w:rsid w:val="00DA7B44"/>
    <w:rsid w:val="00DB0159"/>
    <w:rsid w:val="00DB1A6C"/>
    <w:rsid w:val="00DB2566"/>
    <w:rsid w:val="00DB3670"/>
    <w:rsid w:val="00DB4460"/>
    <w:rsid w:val="00DB4505"/>
    <w:rsid w:val="00DB4C0E"/>
    <w:rsid w:val="00DB6A9B"/>
    <w:rsid w:val="00DB736C"/>
    <w:rsid w:val="00DC0A43"/>
    <w:rsid w:val="00DC1896"/>
    <w:rsid w:val="00DC2154"/>
    <w:rsid w:val="00DC242B"/>
    <w:rsid w:val="00DC2A12"/>
    <w:rsid w:val="00DC3CE2"/>
    <w:rsid w:val="00DC6398"/>
    <w:rsid w:val="00DC6CA4"/>
    <w:rsid w:val="00DD1279"/>
    <w:rsid w:val="00DD5172"/>
    <w:rsid w:val="00DD6D3C"/>
    <w:rsid w:val="00DD7799"/>
    <w:rsid w:val="00DE0652"/>
    <w:rsid w:val="00DE2DD7"/>
    <w:rsid w:val="00DE5691"/>
    <w:rsid w:val="00DE5B26"/>
    <w:rsid w:val="00DE6C4A"/>
    <w:rsid w:val="00DE7AAF"/>
    <w:rsid w:val="00DE7C10"/>
    <w:rsid w:val="00DF0BF1"/>
    <w:rsid w:val="00DF1913"/>
    <w:rsid w:val="00DF2FA8"/>
    <w:rsid w:val="00DF3366"/>
    <w:rsid w:val="00DF3D8B"/>
    <w:rsid w:val="00DF4C95"/>
    <w:rsid w:val="00DF6248"/>
    <w:rsid w:val="00DF64AE"/>
    <w:rsid w:val="00DF6F3B"/>
    <w:rsid w:val="00DF73B1"/>
    <w:rsid w:val="00DF74D1"/>
    <w:rsid w:val="00DF7EBB"/>
    <w:rsid w:val="00E007DB"/>
    <w:rsid w:val="00E01295"/>
    <w:rsid w:val="00E022EC"/>
    <w:rsid w:val="00E051F9"/>
    <w:rsid w:val="00E0583E"/>
    <w:rsid w:val="00E0664F"/>
    <w:rsid w:val="00E06B75"/>
    <w:rsid w:val="00E0764B"/>
    <w:rsid w:val="00E078B2"/>
    <w:rsid w:val="00E07C34"/>
    <w:rsid w:val="00E1102E"/>
    <w:rsid w:val="00E1167E"/>
    <w:rsid w:val="00E12852"/>
    <w:rsid w:val="00E12C6E"/>
    <w:rsid w:val="00E16481"/>
    <w:rsid w:val="00E1777E"/>
    <w:rsid w:val="00E20EC4"/>
    <w:rsid w:val="00E223C8"/>
    <w:rsid w:val="00E22F75"/>
    <w:rsid w:val="00E23549"/>
    <w:rsid w:val="00E26EEC"/>
    <w:rsid w:val="00E27199"/>
    <w:rsid w:val="00E27345"/>
    <w:rsid w:val="00E27670"/>
    <w:rsid w:val="00E27DB0"/>
    <w:rsid w:val="00E3142F"/>
    <w:rsid w:val="00E31EFC"/>
    <w:rsid w:val="00E320DB"/>
    <w:rsid w:val="00E3357D"/>
    <w:rsid w:val="00E337EA"/>
    <w:rsid w:val="00E34531"/>
    <w:rsid w:val="00E3556F"/>
    <w:rsid w:val="00E36A72"/>
    <w:rsid w:val="00E37B19"/>
    <w:rsid w:val="00E41B51"/>
    <w:rsid w:val="00E428BF"/>
    <w:rsid w:val="00E42D03"/>
    <w:rsid w:val="00E43A9A"/>
    <w:rsid w:val="00E454D7"/>
    <w:rsid w:val="00E47A46"/>
    <w:rsid w:val="00E47E90"/>
    <w:rsid w:val="00E5009C"/>
    <w:rsid w:val="00E5125D"/>
    <w:rsid w:val="00E51611"/>
    <w:rsid w:val="00E51F14"/>
    <w:rsid w:val="00E52154"/>
    <w:rsid w:val="00E522FC"/>
    <w:rsid w:val="00E523F3"/>
    <w:rsid w:val="00E54179"/>
    <w:rsid w:val="00E55980"/>
    <w:rsid w:val="00E57024"/>
    <w:rsid w:val="00E61429"/>
    <w:rsid w:val="00E61F90"/>
    <w:rsid w:val="00E63314"/>
    <w:rsid w:val="00E6410F"/>
    <w:rsid w:val="00E657FE"/>
    <w:rsid w:val="00E65A1D"/>
    <w:rsid w:val="00E6796A"/>
    <w:rsid w:val="00E67DF7"/>
    <w:rsid w:val="00E722A5"/>
    <w:rsid w:val="00E73732"/>
    <w:rsid w:val="00E739ED"/>
    <w:rsid w:val="00E73E03"/>
    <w:rsid w:val="00E74963"/>
    <w:rsid w:val="00E74B2D"/>
    <w:rsid w:val="00E761BF"/>
    <w:rsid w:val="00E76A1F"/>
    <w:rsid w:val="00E80797"/>
    <w:rsid w:val="00E83071"/>
    <w:rsid w:val="00E84396"/>
    <w:rsid w:val="00E84435"/>
    <w:rsid w:val="00E84EFF"/>
    <w:rsid w:val="00E84F51"/>
    <w:rsid w:val="00E8599C"/>
    <w:rsid w:val="00E9015E"/>
    <w:rsid w:val="00E901B6"/>
    <w:rsid w:val="00E9031D"/>
    <w:rsid w:val="00E9209F"/>
    <w:rsid w:val="00E9271D"/>
    <w:rsid w:val="00E979BE"/>
    <w:rsid w:val="00EA0329"/>
    <w:rsid w:val="00EA0382"/>
    <w:rsid w:val="00EA3E5C"/>
    <w:rsid w:val="00EA4671"/>
    <w:rsid w:val="00EA46C7"/>
    <w:rsid w:val="00EA6EEC"/>
    <w:rsid w:val="00EA77F4"/>
    <w:rsid w:val="00EA7FD5"/>
    <w:rsid w:val="00EB090A"/>
    <w:rsid w:val="00EB171C"/>
    <w:rsid w:val="00EB17F0"/>
    <w:rsid w:val="00EB30A8"/>
    <w:rsid w:val="00EB3635"/>
    <w:rsid w:val="00EB4855"/>
    <w:rsid w:val="00EB7CFB"/>
    <w:rsid w:val="00EB7EB3"/>
    <w:rsid w:val="00EC173B"/>
    <w:rsid w:val="00EC238D"/>
    <w:rsid w:val="00EC2810"/>
    <w:rsid w:val="00EC38E2"/>
    <w:rsid w:val="00EC403D"/>
    <w:rsid w:val="00EC47EF"/>
    <w:rsid w:val="00EC561D"/>
    <w:rsid w:val="00EC5C2F"/>
    <w:rsid w:val="00EC634A"/>
    <w:rsid w:val="00EC65D7"/>
    <w:rsid w:val="00EC683D"/>
    <w:rsid w:val="00EC7A82"/>
    <w:rsid w:val="00ED07EB"/>
    <w:rsid w:val="00ED1B0A"/>
    <w:rsid w:val="00ED23B4"/>
    <w:rsid w:val="00ED2929"/>
    <w:rsid w:val="00ED38D3"/>
    <w:rsid w:val="00ED3BEA"/>
    <w:rsid w:val="00ED436D"/>
    <w:rsid w:val="00ED50CD"/>
    <w:rsid w:val="00ED5BB3"/>
    <w:rsid w:val="00ED6C04"/>
    <w:rsid w:val="00ED77C2"/>
    <w:rsid w:val="00EE1593"/>
    <w:rsid w:val="00EE1874"/>
    <w:rsid w:val="00EE23AC"/>
    <w:rsid w:val="00EE2B3D"/>
    <w:rsid w:val="00EE471E"/>
    <w:rsid w:val="00EE4B4D"/>
    <w:rsid w:val="00EE63F8"/>
    <w:rsid w:val="00EF0A88"/>
    <w:rsid w:val="00EF169C"/>
    <w:rsid w:val="00EF2F69"/>
    <w:rsid w:val="00EF3808"/>
    <w:rsid w:val="00EF50DA"/>
    <w:rsid w:val="00EF56E9"/>
    <w:rsid w:val="00EF5A6C"/>
    <w:rsid w:val="00EF64B8"/>
    <w:rsid w:val="00EF6BE9"/>
    <w:rsid w:val="00EF6FEF"/>
    <w:rsid w:val="00EF7104"/>
    <w:rsid w:val="00EF731D"/>
    <w:rsid w:val="00EF7F4E"/>
    <w:rsid w:val="00F017E9"/>
    <w:rsid w:val="00F0200B"/>
    <w:rsid w:val="00F022BF"/>
    <w:rsid w:val="00F03F8F"/>
    <w:rsid w:val="00F0474A"/>
    <w:rsid w:val="00F049F2"/>
    <w:rsid w:val="00F050F2"/>
    <w:rsid w:val="00F07621"/>
    <w:rsid w:val="00F07A4D"/>
    <w:rsid w:val="00F07BBD"/>
    <w:rsid w:val="00F07FA4"/>
    <w:rsid w:val="00F10F31"/>
    <w:rsid w:val="00F11527"/>
    <w:rsid w:val="00F1210B"/>
    <w:rsid w:val="00F1228F"/>
    <w:rsid w:val="00F12CBF"/>
    <w:rsid w:val="00F12DC0"/>
    <w:rsid w:val="00F15075"/>
    <w:rsid w:val="00F159E4"/>
    <w:rsid w:val="00F16E18"/>
    <w:rsid w:val="00F17153"/>
    <w:rsid w:val="00F17BC7"/>
    <w:rsid w:val="00F17E34"/>
    <w:rsid w:val="00F21933"/>
    <w:rsid w:val="00F22EF2"/>
    <w:rsid w:val="00F23DA8"/>
    <w:rsid w:val="00F257DE"/>
    <w:rsid w:val="00F26BC5"/>
    <w:rsid w:val="00F26D8E"/>
    <w:rsid w:val="00F30D6B"/>
    <w:rsid w:val="00F31473"/>
    <w:rsid w:val="00F314FC"/>
    <w:rsid w:val="00F327EF"/>
    <w:rsid w:val="00F32892"/>
    <w:rsid w:val="00F32F72"/>
    <w:rsid w:val="00F336F1"/>
    <w:rsid w:val="00F34B56"/>
    <w:rsid w:val="00F34EFE"/>
    <w:rsid w:val="00F366F6"/>
    <w:rsid w:val="00F377B4"/>
    <w:rsid w:val="00F40E1A"/>
    <w:rsid w:val="00F4162B"/>
    <w:rsid w:val="00F43A08"/>
    <w:rsid w:val="00F43D23"/>
    <w:rsid w:val="00F460BE"/>
    <w:rsid w:val="00F47F96"/>
    <w:rsid w:val="00F500DE"/>
    <w:rsid w:val="00F50187"/>
    <w:rsid w:val="00F5076F"/>
    <w:rsid w:val="00F507F6"/>
    <w:rsid w:val="00F5140A"/>
    <w:rsid w:val="00F51CC3"/>
    <w:rsid w:val="00F52036"/>
    <w:rsid w:val="00F5212D"/>
    <w:rsid w:val="00F552A8"/>
    <w:rsid w:val="00F553D3"/>
    <w:rsid w:val="00F55B53"/>
    <w:rsid w:val="00F55F03"/>
    <w:rsid w:val="00F56EC3"/>
    <w:rsid w:val="00F57FD8"/>
    <w:rsid w:val="00F61BAE"/>
    <w:rsid w:val="00F6419E"/>
    <w:rsid w:val="00F64737"/>
    <w:rsid w:val="00F6494A"/>
    <w:rsid w:val="00F64B3E"/>
    <w:rsid w:val="00F657EE"/>
    <w:rsid w:val="00F6588F"/>
    <w:rsid w:val="00F65B5D"/>
    <w:rsid w:val="00F66C2E"/>
    <w:rsid w:val="00F66F0A"/>
    <w:rsid w:val="00F67DD0"/>
    <w:rsid w:val="00F67DE3"/>
    <w:rsid w:val="00F709BC"/>
    <w:rsid w:val="00F72447"/>
    <w:rsid w:val="00F7289A"/>
    <w:rsid w:val="00F72D50"/>
    <w:rsid w:val="00F73342"/>
    <w:rsid w:val="00F737D7"/>
    <w:rsid w:val="00F740E1"/>
    <w:rsid w:val="00F74247"/>
    <w:rsid w:val="00F7443D"/>
    <w:rsid w:val="00F759CE"/>
    <w:rsid w:val="00F763C1"/>
    <w:rsid w:val="00F80355"/>
    <w:rsid w:val="00F80961"/>
    <w:rsid w:val="00F81137"/>
    <w:rsid w:val="00F81BF5"/>
    <w:rsid w:val="00F83EE0"/>
    <w:rsid w:val="00F84231"/>
    <w:rsid w:val="00F84C04"/>
    <w:rsid w:val="00F85D32"/>
    <w:rsid w:val="00F879CB"/>
    <w:rsid w:val="00F902FB"/>
    <w:rsid w:val="00F92765"/>
    <w:rsid w:val="00F93497"/>
    <w:rsid w:val="00F93CF4"/>
    <w:rsid w:val="00F955FA"/>
    <w:rsid w:val="00F972C8"/>
    <w:rsid w:val="00FA003D"/>
    <w:rsid w:val="00FA102B"/>
    <w:rsid w:val="00FA1AD4"/>
    <w:rsid w:val="00FA20B2"/>
    <w:rsid w:val="00FA2B9E"/>
    <w:rsid w:val="00FA3152"/>
    <w:rsid w:val="00FA3316"/>
    <w:rsid w:val="00FA4779"/>
    <w:rsid w:val="00FA736E"/>
    <w:rsid w:val="00FA7F40"/>
    <w:rsid w:val="00FA7F93"/>
    <w:rsid w:val="00FB05DE"/>
    <w:rsid w:val="00FB0F76"/>
    <w:rsid w:val="00FB3C10"/>
    <w:rsid w:val="00FB4680"/>
    <w:rsid w:val="00FB4959"/>
    <w:rsid w:val="00FB506C"/>
    <w:rsid w:val="00FB6455"/>
    <w:rsid w:val="00FB6E71"/>
    <w:rsid w:val="00FC04CB"/>
    <w:rsid w:val="00FC3A11"/>
    <w:rsid w:val="00FC400D"/>
    <w:rsid w:val="00FC416A"/>
    <w:rsid w:val="00FC41F9"/>
    <w:rsid w:val="00FC564A"/>
    <w:rsid w:val="00FC7799"/>
    <w:rsid w:val="00FC7974"/>
    <w:rsid w:val="00FC7FA0"/>
    <w:rsid w:val="00FD0689"/>
    <w:rsid w:val="00FD0EB8"/>
    <w:rsid w:val="00FD1F1E"/>
    <w:rsid w:val="00FD267F"/>
    <w:rsid w:val="00FD4358"/>
    <w:rsid w:val="00FD5AE8"/>
    <w:rsid w:val="00FD60A7"/>
    <w:rsid w:val="00FD7616"/>
    <w:rsid w:val="00FE1038"/>
    <w:rsid w:val="00FE142C"/>
    <w:rsid w:val="00FE1AF1"/>
    <w:rsid w:val="00FE2362"/>
    <w:rsid w:val="00FE26D4"/>
    <w:rsid w:val="00FE302F"/>
    <w:rsid w:val="00FE3173"/>
    <w:rsid w:val="00FE4BB1"/>
    <w:rsid w:val="00FE5209"/>
    <w:rsid w:val="00FE5285"/>
    <w:rsid w:val="00FE5335"/>
    <w:rsid w:val="00FF151A"/>
    <w:rsid w:val="00FF2023"/>
    <w:rsid w:val="00FF31C1"/>
    <w:rsid w:val="00FF3D2C"/>
    <w:rsid w:val="00FF4E85"/>
    <w:rsid w:val="00FF4FEE"/>
    <w:rsid w:val="00FF66A6"/>
    <w:rsid w:val="00FF6EFE"/>
    <w:rsid w:val="00FF7DF3"/>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rPr>
      <w:rFonts w:eastAsiaTheme="minorEastAsia"/>
      <w:lang w:eastAsia="ru-RU"/>
    </w:r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lang w:eastAsia="ru-RU"/>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3">
    <w:name w:val="Revision"/>
    <w:hidden/>
    <w:uiPriority w:val="99"/>
    <w:semiHidden/>
    <w:rsid w:val="00B4052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79242">
      <w:bodyDiv w:val="1"/>
      <w:marLeft w:val="0"/>
      <w:marRight w:val="0"/>
      <w:marTop w:val="0"/>
      <w:marBottom w:val="0"/>
      <w:divBdr>
        <w:top w:val="none" w:sz="0" w:space="0" w:color="auto"/>
        <w:left w:val="none" w:sz="0" w:space="0" w:color="auto"/>
        <w:bottom w:val="none" w:sz="0" w:space="0" w:color="auto"/>
        <w:right w:val="none" w:sz="0" w:space="0" w:color="auto"/>
      </w:divBdr>
    </w:div>
    <w:div w:id="107050587">
      <w:bodyDiv w:val="1"/>
      <w:marLeft w:val="0"/>
      <w:marRight w:val="0"/>
      <w:marTop w:val="0"/>
      <w:marBottom w:val="0"/>
      <w:divBdr>
        <w:top w:val="none" w:sz="0" w:space="0" w:color="auto"/>
        <w:left w:val="none" w:sz="0" w:space="0" w:color="auto"/>
        <w:bottom w:val="none" w:sz="0" w:space="0" w:color="auto"/>
        <w:right w:val="none" w:sz="0" w:space="0" w:color="auto"/>
      </w:divBdr>
    </w:div>
    <w:div w:id="187260635">
      <w:bodyDiv w:val="1"/>
      <w:marLeft w:val="0"/>
      <w:marRight w:val="0"/>
      <w:marTop w:val="0"/>
      <w:marBottom w:val="0"/>
      <w:divBdr>
        <w:top w:val="none" w:sz="0" w:space="0" w:color="auto"/>
        <w:left w:val="none" w:sz="0" w:space="0" w:color="auto"/>
        <w:bottom w:val="none" w:sz="0" w:space="0" w:color="auto"/>
        <w:right w:val="none" w:sz="0" w:space="0" w:color="auto"/>
      </w:divBdr>
    </w:div>
    <w:div w:id="233321607">
      <w:bodyDiv w:val="1"/>
      <w:marLeft w:val="0"/>
      <w:marRight w:val="0"/>
      <w:marTop w:val="0"/>
      <w:marBottom w:val="0"/>
      <w:divBdr>
        <w:top w:val="none" w:sz="0" w:space="0" w:color="auto"/>
        <w:left w:val="none" w:sz="0" w:space="0" w:color="auto"/>
        <w:bottom w:val="none" w:sz="0" w:space="0" w:color="auto"/>
        <w:right w:val="none" w:sz="0" w:space="0" w:color="auto"/>
      </w:divBdr>
    </w:div>
    <w:div w:id="282269261">
      <w:bodyDiv w:val="1"/>
      <w:marLeft w:val="0"/>
      <w:marRight w:val="0"/>
      <w:marTop w:val="0"/>
      <w:marBottom w:val="0"/>
      <w:divBdr>
        <w:top w:val="none" w:sz="0" w:space="0" w:color="auto"/>
        <w:left w:val="none" w:sz="0" w:space="0" w:color="auto"/>
        <w:bottom w:val="none" w:sz="0" w:space="0" w:color="auto"/>
        <w:right w:val="none" w:sz="0" w:space="0" w:color="auto"/>
      </w:divBdr>
    </w:div>
    <w:div w:id="498078483">
      <w:bodyDiv w:val="1"/>
      <w:marLeft w:val="0"/>
      <w:marRight w:val="0"/>
      <w:marTop w:val="0"/>
      <w:marBottom w:val="0"/>
      <w:divBdr>
        <w:top w:val="none" w:sz="0" w:space="0" w:color="auto"/>
        <w:left w:val="none" w:sz="0" w:space="0" w:color="auto"/>
        <w:bottom w:val="none" w:sz="0" w:space="0" w:color="auto"/>
        <w:right w:val="none" w:sz="0" w:space="0" w:color="auto"/>
      </w:divBdr>
    </w:div>
    <w:div w:id="583759152">
      <w:bodyDiv w:val="1"/>
      <w:marLeft w:val="0"/>
      <w:marRight w:val="0"/>
      <w:marTop w:val="0"/>
      <w:marBottom w:val="0"/>
      <w:divBdr>
        <w:top w:val="none" w:sz="0" w:space="0" w:color="auto"/>
        <w:left w:val="none" w:sz="0" w:space="0" w:color="auto"/>
        <w:bottom w:val="none" w:sz="0" w:space="0" w:color="auto"/>
        <w:right w:val="none" w:sz="0" w:space="0" w:color="auto"/>
      </w:divBdr>
    </w:div>
    <w:div w:id="677656856">
      <w:bodyDiv w:val="1"/>
      <w:marLeft w:val="0"/>
      <w:marRight w:val="0"/>
      <w:marTop w:val="0"/>
      <w:marBottom w:val="0"/>
      <w:divBdr>
        <w:top w:val="none" w:sz="0" w:space="0" w:color="auto"/>
        <w:left w:val="none" w:sz="0" w:space="0" w:color="auto"/>
        <w:bottom w:val="none" w:sz="0" w:space="0" w:color="auto"/>
        <w:right w:val="none" w:sz="0" w:space="0" w:color="auto"/>
      </w:divBdr>
    </w:div>
    <w:div w:id="800271840">
      <w:bodyDiv w:val="1"/>
      <w:marLeft w:val="0"/>
      <w:marRight w:val="0"/>
      <w:marTop w:val="0"/>
      <w:marBottom w:val="0"/>
      <w:divBdr>
        <w:top w:val="none" w:sz="0" w:space="0" w:color="auto"/>
        <w:left w:val="none" w:sz="0" w:space="0" w:color="auto"/>
        <w:bottom w:val="none" w:sz="0" w:space="0" w:color="auto"/>
        <w:right w:val="none" w:sz="0" w:space="0" w:color="auto"/>
      </w:divBdr>
    </w:div>
    <w:div w:id="838740153">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932323852">
      <w:bodyDiv w:val="1"/>
      <w:marLeft w:val="0"/>
      <w:marRight w:val="0"/>
      <w:marTop w:val="0"/>
      <w:marBottom w:val="0"/>
      <w:divBdr>
        <w:top w:val="none" w:sz="0" w:space="0" w:color="auto"/>
        <w:left w:val="none" w:sz="0" w:space="0" w:color="auto"/>
        <w:bottom w:val="none" w:sz="0" w:space="0" w:color="auto"/>
        <w:right w:val="none" w:sz="0" w:space="0" w:color="auto"/>
      </w:divBdr>
    </w:div>
    <w:div w:id="1175412300">
      <w:bodyDiv w:val="1"/>
      <w:marLeft w:val="0"/>
      <w:marRight w:val="0"/>
      <w:marTop w:val="0"/>
      <w:marBottom w:val="0"/>
      <w:divBdr>
        <w:top w:val="none" w:sz="0" w:space="0" w:color="auto"/>
        <w:left w:val="none" w:sz="0" w:space="0" w:color="auto"/>
        <w:bottom w:val="none" w:sz="0" w:space="0" w:color="auto"/>
        <w:right w:val="none" w:sz="0" w:space="0" w:color="auto"/>
      </w:divBdr>
    </w:div>
    <w:div w:id="1301498922">
      <w:bodyDiv w:val="1"/>
      <w:marLeft w:val="0"/>
      <w:marRight w:val="0"/>
      <w:marTop w:val="0"/>
      <w:marBottom w:val="0"/>
      <w:divBdr>
        <w:top w:val="none" w:sz="0" w:space="0" w:color="auto"/>
        <w:left w:val="none" w:sz="0" w:space="0" w:color="auto"/>
        <w:bottom w:val="none" w:sz="0" w:space="0" w:color="auto"/>
        <w:right w:val="none" w:sz="0" w:space="0" w:color="auto"/>
      </w:divBdr>
      <w:divsChild>
        <w:div w:id="1592860930">
          <w:marLeft w:val="0"/>
          <w:marRight w:val="0"/>
          <w:marTop w:val="0"/>
          <w:marBottom w:val="0"/>
          <w:divBdr>
            <w:top w:val="none" w:sz="0" w:space="0" w:color="auto"/>
            <w:left w:val="none" w:sz="0" w:space="0" w:color="auto"/>
            <w:bottom w:val="none" w:sz="0" w:space="0" w:color="auto"/>
            <w:right w:val="none" w:sz="0" w:space="0" w:color="auto"/>
          </w:divBdr>
        </w:div>
        <w:div w:id="1271861689">
          <w:marLeft w:val="0"/>
          <w:marRight w:val="0"/>
          <w:marTop w:val="0"/>
          <w:marBottom w:val="0"/>
          <w:divBdr>
            <w:top w:val="none" w:sz="0" w:space="0" w:color="auto"/>
            <w:left w:val="none" w:sz="0" w:space="0" w:color="auto"/>
            <w:bottom w:val="none" w:sz="0" w:space="0" w:color="auto"/>
            <w:right w:val="none" w:sz="0" w:space="0" w:color="auto"/>
          </w:divBdr>
        </w:div>
        <w:div w:id="39862435">
          <w:marLeft w:val="0"/>
          <w:marRight w:val="0"/>
          <w:marTop w:val="0"/>
          <w:marBottom w:val="0"/>
          <w:divBdr>
            <w:top w:val="none" w:sz="0" w:space="0" w:color="auto"/>
            <w:left w:val="none" w:sz="0" w:space="0" w:color="auto"/>
            <w:bottom w:val="none" w:sz="0" w:space="0" w:color="auto"/>
            <w:right w:val="none" w:sz="0" w:space="0" w:color="auto"/>
          </w:divBdr>
        </w:div>
        <w:div w:id="1509246863">
          <w:marLeft w:val="0"/>
          <w:marRight w:val="0"/>
          <w:marTop w:val="0"/>
          <w:marBottom w:val="0"/>
          <w:divBdr>
            <w:top w:val="none" w:sz="0" w:space="0" w:color="auto"/>
            <w:left w:val="none" w:sz="0" w:space="0" w:color="auto"/>
            <w:bottom w:val="none" w:sz="0" w:space="0" w:color="auto"/>
            <w:right w:val="none" w:sz="0" w:space="0" w:color="auto"/>
          </w:divBdr>
        </w:div>
      </w:divsChild>
    </w:div>
    <w:div w:id="1372339748">
      <w:bodyDiv w:val="1"/>
      <w:marLeft w:val="0"/>
      <w:marRight w:val="0"/>
      <w:marTop w:val="0"/>
      <w:marBottom w:val="0"/>
      <w:divBdr>
        <w:top w:val="none" w:sz="0" w:space="0" w:color="auto"/>
        <w:left w:val="none" w:sz="0" w:space="0" w:color="auto"/>
        <w:bottom w:val="none" w:sz="0" w:space="0" w:color="auto"/>
        <w:right w:val="none" w:sz="0" w:space="0" w:color="auto"/>
      </w:divBdr>
    </w:div>
    <w:div w:id="1391422451">
      <w:bodyDiv w:val="1"/>
      <w:marLeft w:val="0"/>
      <w:marRight w:val="0"/>
      <w:marTop w:val="0"/>
      <w:marBottom w:val="0"/>
      <w:divBdr>
        <w:top w:val="none" w:sz="0" w:space="0" w:color="auto"/>
        <w:left w:val="none" w:sz="0" w:space="0" w:color="auto"/>
        <w:bottom w:val="none" w:sz="0" w:space="0" w:color="auto"/>
        <w:right w:val="none" w:sz="0" w:space="0" w:color="auto"/>
      </w:divBdr>
      <w:divsChild>
        <w:div w:id="154805389">
          <w:marLeft w:val="0"/>
          <w:marRight w:val="0"/>
          <w:marTop w:val="0"/>
          <w:marBottom w:val="0"/>
          <w:divBdr>
            <w:top w:val="none" w:sz="0" w:space="0" w:color="auto"/>
            <w:left w:val="none" w:sz="0" w:space="0" w:color="auto"/>
            <w:bottom w:val="none" w:sz="0" w:space="0" w:color="auto"/>
            <w:right w:val="none" w:sz="0" w:space="0" w:color="auto"/>
          </w:divBdr>
        </w:div>
        <w:div w:id="1194419703">
          <w:marLeft w:val="0"/>
          <w:marRight w:val="0"/>
          <w:marTop w:val="0"/>
          <w:marBottom w:val="0"/>
          <w:divBdr>
            <w:top w:val="none" w:sz="0" w:space="0" w:color="auto"/>
            <w:left w:val="none" w:sz="0" w:space="0" w:color="auto"/>
            <w:bottom w:val="none" w:sz="0" w:space="0" w:color="auto"/>
            <w:right w:val="none" w:sz="0" w:space="0" w:color="auto"/>
          </w:divBdr>
        </w:div>
        <w:div w:id="1336689757">
          <w:marLeft w:val="0"/>
          <w:marRight w:val="0"/>
          <w:marTop w:val="0"/>
          <w:marBottom w:val="0"/>
          <w:divBdr>
            <w:top w:val="none" w:sz="0" w:space="0" w:color="auto"/>
            <w:left w:val="none" w:sz="0" w:space="0" w:color="auto"/>
            <w:bottom w:val="none" w:sz="0" w:space="0" w:color="auto"/>
            <w:right w:val="none" w:sz="0" w:space="0" w:color="auto"/>
          </w:divBdr>
        </w:div>
        <w:div w:id="918364029">
          <w:marLeft w:val="0"/>
          <w:marRight w:val="0"/>
          <w:marTop w:val="0"/>
          <w:marBottom w:val="0"/>
          <w:divBdr>
            <w:top w:val="none" w:sz="0" w:space="0" w:color="auto"/>
            <w:left w:val="none" w:sz="0" w:space="0" w:color="auto"/>
            <w:bottom w:val="none" w:sz="0" w:space="0" w:color="auto"/>
            <w:right w:val="none" w:sz="0" w:space="0" w:color="auto"/>
          </w:divBdr>
        </w:div>
        <w:div w:id="80564048">
          <w:marLeft w:val="0"/>
          <w:marRight w:val="0"/>
          <w:marTop w:val="0"/>
          <w:marBottom w:val="0"/>
          <w:divBdr>
            <w:top w:val="none" w:sz="0" w:space="0" w:color="auto"/>
            <w:left w:val="none" w:sz="0" w:space="0" w:color="auto"/>
            <w:bottom w:val="none" w:sz="0" w:space="0" w:color="auto"/>
            <w:right w:val="none" w:sz="0" w:space="0" w:color="auto"/>
          </w:divBdr>
        </w:div>
        <w:div w:id="1615167047">
          <w:marLeft w:val="0"/>
          <w:marRight w:val="0"/>
          <w:marTop w:val="0"/>
          <w:marBottom w:val="0"/>
          <w:divBdr>
            <w:top w:val="none" w:sz="0" w:space="0" w:color="auto"/>
            <w:left w:val="none" w:sz="0" w:space="0" w:color="auto"/>
            <w:bottom w:val="none" w:sz="0" w:space="0" w:color="auto"/>
            <w:right w:val="none" w:sz="0" w:space="0" w:color="auto"/>
          </w:divBdr>
        </w:div>
        <w:div w:id="651058751">
          <w:marLeft w:val="0"/>
          <w:marRight w:val="0"/>
          <w:marTop w:val="0"/>
          <w:marBottom w:val="0"/>
          <w:divBdr>
            <w:top w:val="none" w:sz="0" w:space="0" w:color="auto"/>
            <w:left w:val="none" w:sz="0" w:space="0" w:color="auto"/>
            <w:bottom w:val="none" w:sz="0" w:space="0" w:color="auto"/>
            <w:right w:val="none" w:sz="0" w:space="0" w:color="auto"/>
          </w:divBdr>
        </w:div>
        <w:div w:id="711614546">
          <w:marLeft w:val="0"/>
          <w:marRight w:val="0"/>
          <w:marTop w:val="0"/>
          <w:marBottom w:val="0"/>
          <w:divBdr>
            <w:top w:val="none" w:sz="0" w:space="0" w:color="auto"/>
            <w:left w:val="none" w:sz="0" w:space="0" w:color="auto"/>
            <w:bottom w:val="none" w:sz="0" w:space="0" w:color="auto"/>
            <w:right w:val="none" w:sz="0" w:space="0" w:color="auto"/>
          </w:divBdr>
        </w:div>
        <w:div w:id="1496529885">
          <w:marLeft w:val="0"/>
          <w:marRight w:val="0"/>
          <w:marTop w:val="0"/>
          <w:marBottom w:val="0"/>
          <w:divBdr>
            <w:top w:val="none" w:sz="0" w:space="0" w:color="auto"/>
            <w:left w:val="none" w:sz="0" w:space="0" w:color="auto"/>
            <w:bottom w:val="none" w:sz="0" w:space="0" w:color="auto"/>
            <w:right w:val="none" w:sz="0" w:space="0" w:color="auto"/>
          </w:divBdr>
        </w:div>
        <w:div w:id="569117573">
          <w:marLeft w:val="0"/>
          <w:marRight w:val="0"/>
          <w:marTop w:val="0"/>
          <w:marBottom w:val="0"/>
          <w:divBdr>
            <w:top w:val="none" w:sz="0" w:space="0" w:color="auto"/>
            <w:left w:val="none" w:sz="0" w:space="0" w:color="auto"/>
            <w:bottom w:val="none" w:sz="0" w:space="0" w:color="auto"/>
            <w:right w:val="none" w:sz="0" w:space="0" w:color="auto"/>
          </w:divBdr>
        </w:div>
        <w:div w:id="1865897103">
          <w:marLeft w:val="0"/>
          <w:marRight w:val="0"/>
          <w:marTop w:val="0"/>
          <w:marBottom w:val="0"/>
          <w:divBdr>
            <w:top w:val="none" w:sz="0" w:space="0" w:color="auto"/>
            <w:left w:val="none" w:sz="0" w:space="0" w:color="auto"/>
            <w:bottom w:val="none" w:sz="0" w:space="0" w:color="auto"/>
            <w:right w:val="none" w:sz="0" w:space="0" w:color="auto"/>
          </w:divBdr>
        </w:div>
        <w:div w:id="120534983">
          <w:marLeft w:val="0"/>
          <w:marRight w:val="0"/>
          <w:marTop w:val="0"/>
          <w:marBottom w:val="0"/>
          <w:divBdr>
            <w:top w:val="none" w:sz="0" w:space="0" w:color="auto"/>
            <w:left w:val="none" w:sz="0" w:space="0" w:color="auto"/>
            <w:bottom w:val="none" w:sz="0" w:space="0" w:color="auto"/>
            <w:right w:val="none" w:sz="0" w:space="0" w:color="auto"/>
          </w:divBdr>
        </w:div>
        <w:div w:id="1956863666">
          <w:marLeft w:val="0"/>
          <w:marRight w:val="0"/>
          <w:marTop w:val="0"/>
          <w:marBottom w:val="0"/>
          <w:divBdr>
            <w:top w:val="none" w:sz="0" w:space="0" w:color="auto"/>
            <w:left w:val="none" w:sz="0" w:space="0" w:color="auto"/>
            <w:bottom w:val="none" w:sz="0" w:space="0" w:color="auto"/>
            <w:right w:val="none" w:sz="0" w:space="0" w:color="auto"/>
          </w:divBdr>
        </w:div>
        <w:div w:id="2089500049">
          <w:marLeft w:val="0"/>
          <w:marRight w:val="0"/>
          <w:marTop w:val="0"/>
          <w:marBottom w:val="0"/>
          <w:divBdr>
            <w:top w:val="none" w:sz="0" w:space="0" w:color="auto"/>
            <w:left w:val="none" w:sz="0" w:space="0" w:color="auto"/>
            <w:bottom w:val="none" w:sz="0" w:space="0" w:color="auto"/>
            <w:right w:val="none" w:sz="0" w:space="0" w:color="auto"/>
          </w:divBdr>
        </w:div>
        <w:div w:id="148787386">
          <w:marLeft w:val="0"/>
          <w:marRight w:val="0"/>
          <w:marTop w:val="0"/>
          <w:marBottom w:val="0"/>
          <w:divBdr>
            <w:top w:val="none" w:sz="0" w:space="0" w:color="auto"/>
            <w:left w:val="none" w:sz="0" w:space="0" w:color="auto"/>
            <w:bottom w:val="none" w:sz="0" w:space="0" w:color="auto"/>
            <w:right w:val="none" w:sz="0" w:space="0" w:color="auto"/>
          </w:divBdr>
        </w:div>
        <w:div w:id="514655078">
          <w:marLeft w:val="0"/>
          <w:marRight w:val="0"/>
          <w:marTop w:val="0"/>
          <w:marBottom w:val="0"/>
          <w:divBdr>
            <w:top w:val="none" w:sz="0" w:space="0" w:color="auto"/>
            <w:left w:val="none" w:sz="0" w:space="0" w:color="auto"/>
            <w:bottom w:val="none" w:sz="0" w:space="0" w:color="auto"/>
            <w:right w:val="none" w:sz="0" w:space="0" w:color="auto"/>
          </w:divBdr>
        </w:div>
        <w:div w:id="1509060965">
          <w:marLeft w:val="0"/>
          <w:marRight w:val="0"/>
          <w:marTop w:val="0"/>
          <w:marBottom w:val="0"/>
          <w:divBdr>
            <w:top w:val="none" w:sz="0" w:space="0" w:color="auto"/>
            <w:left w:val="none" w:sz="0" w:space="0" w:color="auto"/>
            <w:bottom w:val="none" w:sz="0" w:space="0" w:color="auto"/>
            <w:right w:val="none" w:sz="0" w:space="0" w:color="auto"/>
          </w:divBdr>
        </w:div>
        <w:div w:id="1461995597">
          <w:marLeft w:val="0"/>
          <w:marRight w:val="0"/>
          <w:marTop w:val="0"/>
          <w:marBottom w:val="0"/>
          <w:divBdr>
            <w:top w:val="none" w:sz="0" w:space="0" w:color="auto"/>
            <w:left w:val="none" w:sz="0" w:space="0" w:color="auto"/>
            <w:bottom w:val="none" w:sz="0" w:space="0" w:color="auto"/>
            <w:right w:val="none" w:sz="0" w:space="0" w:color="auto"/>
          </w:divBdr>
        </w:div>
        <w:div w:id="1627927384">
          <w:marLeft w:val="0"/>
          <w:marRight w:val="0"/>
          <w:marTop w:val="0"/>
          <w:marBottom w:val="0"/>
          <w:divBdr>
            <w:top w:val="none" w:sz="0" w:space="0" w:color="auto"/>
            <w:left w:val="none" w:sz="0" w:space="0" w:color="auto"/>
            <w:bottom w:val="none" w:sz="0" w:space="0" w:color="auto"/>
            <w:right w:val="none" w:sz="0" w:space="0" w:color="auto"/>
          </w:divBdr>
        </w:div>
        <w:div w:id="1133325839">
          <w:marLeft w:val="0"/>
          <w:marRight w:val="0"/>
          <w:marTop w:val="0"/>
          <w:marBottom w:val="0"/>
          <w:divBdr>
            <w:top w:val="none" w:sz="0" w:space="0" w:color="auto"/>
            <w:left w:val="none" w:sz="0" w:space="0" w:color="auto"/>
            <w:bottom w:val="none" w:sz="0" w:space="0" w:color="auto"/>
            <w:right w:val="none" w:sz="0" w:space="0" w:color="auto"/>
          </w:divBdr>
        </w:div>
        <w:div w:id="31925287">
          <w:marLeft w:val="0"/>
          <w:marRight w:val="0"/>
          <w:marTop w:val="0"/>
          <w:marBottom w:val="0"/>
          <w:divBdr>
            <w:top w:val="none" w:sz="0" w:space="0" w:color="auto"/>
            <w:left w:val="none" w:sz="0" w:space="0" w:color="auto"/>
            <w:bottom w:val="none" w:sz="0" w:space="0" w:color="auto"/>
            <w:right w:val="none" w:sz="0" w:space="0" w:color="auto"/>
          </w:divBdr>
        </w:div>
        <w:div w:id="53047819">
          <w:marLeft w:val="0"/>
          <w:marRight w:val="0"/>
          <w:marTop w:val="0"/>
          <w:marBottom w:val="0"/>
          <w:divBdr>
            <w:top w:val="none" w:sz="0" w:space="0" w:color="auto"/>
            <w:left w:val="none" w:sz="0" w:space="0" w:color="auto"/>
            <w:bottom w:val="none" w:sz="0" w:space="0" w:color="auto"/>
            <w:right w:val="none" w:sz="0" w:space="0" w:color="auto"/>
          </w:divBdr>
        </w:div>
        <w:div w:id="990985735">
          <w:marLeft w:val="0"/>
          <w:marRight w:val="0"/>
          <w:marTop w:val="0"/>
          <w:marBottom w:val="0"/>
          <w:divBdr>
            <w:top w:val="none" w:sz="0" w:space="0" w:color="auto"/>
            <w:left w:val="none" w:sz="0" w:space="0" w:color="auto"/>
            <w:bottom w:val="none" w:sz="0" w:space="0" w:color="auto"/>
            <w:right w:val="none" w:sz="0" w:space="0" w:color="auto"/>
          </w:divBdr>
        </w:div>
        <w:div w:id="832647033">
          <w:marLeft w:val="0"/>
          <w:marRight w:val="0"/>
          <w:marTop w:val="0"/>
          <w:marBottom w:val="0"/>
          <w:divBdr>
            <w:top w:val="none" w:sz="0" w:space="0" w:color="auto"/>
            <w:left w:val="none" w:sz="0" w:space="0" w:color="auto"/>
            <w:bottom w:val="none" w:sz="0" w:space="0" w:color="auto"/>
            <w:right w:val="none" w:sz="0" w:space="0" w:color="auto"/>
          </w:divBdr>
        </w:div>
        <w:div w:id="1524368249">
          <w:marLeft w:val="0"/>
          <w:marRight w:val="0"/>
          <w:marTop w:val="0"/>
          <w:marBottom w:val="0"/>
          <w:divBdr>
            <w:top w:val="none" w:sz="0" w:space="0" w:color="auto"/>
            <w:left w:val="none" w:sz="0" w:space="0" w:color="auto"/>
            <w:bottom w:val="none" w:sz="0" w:space="0" w:color="auto"/>
            <w:right w:val="none" w:sz="0" w:space="0" w:color="auto"/>
          </w:divBdr>
        </w:div>
        <w:div w:id="837303921">
          <w:marLeft w:val="0"/>
          <w:marRight w:val="0"/>
          <w:marTop w:val="0"/>
          <w:marBottom w:val="0"/>
          <w:divBdr>
            <w:top w:val="none" w:sz="0" w:space="0" w:color="auto"/>
            <w:left w:val="none" w:sz="0" w:space="0" w:color="auto"/>
            <w:bottom w:val="none" w:sz="0" w:space="0" w:color="auto"/>
            <w:right w:val="none" w:sz="0" w:space="0" w:color="auto"/>
          </w:divBdr>
        </w:div>
        <w:div w:id="20594407">
          <w:marLeft w:val="0"/>
          <w:marRight w:val="0"/>
          <w:marTop w:val="0"/>
          <w:marBottom w:val="0"/>
          <w:divBdr>
            <w:top w:val="none" w:sz="0" w:space="0" w:color="auto"/>
            <w:left w:val="none" w:sz="0" w:space="0" w:color="auto"/>
            <w:bottom w:val="none" w:sz="0" w:space="0" w:color="auto"/>
            <w:right w:val="none" w:sz="0" w:space="0" w:color="auto"/>
          </w:divBdr>
        </w:div>
        <w:div w:id="958678875">
          <w:marLeft w:val="0"/>
          <w:marRight w:val="0"/>
          <w:marTop w:val="0"/>
          <w:marBottom w:val="0"/>
          <w:divBdr>
            <w:top w:val="none" w:sz="0" w:space="0" w:color="auto"/>
            <w:left w:val="none" w:sz="0" w:space="0" w:color="auto"/>
            <w:bottom w:val="none" w:sz="0" w:space="0" w:color="auto"/>
            <w:right w:val="none" w:sz="0" w:space="0" w:color="auto"/>
          </w:divBdr>
        </w:div>
        <w:div w:id="408697715">
          <w:marLeft w:val="0"/>
          <w:marRight w:val="0"/>
          <w:marTop w:val="0"/>
          <w:marBottom w:val="0"/>
          <w:divBdr>
            <w:top w:val="none" w:sz="0" w:space="0" w:color="auto"/>
            <w:left w:val="none" w:sz="0" w:space="0" w:color="auto"/>
            <w:bottom w:val="none" w:sz="0" w:space="0" w:color="auto"/>
            <w:right w:val="none" w:sz="0" w:space="0" w:color="auto"/>
          </w:divBdr>
        </w:div>
        <w:div w:id="1450466222">
          <w:marLeft w:val="0"/>
          <w:marRight w:val="0"/>
          <w:marTop w:val="0"/>
          <w:marBottom w:val="0"/>
          <w:divBdr>
            <w:top w:val="none" w:sz="0" w:space="0" w:color="auto"/>
            <w:left w:val="none" w:sz="0" w:space="0" w:color="auto"/>
            <w:bottom w:val="none" w:sz="0" w:space="0" w:color="auto"/>
            <w:right w:val="none" w:sz="0" w:space="0" w:color="auto"/>
          </w:divBdr>
        </w:div>
      </w:divsChild>
    </w:div>
    <w:div w:id="1396277168">
      <w:bodyDiv w:val="1"/>
      <w:marLeft w:val="0"/>
      <w:marRight w:val="0"/>
      <w:marTop w:val="0"/>
      <w:marBottom w:val="0"/>
      <w:divBdr>
        <w:top w:val="none" w:sz="0" w:space="0" w:color="auto"/>
        <w:left w:val="none" w:sz="0" w:space="0" w:color="auto"/>
        <w:bottom w:val="none" w:sz="0" w:space="0" w:color="auto"/>
        <w:right w:val="none" w:sz="0" w:space="0" w:color="auto"/>
      </w:divBdr>
    </w:div>
    <w:div w:id="1554660451">
      <w:bodyDiv w:val="1"/>
      <w:marLeft w:val="0"/>
      <w:marRight w:val="0"/>
      <w:marTop w:val="0"/>
      <w:marBottom w:val="0"/>
      <w:divBdr>
        <w:top w:val="none" w:sz="0" w:space="0" w:color="auto"/>
        <w:left w:val="none" w:sz="0" w:space="0" w:color="auto"/>
        <w:bottom w:val="none" w:sz="0" w:space="0" w:color="auto"/>
        <w:right w:val="none" w:sz="0" w:space="0" w:color="auto"/>
      </w:divBdr>
      <w:divsChild>
        <w:div w:id="918708629">
          <w:marLeft w:val="0"/>
          <w:marRight w:val="0"/>
          <w:marTop w:val="0"/>
          <w:marBottom w:val="0"/>
          <w:divBdr>
            <w:top w:val="none" w:sz="0" w:space="0" w:color="auto"/>
            <w:left w:val="none" w:sz="0" w:space="0" w:color="auto"/>
            <w:bottom w:val="none" w:sz="0" w:space="0" w:color="auto"/>
            <w:right w:val="none" w:sz="0" w:space="0" w:color="auto"/>
          </w:divBdr>
        </w:div>
        <w:div w:id="992103533">
          <w:marLeft w:val="0"/>
          <w:marRight w:val="0"/>
          <w:marTop w:val="0"/>
          <w:marBottom w:val="0"/>
          <w:divBdr>
            <w:top w:val="none" w:sz="0" w:space="0" w:color="auto"/>
            <w:left w:val="none" w:sz="0" w:space="0" w:color="auto"/>
            <w:bottom w:val="none" w:sz="0" w:space="0" w:color="auto"/>
            <w:right w:val="none" w:sz="0" w:space="0" w:color="auto"/>
          </w:divBdr>
        </w:div>
        <w:div w:id="123470191">
          <w:marLeft w:val="0"/>
          <w:marRight w:val="0"/>
          <w:marTop w:val="0"/>
          <w:marBottom w:val="0"/>
          <w:divBdr>
            <w:top w:val="none" w:sz="0" w:space="0" w:color="auto"/>
            <w:left w:val="none" w:sz="0" w:space="0" w:color="auto"/>
            <w:bottom w:val="none" w:sz="0" w:space="0" w:color="auto"/>
            <w:right w:val="none" w:sz="0" w:space="0" w:color="auto"/>
          </w:divBdr>
        </w:div>
        <w:div w:id="315377795">
          <w:marLeft w:val="0"/>
          <w:marRight w:val="0"/>
          <w:marTop w:val="0"/>
          <w:marBottom w:val="0"/>
          <w:divBdr>
            <w:top w:val="none" w:sz="0" w:space="0" w:color="auto"/>
            <w:left w:val="none" w:sz="0" w:space="0" w:color="auto"/>
            <w:bottom w:val="none" w:sz="0" w:space="0" w:color="auto"/>
            <w:right w:val="none" w:sz="0" w:space="0" w:color="auto"/>
          </w:divBdr>
        </w:div>
        <w:div w:id="1696881874">
          <w:marLeft w:val="0"/>
          <w:marRight w:val="0"/>
          <w:marTop w:val="0"/>
          <w:marBottom w:val="0"/>
          <w:divBdr>
            <w:top w:val="none" w:sz="0" w:space="0" w:color="auto"/>
            <w:left w:val="none" w:sz="0" w:space="0" w:color="auto"/>
            <w:bottom w:val="none" w:sz="0" w:space="0" w:color="auto"/>
            <w:right w:val="none" w:sz="0" w:space="0" w:color="auto"/>
          </w:divBdr>
        </w:div>
        <w:div w:id="331496768">
          <w:marLeft w:val="0"/>
          <w:marRight w:val="0"/>
          <w:marTop w:val="0"/>
          <w:marBottom w:val="0"/>
          <w:divBdr>
            <w:top w:val="none" w:sz="0" w:space="0" w:color="auto"/>
            <w:left w:val="none" w:sz="0" w:space="0" w:color="auto"/>
            <w:bottom w:val="none" w:sz="0" w:space="0" w:color="auto"/>
            <w:right w:val="none" w:sz="0" w:space="0" w:color="auto"/>
          </w:divBdr>
        </w:div>
        <w:div w:id="1372919409">
          <w:marLeft w:val="0"/>
          <w:marRight w:val="0"/>
          <w:marTop w:val="0"/>
          <w:marBottom w:val="0"/>
          <w:divBdr>
            <w:top w:val="none" w:sz="0" w:space="0" w:color="auto"/>
            <w:left w:val="none" w:sz="0" w:space="0" w:color="auto"/>
            <w:bottom w:val="none" w:sz="0" w:space="0" w:color="auto"/>
            <w:right w:val="none" w:sz="0" w:space="0" w:color="auto"/>
          </w:divBdr>
        </w:div>
        <w:div w:id="1865248776">
          <w:marLeft w:val="0"/>
          <w:marRight w:val="0"/>
          <w:marTop w:val="0"/>
          <w:marBottom w:val="0"/>
          <w:divBdr>
            <w:top w:val="none" w:sz="0" w:space="0" w:color="auto"/>
            <w:left w:val="none" w:sz="0" w:space="0" w:color="auto"/>
            <w:bottom w:val="none" w:sz="0" w:space="0" w:color="auto"/>
            <w:right w:val="none" w:sz="0" w:space="0" w:color="auto"/>
          </w:divBdr>
        </w:div>
        <w:div w:id="220604724">
          <w:marLeft w:val="0"/>
          <w:marRight w:val="0"/>
          <w:marTop w:val="0"/>
          <w:marBottom w:val="0"/>
          <w:divBdr>
            <w:top w:val="none" w:sz="0" w:space="0" w:color="auto"/>
            <w:left w:val="none" w:sz="0" w:space="0" w:color="auto"/>
            <w:bottom w:val="none" w:sz="0" w:space="0" w:color="auto"/>
            <w:right w:val="none" w:sz="0" w:space="0" w:color="auto"/>
          </w:divBdr>
        </w:div>
        <w:div w:id="1017273572">
          <w:marLeft w:val="0"/>
          <w:marRight w:val="0"/>
          <w:marTop w:val="0"/>
          <w:marBottom w:val="0"/>
          <w:divBdr>
            <w:top w:val="none" w:sz="0" w:space="0" w:color="auto"/>
            <w:left w:val="none" w:sz="0" w:space="0" w:color="auto"/>
            <w:bottom w:val="none" w:sz="0" w:space="0" w:color="auto"/>
            <w:right w:val="none" w:sz="0" w:space="0" w:color="auto"/>
          </w:divBdr>
        </w:div>
        <w:div w:id="801193733">
          <w:marLeft w:val="0"/>
          <w:marRight w:val="0"/>
          <w:marTop w:val="0"/>
          <w:marBottom w:val="0"/>
          <w:divBdr>
            <w:top w:val="none" w:sz="0" w:space="0" w:color="auto"/>
            <w:left w:val="none" w:sz="0" w:space="0" w:color="auto"/>
            <w:bottom w:val="none" w:sz="0" w:space="0" w:color="auto"/>
            <w:right w:val="none" w:sz="0" w:space="0" w:color="auto"/>
          </w:divBdr>
        </w:div>
        <w:div w:id="890656688">
          <w:marLeft w:val="0"/>
          <w:marRight w:val="0"/>
          <w:marTop w:val="0"/>
          <w:marBottom w:val="0"/>
          <w:divBdr>
            <w:top w:val="none" w:sz="0" w:space="0" w:color="auto"/>
            <w:left w:val="none" w:sz="0" w:space="0" w:color="auto"/>
            <w:bottom w:val="none" w:sz="0" w:space="0" w:color="auto"/>
            <w:right w:val="none" w:sz="0" w:space="0" w:color="auto"/>
          </w:divBdr>
        </w:div>
        <w:div w:id="453645976">
          <w:marLeft w:val="0"/>
          <w:marRight w:val="0"/>
          <w:marTop w:val="0"/>
          <w:marBottom w:val="0"/>
          <w:divBdr>
            <w:top w:val="none" w:sz="0" w:space="0" w:color="auto"/>
            <w:left w:val="none" w:sz="0" w:space="0" w:color="auto"/>
            <w:bottom w:val="none" w:sz="0" w:space="0" w:color="auto"/>
            <w:right w:val="none" w:sz="0" w:space="0" w:color="auto"/>
          </w:divBdr>
        </w:div>
        <w:div w:id="1135946230">
          <w:marLeft w:val="0"/>
          <w:marRight w:val="0"/>
          <w:marTop w:val="0"/>
          <w:marBottom w:val="0"/>
          <w:divBdr>
            <w:top w:val="none" w:sz="0" w:space="0" w:color="auto"/>
            <w:left w:val="none" w:sz="0" w:space="0" w:color="auto"/>
            <w:bottom w:val="none" w:sz="0" w:space="0" w:color="auto"/>
            <w:right w:val="none" w:sz="0" w:space="0" w:color="auto"/>
          </w:divBdr>
        </w:div>
        <w:div w:id="1650131393">
          <w:marLeft w:val="0"/>
          <w:marRight w:val="0"/>
          <w:marTop w:val="0"/>
          <w:marBottom w:val="0"/>
          <w:divBdr>
            <w:top w:val="none" w:sz="0" w:space="0" w:color="auto"/>
            <w:left w:val="none" w:sz="0" w:space="0" w:color="auto"/>
            <w:bottom w:val="none" w:sz="0" w:space="0" w:color="auto"/>
            <w:right w:val="none" w:sz="0" w:space="0" w:color="auto"/>
          </w:divBdr>
        </w:div>
        <w:div w:id="1652245616">
          <w:marLeft w:val="0"/>
          <w:marRight w:val="0"/>
          <w:marTop w:val="0"/>
          <w:marBottom w:val="0"/>
          <w:divBdr>
            <w:top w:val="none" w:sz="0" w:space="0" w:color="auto"/>
            <w:left w:val="none" w:sz="0" w:space="0" w:color="auto"/>
            <w:bottom w:val="none" w:sz="0" w:space="0" w:color="auto"/>
            <w:right w:val="none" w:sz="0" w:space="0" w:color="auto"/>
          </w:divBdr>
        </w:div>
        <w:div w:id="186220302">
          <w:marLeft w:val="0"/>
          <w:marRight w:val="0"/>
          <w:marTop w:val="0"/>
          <w:marBottom w:val="0"/>
          <w:divBdr>
            <w:top w:val="none" w:sz="0" w:space="0" w:color="auto"/>
            <w:left w:val="none" w:sz="0" w:space="0" w:color="auto"/>
            <w:bottom w:val="none" w:sz="0" w:space="0" w:color="auto"/>
            <w:right w:val="none" w:sz="0" w:space="0" w:color="auto"/>
          </w:divBdr>
        </w:div>
        <w:div w:id="1608343090">
          <w:marLeft w:val="0"/>
          <w:marRight w:val="0"/>
          <w:marTop w:val="0"/>
          <w:marBottom w:val="0"/>
          <w:divBdr>
            <w:top w:val="none" w:sz="0" w:space="0" w:color="auto"/>
            <w:left w:val="none" w:sz="0" w:space="0" w:color="auto"/>
            <w:bottom w:val="none" w:sz="0" w:space="0" w:color="auto"/>
            <w:right w:val="none" w:sz="0" w:space="0" w:color="auto"/>
          </w:divBdr>
        </w:div>
        <w:div w:id="1038819723">
          <w:marLeft w:val="0"/>
          <w:marRight w:val="0"/>
          <w:marTop w:val="0"/>
          <w:marBottom w:val="0"/>
          <w:divBdr>
            <w:top w:val="none" w:sz="0" w:space="0" w:color="auto"/>
            <w:left w:val="none" w:sz="0" w:space="0" w:color="auto"/>
            <w:bottom w:val="none" w:sz="0" w:space="0" w:color="auto"/>
            <w:right w:val="none" w:sz="0" w:space="0" w:color="auto"/>
          </w:divBdr>
        </w:div>
        <w:div w:id="1694452397">
          <w:marLeft w:val="0"/>
          <w:marRight w:val="0"/>
          <w:marTop w:val="0"/>
          <w:marBottom w:val="0"/>
          <w:divBdr>
            <w:top w:val="none" w:sz="0" w:space="0" w:color="auto"/>
            <w:left w:val="none" w:sz="0" w:space="0" w:color="auto"/>
            <w:bottom w:val="none" w:sz="0" w:space="0" w:color="auto"/>
            <w:right w:val="none" w:sz="0" w:space="0" w:color="auto"/>
          </w:divBdr>
        </w:div>
        <w:div w:id="1726905257">
          <w:marLeft w:val="0"/>
          <w:marRight w:val="0"/>
          <w:marTop w:val="0"/>
          <w:marBottom w:val="0"/>
          <w:divBdr>
            <w:top w:val="none" w:sz="0" w:space="0" w:color="auto"/>
            <w:left w:val="none" w:sz="0" w:space="0" w:color="auto"/>
            <w:bottom w:val="none" w:sz="0" w:space="0" w:color="auto"/>
            <w:right w:val="none" w:sz="0" w:space="0" w:color="auto"/>
          </w:divBdr>
        </w:div>
        <w:div w:id="1097597617">
          <w:marLeft w:val="0"/>
          <w:marRight w:val="0"/>
          <w:marTop w:val="0"/>
          <w:marBottom w:val="0"/>
          <w:divBdr>
            <w:top w:val="none" w:sz="0" w:space="0" w:color="auto"/>
            <w:left w:val="none" w:sz="0" w:space="0" w:color="auto"/>
            <w:bottom w:val="none" w:sz="0" w:space="0" w:color="auto"/>
            <w:right w:val="none" w:sz="0" w:space="0" w:color="auto"/>
          </w:divBdr>
        </w:div>
        <w:div w:id="946079359">
          <w:marLeft w:val="0"/>
          <w:marRight w:val="0"/>
          <w:marTop w:val="0"/>
          <w:marBottom w:val="0"/>
          <w:divBdr>
            <w:top w:val="none" w:sz="0" w:space="0" w:color="auto"/>
            <w:left w:val="none" w:sz="0" w:space="0" w:color="auto"/>
            <w:bottom w:val="none" w:sz="0" w:space="0" w:color="auto"/>
            <w:right w:val="none" w:sz="0" w:space="0" w:color="auto"/>
          </w:divBdr>
        </w:div>
        <w:div w:id="1269315447">
          <w:marLeft w:val="0"/>
          <w:marRight w:val="0"/>
          <w:marTop w:val="0"/>
          <w:marBottom w:val="0"/>
          <w:divBdr>
            <w:top w:val="none" w:sz="0" w:space="0" w:color="auto"/>
            <w:left w:val="none" w:sz="0" w:space="0" w:color="auto"/>
            <w:bottom w:val="none" w:sz="0" w:space="0" w:color="auto"/>
            <w:right w:val="none" w:sz="0" w:space="0" w:color="auto"/>
          </w:divBdr>
        </w:div>
        <w:div w:id="1442991305">
          <w:marLeft w:val="0"/>
          <w:marRight w:val="0"/>
          <w:marTop w:val="0"/>
          <w:marBottom w:val="0"/>
          <w:divBdr>
            <w:top w:val="none" w:sz="0" w:space="0" w:color="auto"/>
            <w:left w:val="none" w:sz="0" w:space="0" w:color="auto"/>
            <w:bottom w:val="none" w:sz="0" w:space="0" w:color="auto"/>
            <w:right w:val="none" w:sz="0" w:space="0" w:color="auto"/>
          </w:divBdr>
        </w:div>
        <w:div w:id="1687443485">
          <w:marLeft w:val="0"/>
          <w:marRight w:val="0"/>
          <w:marTop w:val="0"/>
          <w:marBottom w:val="0"/>
          <w:divBdr>
            <w:top w:val="none" w:sz="0" w:space="0" w:color="auto"/>
            <w:left w:val="none" w:sz="0" w:space="0" w:color="auto"/>
            <w:bottom w:val="none" w:sz="0" w:space="0" w:color="auto"/>
            <w:right w:val="none" w:sz="0" w:space="0" w:color="auto"/>
          </w:divBdr>
        </w:div>
        <w:div w:id="1868323908">
          <w:marLeft w:val="0"/>
          <w:marRight w:val="0"/>
          <w:marTop w:val="0"/>
          <w:marBottom w:val="0"/>
          <w:divBdr>
            <w:top w:val="none" w:sz="0" w:space="0" w:color="auto"/>
            <w:left w:val="none" w:sz="0" w:space="0" w:color="auto"/>
            <w:bottom w:val="none" w:sz="0" w:space="0" w:color="auto"/>
            <w:right w:val="none" w:sz="0" w:space="0" w:color="auto"/>
          </w:divBdr>
        </w:div>
        <w:div w:id="868488474">
          <w:marLeft w:val="0"/>
          <w:marRight w:val="0"/>
          <w:marTop w:val="0"/>
          <w:marBottom w:val="0"/>
          <w:divBdr>
            <w:top w:val="none" w:sz="0" w:space="0" w:color="auto"/>
            <w:left w:val="none" w:sz="0" w:space="0" w:color="auto"/>
            <w:bottom w:val="none" w:sz="0" w:space="0" w:color="auto"/>
            <w:right w:val="none" w:sz="0" w:space="0" w:color="auto"/>
          </w:divBdr>
        </w:div>
        <w:div w:id="536966519">
          <w:marLeft w:val="0"/>
          <w:marRight w:val="0"/>
          <w:marTop w:val="0"/>
          <w:marBottom w:val="0"/>
          <w:divBdr>
            <w:top w:val="none" w:sz="0" w:space="0" w:color="auto"/>
            <w:left w:val="none" w:sz="0" w:space="0" w:color="auto"/>
            <w:bottom w:val="none" w:sz="0" w:space="0" w:color="auto"/>
            <w:right w:val="none" w:sz="0" w:space="0" w:color="auto"/>
          </w:divBdr>
        </w:div>
        <w:div w:id="262038841">
          <w:marLeft w:val="0"/>
          <w:marRight w:val="0"/>
          <w:marTop w:val="0"/>
          <w:marBottom w:val="0"/>
          <w:divBdr>
            <w:top w:val="none" w:sz="0" w:space="0" w:color="auto"/>
            <w:left w:val="none" w:sz="0" w:space="0" w:color="auto"/>
            <w:bottom w:val="none" w:sz="0" w:space="0" w:color="auto"/>
            <w:right w:val="none" w:sz="0" w:space="0" w:color="auto"/>
          </w:divBdr>
        </w:div>
      </w:divsChild>
    </w:div>
    <w:div w:id="1591154107">
      <w:bodyDiv w:val="1"/>
      <w:marLeft w:val="0"/>
      <w:marRight w:val="0"/>
      <w:marTop w:val="0"/>
      <w:marBottom w:val="0"/>
      <w:divBdr>
        <w:top w:val="none" w:sz="0" w:space="0" w:color="auto"/>
        <w:left w:val="none" w:sz="0" w:space="0" w:color="auto"/>
        <w:bottom w:val="none" w:sz="0" w:space="0" w:color="auto"/>
        <w:right w:val="none" w:sz="0" w:space="0" w:color="auto"/>
      </w:divBdr>
    </w:div>
    <w:div w:id="1661615808">
      <w:bodyDiv w:val="1"/>
      <w:marLeft w:val="0"/>
      <w:marRight w:val="0"/>
      <w:marTop w:val="0"/>
      <w:marBottom w:val="0"/>
      <w:divBdr>
        <w:top w:val="none" w:sz="0" w:space="0" w:color="auto"/>
        <w:left w:val="none" w:sz="0" w:space="0" w:color="auto"/>
        <w:bottom w:val="none" w:sz="0" w:space="0" w:color="auto"/>
        <w:right w:val="none" w:sz="0" w:space="0" w:color="auto"/>
      </w:divBdr>
    </w:div>
    <w:div w:id="1705790971">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65834183">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03234205">
      <w:bodyDiv w:val="1"/>
      <w:marLeft w:val="0"/>
      <w:marRight w:val="0"/>
      <w:marTop w:val="0"/>
      <w:marBottom w:val="0"/>
      <w:divBdr>
        <w:top w:val="none" w:sz="0" w:space="0" w:color="auto"/>
        <w:left w:val="none" w:sz="0" w:space="0" w:color="auto"/>
        <w:bottom w:val="none" w:sz="0" w:space="0" w:color="auto"/>
        <w:right w:val="none" w:sz="0" w:space="0" w:color="auto"/>
      </w:divBdr>
      <w:divsChild>
        <w:div w:id="1424884156">
          <w:marLeft w:val="0"/>
          <w:marRight w:val="0"/>
          <w:marTop w:val="0"/>
          <w:marBottom w:val="0"/>
          <w:divBdr>
            <w:top w:val="none" w:sz="0" w:space="0" w:color="auto"/>
            <w:left w:val="none" w:sz="0" w:space="0" w:color="auto"/>
            <w:bottom w:val="none" w:sz="0" w:space="0" w:color="auto"/>
            <w:right w:val="none" w:sz="0" w:space="0" w:color="auto"/>
          </w:divBdr>
        </w:div>
        <w:div w:id="223761645">
          <w:marLeft w:val="0"/>
          <w:marRight w:val="0"/>
          <w:marTop w:val="0"/>
          <w:marBottom w:val="0"/>
          <w:divBdr>
            <w:top w:val="none" w:sz="0" w:space="0" w:color="auto"/>
            <w:left w:val="none" w:sz="0" w:space="0" w:color="auto"/>
            <w:bottom w:val="none" w:sz="0" w:space="0" w:color="auto"/>
            <w:right w:val="none" w:sz="0" w:space="0" w:color="auto"/>
          </w:divBdr>
        </w:div>
        <w:div w:id="987368562">
          <w:marLeft w:val="0"/>
          <w:marRight w:val="0"/>
          <w:marTop w:val="0"/>
          <w:marBottom w:val="0"/>
          <w:divBdr>
            <w:top w:val="none" w:sz="0" w:space="0" w:color="auto"/>
            <w:left w:val="none" w:sz="0" w:space="0" w:color="auto"/>
            <w:bottom w:val="none" w:sz="0" w:space="0" w:color="auto"/>
            <w:right w:val="none" w:sz="0" w:space="0" w:color="auto"/>
          </w:divBdr>
        </w:div>
        <w:div w:id="1996375765">
          <w:marLeft w:val="0"/>
          <w:marRight w:val="0"/>
          <w:marTop w:val="0"/>
          <w:marBottom w:val="0"/>
          <w:divBdr>
            <w:top w:val="none" w:sz="0" w:space="0" w:color="auto"/>
            <w:left w:val="none" w:sz="0" w:space="0" w:color="auto"/>
            <w:bottom w:val="none" w:sz="0" w:space="0" w:color="auto"/>
            <w:right w:val="none" w:sz="0" w:space="0" w:color="auto"/>
          </w:divBdr>
        </w:div>
      </w:divsChild>
    </w:div>
    <w:div w:id="1884055946">
      <w:bodyDiv w:val="1"/>
      <w:marLeft w:val="0"/>
      <w:marRight w:val="0"/>
      <w:marTop w:val="0"/>
      <w:marBottom w:val="0"/>
      <w:divBdr>
        <w:top w:val="none" w:sz="0" w:space="0" w:color="auto"/>
        <w:left w:val="none" w:sz="0" w:space="0" w:color="auto"/>
        <w:bottom w:val="none" w:sz="0" w:space="0" w:color="auto"/>
        <w:right w:val="none" w:sz="0" w:space="0" w:color="auto"/>
      </w:divBdr>
    </w:div>
    <w:div w:id="1886023301">
      <w:bodyDiv w:val="1"/>
      <w:marLeft w:val="0"/>
      <w:marRight w:val="0"/>
      <w:marTop w:val="0"/>
      <w:marBottom w:val="0"/>
      <w:divBdr>
        <w:top w:val="none" w:sz="0" w:space="0" w:color="auto"/>
        <w:left w:val="none" w:sz="0" w:space="0" w:color="auto"/>
        <w:bottom w:val="none" w:sz="0" w:space="0" w:color="auto"/>
        <w:right w:val="none" w:sz="0" w:space="0" w:color="auto"/>
      </w:divBdr>
    </w:div>
    <w:div w:id="1973360182">
      <w:bodyDiv w:val="1"/>
      <w:marLeft w:val="0"/>
      <w:marRight w:val="0"/>
      <w:marTop w:val="0"/>
      <w:marBottom w:val="0"/>
      <w:divBdr>
        <w:top w:val="none" w:sz="0" w:space="0" w:color="auto"/>
        <w:left w:val="none" w:sz="0" w:space="0" w:color="auto"/>
        <w:bottom w:val="none" w:sz="0" w:space="0" w:color="auto"/>
        <w:right w:val="none" w:sz="0" w:space="0" w:color="auto"/>
      </w:divBdr>
      <w:divsChild>
        <w:div w:id="1634603442">
          <w:marLeft w:val="0"/>
          <w:marRight w:val="0"/>
          <w:marTop w:val="0"/>
          <w:marBottom w:val="0"/>
          <w:divBdr>
            <w:top w:val="none" w:sz="0" w:space="0" w:color="auto"/>
            <w:left w:val="none" w:sz="0" w:space="0" w:color="auto"/>
            <w:bottom w:val="none" w:sz="0" w:space="0" w:color="auto"/>
            <w:right w:val="none" w:sz="0" w:space="0" w:color="auto"/>
          </w:divBdr>
        </w:div>
        <w:div w:id="1910117243">
          <w:marLeft w:val="0"/>
          <w:marRight w:val="0"/>
          <w:marTop w:val="0"/>
          <w:marBottom w:val="0"/>
          <w:divBdr>
            <w:top w:val="none" w:sz="0" w:space="0" w:color="auto"/>
            <w:left w:val="none" w:sz="0" w:space="0" w:color="auto"/>
            <w:bottom w:val="none" w:sz="0" w:space="0" w:color="auto"/>
            <w:right w:val="none" w:sz="0" w:space="0" w:color="auto"/>
          </w:divBdr>
        </w:div>
      </w:divsChild>
    </w:div>
    <w:div w:id="20740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B705F033A4C591274DD02AA5AC262C18446F4AA148E1C6210D5C30D887857CF8982B87A187A9C8E330B3EA2k86CE" TargetMode="External"/><Relationship Id="rId13" Type="http://schemas.openxmlformats.org/officeDocument/2006/relationships/hyperlink" Target="consultantplus://offline/ref=187D914364B5F212A19B7618EC62D9BFE0236D1EDC13FBA1927D4E2C3C24190EB74A07186BA88342C63963EC3DA82949A16CC8234FED03C7F3A4DD0C16j1E" TargetMode="External"/><Relationship Id="rId18" Type="http://schemas.openxmlformats.org/officeDocument/2006/relationships/hyperlink" Target="consultantplus://offline/ref=3E6734981124FCA57180ACA7F403C30702940EB06491BB367EDA80569CB2EBF5F10DED098A55D9651208D50D7AUAgA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consultantplus://offline/ref=187D914364B5F212A19B6815FA0E87B6EA2D3B13DF16F3F2CD2E487B63741F5BE50A59412AE89043C12362EF3F1Aj2E" TargetMode="External"/><Relationship Id="rId17" Type="http://schemas.openxmlformats.org/officeDocument/2006/relationships/hyperlink" Target="consultantplus://offline/ref=187D914364B5F212A19B7618EC62D9BFE0236D1EDC13FBA593734E2C3C24190EB74A07186BA88342C63F67EE3CA82949A16CC8234FED03C7F3A4DD0C16j1E" TargetMode="External"/><Relationship Id="rId25" Type="http://schemas.openxmlformats.org/officeDocument/2006/relationships/hyperlink" Target="consultantplus://offline/ref=49C2074B9CC0747D781F95022DF61146F77F099720E5285DC19815899168D7F92D97E4E4EBDE2B6339AF2658DE5D27C68CB08BC1F8789ABA2DC4FFA2k3DCI" TargetMode="External"/><Relationship Id="rId2" Type="http://schemas.openxmlformats.org/officeDocument/2006/relationships/numbering" Target="numbering.xml"/><Relationship Id="rId16" Type="http://schemas.openxmlformats.org/officeDocument/2006/relationships/hyperlink" Target="consultantplus://offline/ref=A38BC7CA480A4B69C85BCE18BB26728F392315C3B0ED6AC8C8BBDA08EE2F8EC217B0E4990AB8428524497997F7A1BC4029B9BE05F188AAEFtED4J" TargetMode="External"/><Relationship Id="rId20" Type="http://schemas.openxmlformats.org/officeDocument/2006/relationships/hyperlink" Target="consultantplus://offline/ref=3E6734981124FCA57180B2AAE26F9D0E089F53BD6790B9652A868601C3E2EDA0A34DB350C810CA641A12D50479A1370C04D6A438E1C8A2C8097997FDU9g5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D914364B5F212A19B6815FA0E87B6EA2D341ADF17F3F2CD2E487B63741F5BE50A59412AE89043C12362EF3F1Aj2E" TargetMode="External"/><Relationship Id="rId24" Type="http://schemas.openxmlformats.org/officeDocument/2006/relationships/hyperlink" Target="consultantplus://offline/ref=49C2074B9CC0747D781F95022DF61146F77F099720E5295FC09915899168D7F92D97E4E4EBDE2B6A32FE761E8C5B7392D6E58EDFFF6698kBD3I" TargetMode="External"/><Relationship Id="rId5" Type="http://schemas.openxmlformats.org/officeDocument/2006/relationships/webSettings" Target="webSettings.xml"/><Relationship Id="rId15" Type="http://schemas.openxmlformats.org/officeDocument/2006/relationships/hyperlink" Target="consultantplus://offline/ref=187D914364B5F212A19B6815FA0E87B6EA2D3B13DF16F3F2CD2E487B63741F5BE50A59412AE89043C12362EF3F1Aj2E" TargetMode="External"/><Relationship Id="rId23" Type="http://schemas.openxmlformats.org/officeDocument/2006/relationships/hyperlink" Target="consultantplus://offline/ref=49C2074B9CC0747D781F95022DF61146F77F099720E42C5AC29915899168D7F92D97E4E4EBDE2B6339AA275BDF5D27C68CB08BC1F8789ABA2DC4FFA2k3DCI"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E6734981124FCA57180ACA7F403C30702940EB06491BB367EDA80569CB2EBF5F10DED098A55D9651208D50D7AUAgAE" TargetMode="External"/><Relationship Id="rId4" Type="http://schemas.openxmlformats.org/officeDocument/2006/relationships/settings" Target="settings.xml"/><Relationship Id="rId9" Type="http://schemas.openxmlformats.org/officeDocument/2006/relationships/hyperlink" Target="consultantplus://offline/ref=171B705F033A4C591274DD02AA5AC262C18449FDAA158E1C6210D5C30D887857CF8982B87A187A9C8E330B3EA2k86CE" TargetMode="External"/><Relationship Id="rId14" Type="http://schemas.openxmlformats.org/officeDocument/2006/relationships/hyperlink" Target="consultantplus://offline/ref=187D914364B5F212A19B6815FA0E87B6EA2D341ADF17F3F2CD2E487B63741F5BE50A59412AE89043C12362EF3F1Aj2E" TargetMode="External"/><Relationship Id="rId22" Type="http://schemas.openxmlformats.org/officeDocument/2006/relationships/hyperlink" Target="consultantplus://offline/ref=49C2074B9CC0747D781F95022DF61146F77F099720E52A52C49B15899168D7F92D97E4E4EBDE2B6339AA275BD95D27C68CB08BC1F8789ABA2DC4FFA2k3DCI" TargetMode="Externa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1076;&#1086;&#1082;&#1091;&#1084;&#1077;&#1085;&#1090;&#1099;%20&#1058;&#1086;&#1083;&#1084;&#1072;&#1095;&#1077;&#1074;&#1086;&#1081;%20&#1051;&#1102;&#1073;&#1086;&#1074;&#1080;\&#1057;&#1086;&#1094;.-&#1101;&#1082;.%20&#1087;&#1086;&#1083;&#1086;&#1078;&#1077;&#1085;&#1080;&#1077;\2018\2018%20&#1075;&#1086;&#1076;\&#1048;&#1090;&#1086;&#1075;&#1080;%20&#1057;&#1069;&#1056;%202018%20&#1075;&#1086;&#1076;\&#1048;&#1085;&#1092;&#1086;&#1088;&#1084;&#1072;&#1094;&#1080;&#1103;\&#1044;&#1086;&#1083;&#1103;%20&#1084;&#1072;&#1083;&#1086;&#1075;&#1086;%20&#1073;&#1080;&#1079;&#1085;&#1077;&#1089;&#1072;%202018&#1075;%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50"/>
      <c:perspective val="30"/>
    </c:view3D>
    <c:plotArea>
      <c:layout>
        <c:manualLayout>
          <c:layoutTarget val="inner"/>
          <c:xMode val="edge"/>
          <c:yMode val="edge"/>
          <c:x val="1.9468578741332749E-2"/>
          <c:y val="0.12212033654802359"/>
          <c:w val="0.47670987280436472"/>
          <c:h val="0.75575955444594645"/>
        </c:manualLayout>
      </c:layout>
      <c:pie3DChart>
        <c:varyColors val="1"/>
        <c:ser>
          <c:idx val="0"/>
          <c:order val="0"/>
          <c:dLbls>
            <c:dLbl>
              <c:idx val="0"/>
              <c:tx>
                <c:rich>
                  <a:bodyPr/>
                  <a:lstStyle/>
                  <a:p>
                    <a:r>
                      <a:rPr lang="ru-RU"/>
                      <a:t>45,2</a:t>
                    </a:r>
                    <a:r>
                      <a:rPr lang="en-US"/>
                      <a:t>%</a:t>
                    </a:r>
                  </a:p>
                </c:rich>
              </c:tx>
              <c:showVal val="1"/>
            </c:dLbl>
            <c:dLbl>
              <c:idx val="1"/>
              <c:tx>
                <c:rich>
                  <a:bodyPr/>
                  <a:lstStyle/>
                  <a:p>
                    <a:r>
                      <a:rPr lang="ru-RU"/>
                      <a:t>5,8 </a:t>
                    </a:r>
                    <a:r>
                      <a:rPr lang="en-US"/>
                      <a:t>%</a:t>
                    </a:r>
                  </a:p>
                </c:rich>
              </c:tx>
              <c:showVal val="1"/>
            </c:dLbl>
            <c:dLbl>
              <c:idx val="2"/>
              <c:tx>
                <c:rich>
                  <a:bodyPr/>
                  <a:lstStyle/>
                  <a:p>
                    <a:r>
                      <a:rPr lang="en-US"/>
                      <a:t>5,</a:t>
                    </a:r>
                    <a:r>
                      <a:rPr lang="ru-RU"/>
                      <a:t>7</a:t>
                    </a:r>
                    <a:r>
                      <a:rPr lang="en-US"/>
                      <a:t>%</a:t>
                    </a:r>
                  </a:p>
                </c:rich>
              </c:tx>
              <c:showVal val="1"/>
            </c:dLbl>
            <c:dLbl>
              <c:idx val="3"/>
              <c:delete val="1"/>
            </c:dLbl>
            <c:dLbl>
              <c:idx val="4"/>
              <c:tx>
                <c:rich>
                  <a:bodyPr/>
                  <a:lstStyle/>
                  <a:p>
                    <a:r>
                      <a:rPr lang="ru-RU"/>
                      <a:t>30,8</a:t>
                    </a:r>
                    <a:r>
                      <a:rPr lang="en-US"/>
                      <a:t>%</a:t>
                    </a:r>
                  </a:p>
                </c:rich>
              </c:tx>
              <c:showVal val="1"/>
            </c:dLbl>
            <c:dLbl>
              <c:idx val="5"/>
              <c:tx>
                <c:rich>
                  <a:bodyPr/>
                  <a:lstStyle/>
                  <a:p>
                    <a:r>
                      <a:rPr lang="ru-RU"/>
                      <a:t>12,0</a:t>
                    </a:r>
                    <a:r>
                      <a:rPr lang="en-US"/>
                      <a:t>%</a:t>
                    </a:r>
                  </a:p>
                </c:rich>
              </c:tx>
              <c:showVal val="1"/>
            </c:dLbl>
            <c:dLbl>
              <c:idx val="6"/>
              <c:tx>
                <c:rich>
                  <a:bodyPr/>
                  <a:lstStyle/>
                  <a:p>
                    <a:endParaRPr lang="ru-RU"/>
                  </a:p>
                  <a:p>
                    <a:endParaRPr lang="en-US"/>
                  </a:p>
                </c:rich>
              </c:tx>
              <c:showVal val="1"/>
            </c:dLbl>
            <c:spPr>
              <a:noFill/>
              <a:ln>
                <a:noFill/>
              </a:ln>
              <a:effectLst/>
            </c:spPr>
            <c:showVal val="1"/>
            <c:showLeaderLines val="1"/>
            <c:extLst>
              <c:ext xmlns:c15="http://schemas.microsoft.com/office/drawing/2012/chart" uri="{CE6537A1-D6FC-4f65-9D91-7224C49458BB}"/>
            </c:extLst>
          </c:dLbls>
          <c:cat>
            <c:strRef>
              <c:f>'Малые предприятия 2018 '!$G$24:$I$29</c:f>
              <c:strCache>
                <c:ptCount val="6"/>
                <c:pt idx="0">
                  <c:v>сельское хозяйство</c:v>
                </c:pt>
                <c:pt idx="1">
                  <c:v>строительство</c:v>
                </c:pt>
                <c:pt idx="2">
                  <c:v>платные услуги</c:v>
                </c:pt>
                <c:pt idx="4">
                  <c:v>промышленность</c:v>
                </c:pt>
                <c:pt idx="5">
                  <c:v>торговля</c:v>
                </c:pt>
              </c:strCache>
            </c:strRef>
          </c:cat>
          <c:val>
            <c:numRef>
              <c:f>'Малые предприятия 2018 '!$K$24:$K$30</c:f>
              <c:numCache>
                <c:formatCode>0.0%</c:formatCode>
                <c:ptCount val="7"/>
                <c:pt idx="0">
                  <c:v>0.42483952828780552</c:v>
                </c:pt>
                <c:pt idx="1">
                  <c:v>7.881773399014827E-2</c:v>
                </c:pt>
                <c:pt idx="2">
                  <c:v>5.7471264367816133E-2</c:v>
                </c:pt>
                <c:pt idx="4">
                  <c:v>0.32243618450515038</c:v>
                </c:pt>
                <c:pt idx="5">
                  <c:v>0.11643528884908223</c:v>
                </c:pt>
              </c:numCache>
            </c:numRef>
          </c:val>
        </c:ser>
      </c:pie3DChart>
    </c:plotArea>
    <c:legend>
      <c:legendPos val="r"/>
      <c:legendEntry>
        <c:idx val="3"/>
        <c:delete val="1"/>
      </c:legendEntry>
      <c:legendEntry>
        <c:idx val="6"/>
        <c:delete val="1"/>
      </c:legendEntry>
      <c:layout>
        <c:manualLayout>
          <c:xMode val="edge"/>
          <c:yMode val="edge"/>
          <c:x val="0.56591045222598235"/>
          <c:y val="0.21018439481515441"/>
          <c:w val="0.42077501088576968"/>
          <c:h val="0.55217612317529186"/>
        </c:manualLayout>
      </c:layout>
      <c:txPr>
        <a:bodyPr/>
        <a:lstStyle/>
        <a:p>
          <a:pPr rtl="0">
            <a:defRPr sz="1400"/>
          </a:pPr>
          <a:endParaRPr lang="ru-RU"/>
        </a:p>
      </c:txPr>
    </c:legend>
    <c:plotVisOnly val="1"/>
    <c:dispBlanksAs val="zero"/>
  </c:chart>
  <c:spPr>
    <a:noFill/>
    <a:ln>
      <a:noFill/>
    </a:ln>
  </c:spPr>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EC89-59E8-42D0-97B9-57E8EAC5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1</Pages>
  <Words>16284</Words>
  <Characters>92820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Tolmacheva</cp:lastModifiedBy>
  <cp:revision>95</cp:revision>
  <cp:lastPrinted>2021-11-18T09:20:00Z</cp:lastPrinted>
  <dcterms:created xsi:type="dcterms:W3CDTF">2021-10-19T08:24:00Z</dcterms:created>
  <dcterms:modified xsi:type="dcterms:W3CDTF">2021-11-18T09:55:00Z</dcterms:modified>
</cp:coreProperties>
</file>