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8" w:rsidRPr="006C0178" w:rsidRDefault="00A07F28" w:rsidP="006C0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bookmarkStart w:id="0" w:name="_GoBack"/>
      <w:bookmarkEnd w:id="0"/>
    </w:p>
    <w:p w:rsidR="00A07F28" w:rsidRPr="006C0178" w:rsidRDefault="00A07F28" w:rsidP="006C01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Объявление о проведении отбора в целях реализации</w:t>
      </w:r>
    </w:p>
    <w:p w:rsidR="00972639" w:rsidRPr="006C0178" w:rsidRDefault="00080ADC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муниципальной программы </w:t>
      </w:r>
      <w:r w:rsidR="00972639"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«Обеспечение доступности услуг общественного пассажирского транспорта для населения Здвинского райо</w:t>
      </w:r>
      <w:r w:rsidR="002D7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Новосибирской области на 2023</w:t>
      </w:r>
      <w:r w:rsidR="00972639"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 w:rsidR="002D7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972639"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годы» </w:t>
      </w:r>
      <w:r w:rsidR="002D7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2023</w:t>
      </w:r>
      <w:r w:rsidR="005A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</w:t>
      </w:r>
    </w:p>
    <w:p w:rsidR="006C0178" w:rsidRDefault="006C0178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23" w:rsidRPr="006C0178" w:rsidRDefault="00080ADC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Здвинского района Новосибирской области</w:t>
      </w:r>
      <w:r w:rsidR="00EE32B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объявляет о приеме заявок на предоставление  </w:t>
      </w:r>
      <w:r w:rsid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DB34D2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услуг общественного пассажирского транспорта для населения Здвинского райо</w:t>
      </w:r>
      <w:r w:rsidR="002D7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2023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D75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02E4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Здвинского района</w:t>
      </w:r>
      <w:r w:rsidR="000D564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31.10.2022 № 436-па</w:t>
      </w:r>
      <w:r w:rsidR="00AC2241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523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формах</w:t>
      </w:r>
      <w:r w:rsidR="00EE32B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2241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соответственно – субсидии, Программа</w:t>
      </w:r>
      <w:r w:rsidR="0000596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65A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278" w:rsidRPr="009C5278" w:rsidRDefault="000B28F1" w:rsidP="000B28F1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B28F1">
        <w:rPr>
          <w:sz w:val="28"/>
          <w:szCs w:val="28"/>
        </w:rPr>
        <w:t>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22.04.2015 № 136-па «Об утверждении Перечня льготных категорий пассажиров, имеющих право на льготный проезд на внутрирайонном автобусном сообщении по предъявлению талона и Порядка учета расходов при</w:t>
      </w:r>
      <w:proofErr w:type="gramEnd"/>
      <w:r w:rsidRPr="000B28F1">
        <w:rPr>
          <w:sz w:val="28"/>
          <w:szCs w:val="28"/>
        </w:rPr>
        <w:t xml:space="preserve"> перевозке пассажиров, имеющих право на льготный проезд на внутрирайонном автобусном сообщении по предъявлению талона»</w:t>
      </w:r>
      <w:r w:rsidR="009C5278" w:rsidRPr="009C5278">
        <w:rPr>
          <w:sz w:val="28"/>
          <w:szCs w:val="28"/>
        </w:rPr>
        <w:t>;</w:t>
      </w:r>
    </w:p>
    <w:p w:rsidR="00137523" w:rsidRPr="009C5278" w:rsidRDefault="000B28F1" w:rsidP="000B28F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в</w:t>
      </w:r>
      <w:r w:rsidRPr="000B28F1">
        <w:rPr>
          <w:sz w:val="28"/>
          <w:szCs w:val="28"/>
        </w:rPr>
        <w:t xml:space="preserve">озмещение недополученных доходов, возникших в связи с оказанием услуг по перевозке студентов, проживающих на территории Здвинского района, на маршруте регулярных перевозок по нерегулируемым тарифам на маршрутах («г. Куйбышев - г. Барабинск – </w:t>
      </w:r>
      <w:proofErr w:type="gramStart"/>
      <w:r w:rsidRPr="000B28F1">
        <w:rPr>
          <w:sz w:val="28"/>
          <w:szCs w:val="28"/>
        </w:rPr>
        <w:t>с</w:t>
      </w:r>
      <w:proofErr w:type="gramEnd"/>
      <w:r w:rsidRPr="000B28F1">
        <w:rPr>
          <w:sz w:val="28"/>
          <w:szCs w:val="28"/>
        </w:rPr>
        <w:t>. Здвинск»)</w:t>
      </w:r>
      <w:r w:rsidR="006C0178" w:rsidRPr="009C5278">
        <w:rPr>
          <w:sz w:val="28"/>
          <w:szCs w:val="28"/>
        </w:rPr>
        <w:t>.</w:t>
      </w:r>
    </w:p>
    <w:p w:rsidR="00972639" w:rsidRDefault="000B28F1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B28F1">
        <w:rPr>
          <w:sz w:val="28"/>
          <w:szCs w:val="28"/>
        </w:rPr>
        <w:t>Получателями субсидий являются юридические лица (за исключением государственных (муниципальных) учреждений) и индивидуальные предприниматели, допущенные в установленном порядке в соответствии со статьями 14 и 39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к деятельности по перевозке</w:t>
      </w:r>
      <w:proofErr w:type="gramEnd"/>
      <w:r w:rsidRPr="000B28F1">
        <w:rPr>
          <w:sz w:val="28"/>
          <w:szCs w:val="28"/>
        </w:rPr>
        <w:t xml:space="preserve"> пассажиров и багажа на территории Новосибирской области, использующие принадлежащие им на праве собственности или ином праве транспортные средства для перевозки пассажиров в соответствии с договором, государственным контрактом или муниципальным контрактом на осуществление регулярных перевозок</w:t>
      </w:r>
      <w:r>
        <w:rPr>
          <w:sz w:val="28"/>
          <w:szCs w:val="28"/>
        </w:rPr>
        <w:t>.</w:t>
      </w:r>
    </w:p>
    <w:p w:rsidR="000B28F1" w:rsidRPr="006C0178" w:rsidRDefault="000B28F1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07F28" w:rsidRPr="006C0178" w:rsidRDefault="00A07F28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0178">
        <w:rPr>
          <w:b/>
          <w:bCs/>
          <w:sz w:val="28"/>
          <w:szCs w:val="28"/>
        </w:rPr>
        <w:t>I. Сроки проведения отбора: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 </w:t>
      </w:r>
      <w:r w:rsidR="000B2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20.01.2023</w:t>
      </w:r>
    </w:p>
    <w:p w:rsidR="00A07F2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 </w:t>
      </w:r>
      <w:r w:rsidR="009548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B2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9C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0B2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C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0B2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0178" w:rsidRPr="006C0178" w:rsidRDefault="006C017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28" w:rsidRPr="006C0178" w:rsidRDefault="00A07F28" w:rsidP="006C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 Наименование, место нахождения, почтовый адрес, адре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электронной поч</w:t>
      </w:r>
      <w:r w:rsidR="00F12DC5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администрации Здви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12DC5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района Новосибирской области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проводящего отбор 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подачи заявок):</w:t>
      </w:r>
    </w:p>
    <w:p w:rsidR="00A07F28" w:rsidRPr="006C0178" w:rsidRDefault="0023622C" w:rsidP="009E5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Здвинский район, село Здвинск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Мира, 13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F1692" w:rsidRPr="006C017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lvtzdv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F1692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(кабинет 27</w:t>
      </w:r>
      <w:r w:rsidR="00F12DC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Результат предоставления субсидий</w:t>
      </w:r>
    </w:p>
    <w:p w:rsidR="009C5278" w:rsidRPr="009C5278" w:rsidRDefault="009C5278" w:rsidP="009C52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22.04.2015 № 136-па «Об утверждении Перечня льготных категорий пассажиров, имеющих право на льготный проезд на внутрирайонном автобусном сообщении по предъявлению талона и Порядка учета расходов</w:t>
      </w:r>
      <w:proofErr w:type="gramEnd"/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перевозке пассажиров, имеющих право на льготный проезд на внутрирайонном автобусном сообщении по предъявлению талона»;</w:t>
      </w:r>
    </w:p>
    <w:p w:rsidR="009C5278" w:rsidRPr="009C5278" w:rsidRDefault="009C5278" w:rsidP="009C5278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возмещение недополученных доходов, возникших в связи с оказанием услуг по перевозке студентов, проживающих на территории Здвинского района, на маршруте регулярных перевозок по нерегулируемым тарифам на маршрутах («г. Куйбышев - г. Барабинск – </w:t>
      </w:r>
      <w:proofErr w:type="gramStart"/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B28F1" w:rsidRPr="000B28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Здвинск»).</w:t>
      </w:r>
    </w:p>
    <w:p w:rsidR="00BA49F2" w:rsidRPr="006C0178" w:rsidRDefault="00A07F28" w:rsidP="0066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Адрес страницы официального сайта, на котором обеспечивается проведение отбора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" w:history="1">
        <w:r w:rsidR="00C05EED" w:rsidRPr="0023245C">
          <w:rPr>
            <w:rStyle w:val="a6"/>
          </w:rPr>
          <w:t>https://zdvinsk.nso.ru/page/2821</w:t>
        </w:r>
      </w:hyperlink>
      <w:r w:rsidR="00C05EED">
        <w:t xml:space="preserve"> 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07F28" w:rsidRPr="006C0178" w:rsidRDefault="00695E5F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выполнении участником отбора следующих условий: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1)</w:t>
      </w:r>
      <w:r w:rsidRPr="00C05EED">
        <w:rPr>
          <w:rFonts w:ascii="Times New Roman" w:hAnsi="Times New Roman" w:cs="Times New Roman"/>
          <w:sz w:val="28"/>
          <w:szCs w:val="28"/>
        </w:rPr>
        <w:tab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2)</w:t>
      </w:r>
      <w:r w:rsidRPr="00C05EED">
        <w:rPr>
          <w:rFonts w:ascii="Times New Roman" w:hAnsi="Times New Roman" w:cs="Times New Roman"/>
          <w:sz w:val="28"/>
          <w:szCs w:val="28"/>
        </w:rPr>
        <w:tab/>
        <w:t>не является участником соглашений о разделе продукции;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3)</w:t>
      </w:r>
      <w:r w:rsidRPr="00C05EED">
        <w:rPr>
          <w:rFonts w:ascii="Times New Roman" w:hAnsi="Times New Roman" w:cs="Times New Roman"/>
          <w:sz w:val="28"/>
          <w:szCs w:val="28"/>
        </w:rPr>
        <w:tab/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4)</w:t>
      </w:r>
      <w:r w:rsidRPr="00C05EED">
        <w:rPr>
          <w:rFonts w:ascii="Times New Roman" w:hAnsi="Times New Roman" w:cs="Times New Roman"/>
          <w:sz w:val="28"/>
          <w:szCs w:val="28"/>
        </w:rPr>
        <w:tab/>
        <w:t>не осуществляет предпринимательскую деятельность в сфере игорного бизнеса;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5)</w:t>
      </w:r>
      <w:r w:rsidRPr="00C05EED">
        <w:rPr>
          <w:rFonts w:ascii="Times New Roman" w:hAnsi="Times New Roman" w:cs="Times New Roman"/>
          <w:sz w:val="28"/>
          <w:szCs w:val="28"/>
        </w:rPr>
        <w:tab/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lastRenderedPageBreak/>
        <w:t>6) наличие лицензии, действие которой не приостановлено и не аннулировано, на осуществление деятельности по перевозкам пассажиров (далее - лицензия) соответствующим видом транспорта в соответствующем сообщении;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7) ведение перевозчиком (для многопрофильных организаций и индивидуальных предпринимателей, осуществляющих кроме перевозок пассажиров иные виды деятельности) раздельного учета доходов и расходов по видам деятельности и видам перевозок пассажиров - в случае выполнения перевозок пассажиров несколькими видами транспорта или в нескольких видах сообщения или заказных перевозок;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ED">
        <w:rPr>
          <w:rFonts w:ascii="Times New Roman" w:hAnsi="Times New Roman" w:cs="Times New Roman"/>
          <w:sz w:val="28"/>
          <w:szCs w:val="28"/>
        </w:rPr>
        <w:t>8) учет выполненных рейсов с применением технологий ГЛОНАСС, в том числе выполненных рейсов без нарушения расписания движения, перевезенных пассажиров и выполненного пассажирооборота, использование автоматизированной системы учета поездок граждан при ее наличии на территории муниципального образования, а в случае ее отсутствия - использование материалов регулярного обследования пассажиропотоков, проводимого не менее двух раз в год в период с 1 апреля по 30 сентября</w:t>
      </w:r>
      <w:proofErr w:type="gramEnd"/>
      <w:r w:rsidRPr="00C05EED">
        <w:rPr>
          <w:rFonts w:ascii="Times New Roman" w:hAnsi="Times New Roman" w:cs="Times New Roman"/>
          <w:sz w:val="28"/>
          <w:szCs w:val="28"/>
        </w:rPr>
        <w:t xml:space="preserve"> и с 1 октября по 31 марта;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9) наличие муниципального контракта на осуществление регулярных перевозок по маршрутам регулярных перевозок по регулируемым тарифам, подтверждающих право перевозчика осуществлять регулярные перевозки по маршрутам в пределах маршрутной сети, утвержденной администрацией Здвинского района Новосибирской области в соответствии с действующим законодательством (при предоставлении субсидий, указанных в подпунктах 1,3 пункта 4);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10) наличие у перевозчика свидетельства об осуществлении перевозок по маршрутам регулярных перевозок по нерегулируемым тарифам, включенных в Реестр межмуниципальных маршрутов регулярных перевозок на территории Новосибирской области (при предоставлении субсидий, указанных в подпункте 2 пункта 4);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ED">
        <w:rPr>
          <w:rFonts w:ascii="Times New Roman" w:hAnsi="Times New Roman" w:cs="Times New Roman"/>
          <w:sz w:val="28"/>
          <w:szCs w:val="28"/>
        </w:rPr>
        <w:t>11) осуществление перевозок пассажиров по маршрутам регулярного сообщения, в том числе пассажиров, имеющих право на меры социальной поддержки при проезде на транспорте в соответствии с действующим законодательством,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тарифам, с оплатой пассажирами за перевозку в размере, определенном на основании тарифов</w:t>
      </w:r>
      <w:proofErr w:type="gramEnd"/>
      <w:r w:rsidRPr="00C05EED">
        <w:rPr>
          <w:rFonts w:ascii="Times New Roman" w:hAnsi="Times New Roman" w:cs="Times New Roman"/>
          <w:sz w:val="28"/>
          <w:szCs w:val="28"/>
        </w:rPr>
        <w:t>, установленных департаментом по тарифам Новосибирской области (при предоставлении субсидий, указанных в подпунктах 1,3 пункта 4);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12) соответствие участника отбора следующим требованиям: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а) на дату подачи заявки: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</w:t>
      </w:r>
      <w:proofErr w:type="gramStart"/>
      <w:r w:rsidRPr="00C05EE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05EE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</w:t>
      </w:r>
      <w:r w:rsidRPr="00C05EED">
        <w:rPr>
          <w:rFonts w:ascii="Times New Roman" w:hAnsi="Times New Roman" w:cs="Times New Roman"/>
          <w:sz w:val="28"/>
          <w:szCs w:val="28"/>
        </w:rPr>
        <w:lastRenderedPageBreak/>
        <w:t>правовыми актами, а также иная просроченная (неурегулированная) задолженность по денежным обязательствам перед бюджетом Здвинского района Новосибирской области;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ED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ED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C05EED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не должен получать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б) на первое число месяца, предшествующего месяцу предоставления субсидии,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>13) 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C05EED" w:rsidRP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t xml:space="preserve">14) истекли сроки ранее оказанной аналогичной поддержки (поддержки, </w:t>
      </w:r>
      <w:proofErr w:type="gramStart"/>
      <w:r w:rsidRPr="00C05EE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C05EED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C05EED" w:rsidRDefault="00C05EED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EED">
        <w:rPr>
          <w:rFonts w:ascii="Times New Roman" w:hAnsi="Times New Roman" w:cs="Times New Roman"/>
          <w:sz w:val="28"/>
          <w:szCs w:val="28"/>
        </w:rPr>
        <w:lastRenderedPageBreak/>
        <w:t>15) наличие расчетного счета, открытого в российских кредитных организациях.</w:t>
      </w:r>
    </w:p>
    <w:p w:rsidR="00E51CDD" w:rsidRPr="00E51CDD" w:rsidRDefault="00695E5F" w:rsidP="00C05E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V.II</w:t>
      </w:r>
      <w:r w:rsidR="00E51CDD" w:rsidRPr="00E51CDD">
        <w:rPr>
          <w:rFonts w:ascii="Times New Roman" w:hAnsi="Times New Roman" w:cs="Times New Roman"/>
          <w:sz w:val="28"/>
          <w:szCs w:val="28"/>
        </w:rPr>
        <w:t>.I</w:t>
      </w:r>
      <w:r w:rsidRPr="00E51CDD">
        <w:rPr>
          <w:rFonts w:ascii="Times New Roman" w:hAnsi="Times New Roman" w:cs="Times New Roman"/>
          <w:sz w:val="28"/>
          <w:szCs w:val="28"/>
        </w:rPr>
        <w:t xml:space="preserve"> </w:t>
      </w:r>
      <w:r w:rsidR="00AB1AF4" w:rsidRPr="00AB1AF4">
        <w:rPr>
          <w:rFonts w:ascii="Times New Roman" w:hAnsi="Times New Roman" w:cs="Times New Roman"/>
          <w:sz w:val="28"/>
          <w:szCs w:val="28"/>
        </w:rPr>
        <w:t>1.</w:t>
      </w:r>
      <w:r w:rsidR="00AB1AF4" w:rsidRPr="00AB1A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1AF4" w:rsidRPr="00AB1AF4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субсидии на 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22.04.2015 № 136-па «Об утверждении Перечня льготных категорий пассажиров, имеющих право на льготный проезд на внутрирайонном автобусном сообщении по предъявлению</w:t>
      </w:r>
      <w:proofErr w:type="gramEnd"/>
      <w:r w:rsidR="00AB1AF4" w:rsidRPr="00AB1AF4">
        <w:rPr>
          <w:rFonts w:ascii="Times New Roman" w:hAnsi="Times New Roman" w:cs="Times New Roman"/>
          <w:sz w:val="28"/>
          <w:szCs w:val="28"/>
        </w:rPr>
        <w:t xml:space="preserve"> талона и Порядка учета расходов при перевозке пассажиров, имеющих право на льготный проезд на внутрирайонном автобусном сообщении по предъявлению талона»</w:t>
      </w:r>
      <w:r w:rsidR="00E51CDD" w:rsidRPr="00E51CDD">
        <w:rPr>
          <w:rFonts w:ascii="Times New Roman" w:hAnsi="Times New Roman" w:cs="Times New Roman"/>
          <w:sz w:val="28"/>
          <w:szCs w:val="28"/>
        </w:rPr>
        <w:t>: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1) заявка на участие в отборе для предоставления субсидии в целях оказания финансовой поддержки;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2) копии документов по финансово-хозяйственной деятельности перевозчика, заверенные участником отбора (по собственной инициативе):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Документы, которые участники отбора имеют право предоставить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постановке на учет в налоговом органе, заверенная заявителем;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по состоянию на первое число месяца, предшествующего месяцу, в котором планируется предоставление субсидии);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копия 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страхования, заверенная участником отбора (выданная по состоянию на первое число месяца, предшествующего месяцу, в котором планируется предоставление субсидии).</w:t>
      </w:r>
    </w:p>
    <w:p w:rsidR="00AB1AF4" w:rsidRPr="00AB1AF4" w:rsidRDefault="00AB1AF4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AF4" w:rsidRDefault="00E51CDD" w:rsidP="00AB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V.II.II  </w:t>
      </w:r>
      <w:r w:rsidR="00AB1AF4" w:rsidRPr="00AB1AF4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субсидии на возмещение недополученных доходов, возникших в связи с оказанием услуг по перевозке студентов, проживающих на территории Здвинского района, на маршруте регулярных перевозок по нерегулируемым тарифам на маршруте («г. Куйбышев - г. Барабинск – </w:t>
      </w:r>
      <w:proofErr w:type="gramStart"/>
      <w:r w:rsidR="00AB1AF4" w:rsidRPr="00AB1A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AF4" w:rsidRPr="00AB1AF4">
        <w:rPr>
          <w:rFonts w:ascii="Times New Roman" w:hAnsi="Times New Roman" w:cs="Times New Roman"/>
          <w:sz w:val="28"/>
          <w:szCs w:val="28"/>
        </w:rPr>
        <w:t>. Здвинск»)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1) заявка на участие в отборе для предоставления субсидии в целях оказания финансовой поддержки;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2) копии документов по финансово-хозяйственной деятельности перевозчика, заверенные участником отбора (по собственной инициативе):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Документы, которые участники отбора имеют право предоставить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lastRenderedPageBreak/>
        <w:t>по собственной инициативе: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органе, заверенная заявителем;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4)</w:t>
      </w:r>
      <w:r w:rsidRPr="00AB1AF4">
        <w:rPr>
          <w:rFonts w:ascii="Times New Roman" w:hAnsi="Times New Roman" w:cs="Times New Roman"/>
          <w:sz w:val="28"/>
          <w:szCs w:val="28"/>
        </w:rPr>
        <w:tab/>
        <w:t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по состоянию на первое число месяца, предшествующего месяцу, в котором планируется предоставление субсидии);</w:t>
      </w:r>
    </w:p>
    <w:p w:rsidR="00AB1AF4" w:rsidRPr="00AB1AF4" w:rsidRDefault="00AB1AF4" w:rsidP="00AB1A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4">
        <w:rPr>
          <w:rFonts w:ascii="Times New Roman" w:hAnsi="Times New Roman" w:cs="Times New Roman"/>
          <w:sz w:val="28"/>
          <w:szCs w:val="28"/>
        </w:rPr>
        <w:t>5)</w:t>
      </w:r>
      <w:r w:rsidRPr="00AB1AF4">
        <w:rPr>
          <w:rFonts w:ascii="Times New Roman" w:hAnsi="Times New Roman" w:cs="Times New Roman"/>
          <w:sz w:val="28"/>
          <w:szCs w:val="28"/>
        </w:rPr>
        <w:tab/>
        <w:t>копия 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страхования, заверенная участником отбора (выданная по состоянию на первое число месяца, предшествующего месяцу, в котором планируется предоставление субсидии).</w:t>
      </w:r>
    </w:p>
    <w:p w:rsidR="00E51CDD" w:rsidRPr="00E51CDD" w:rsidRDefault="00E51CDD" w:rsidP="00AB1A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C47" w:rsidRPr="006C0178" w:rsidRDefault="00A07F28" w:rsidP="00666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Порядок подачи заявок участниками отбора и требования, предъявляемые к форме и содержанию заявок</w:t>
      </w:r>
    </w:p>
    <w:p w:rsidR="00695E5F" w:rsidRPr="006C0178" w:rsidRDefault="00695E5F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Участники отбора представляют заявку по прилагаемой форме с приложением документов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27D13" w:rsidRPr="006C01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0178">
        <w:rPr>
          <w:rFonts w:ascii="Times New Roman" w:hAnsi="Times New Roman" w:cs="Times New Roman"/>
          <w:sz w:val="28"/>
          <w:szCs w:val="28"/>
        </w:rPr>
        <w:t>. Каждый участник отбора в течение срока приема заявок, установленного в объявлении о проведении отбора, может подать только одну заявку.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участником отбора. </w:t>
      </w:r>
    </w:p>
    <w:p w:rsidR="00AB1AF4" w:rsidRDefault="002B2CAB" w:rsidP="00AB1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регистрируется 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D1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827D13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 района Новосибирской области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 момента подачи с указанием номера и даты регистрации. </w:t>
      </w:r>
    </w:p>
    <w:p w:rsidR="00A07F28" w:rsidRPr="006C0178" w:rsidRDefault="00A07F28" w:rsidP="00AB1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2B2CAB" w:rsidRPr="006C0178" w:rsidRDefault="002B2CAB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определяющий</w:t>
      </w:r>
      <w:proofErr w:type="gramEnd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основания для возврата заявок участникам отбора, порядок внесения изменений в заявки участниками отбора</w:t>
      </w:r>
    </w:p>
    <w:p w:rsidR="00A07F28" w:rsidRPr="006C0178" w:rsidRDefault="00A07F28" w:rsidP="009E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приложенными документами не возвращается.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вправе: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 ранее чем за 7 дней до даты рассмотрения и оценки заявок ознакомиться с заключением по их заявкам и в случае несогласия с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заключением </w:t>
      </w:r>
      <w:r w:rsidR="008A2F8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до даты подведения итогов конкурсного отбора</w:t>
      </w:r>
      <w:r w:rsidR="008A2F8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апелляцию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любое время до даты рассмотрения и оценки заявок отозвать заявку </w:t>
      </w:r>
      <w:r w:rsidR="001177E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любое время до даты окончания подачи (приема) заявок участников отбора внести изменения в заявку </w:t>
      </w:r>
      <w:r w:rsidR="001177E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Дата рассмотрения и оценки заявок</w:t>
      </w:r>
    </w:p>
    <w:p w:rsidR="00240485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рассмотрения и оценки заявок – </w:t>
      </w:r>
      <w:r w:rsidR="00AB1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AB1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Правила рассмотрения и оценки заявок участников отбора</w:t>
      </w:r>
    </w:p>
    <w:p w:rsidR="008D569E" w:rsidRPr="006C0178" w:rsidRDefault="00617845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заявкам Администрация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заключения о возможности оказания финансовой поддержки, где указывается соответствие условиям предоставления субсидий и т</w:t>
      </w:r>
      <w:r w:rsidR="00381D0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ребованиям, указанным в пункте </w:t>
      </w:r>
      <w:r w:rsidR="00381D0C"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объявления, а также основания для отклонения заявки участника отбора на стадии рассмотрения и оценки заявок.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условиям и требованиям, установленным в пункте </w:t>
      </w:r>
      <w:r w:rsidRPr="006C01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0178">
        <w:rPr>
          <w:rFonts w:ascii="Times New Roman" w:hAnsi="Times New Roman" w:cs="Times New Roman"/>
          <w:sz w:val="28"/>
          <w:szCs w:val="28"/>
        </w:rPr>
        <w:t>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53ABA" w:rsidRPr="009C52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a"/>
        <w:tblW w:w="9711" w:type="dxa"/>
        <w:tblLook w:val="04A0" w:firstRow="1" w:lastRow="0" w:firstColumn="1" w:lastColumn="0" w:noHBand="0" w:noVBand="1"/>
      </w:tblPr>
      <w:tblGrid>
        <w:gridCol w:w="639"/>
        <w:gridCol w:w="3758"/>
        <w:gridCol w:w="1330"/>
        <w:gridCol w:w="3984"/>
      </w:tblGrid>
      <w:tr w:rsidR="00AB1AF4" w:rsidRPr="00AB1AF4" w:rsidTr="00AB1AF4">
        <w:tc>
          <w:tcPr>
            <w:tcW w:w="639" w:type="dxa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8" w:type="dxa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330" w:type="dxa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3984" w:type="dxa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AB1AF4" w:rsidRPr="00AB1AF4" w:rsidTr="00AB1AF4">
        <w:trPr>
          <w:trHeight w:val="454"/>
        </w:trPr>
        <w:tc>
          <w:tcPr>
            <w:tcW w:w="639" w:type="dxa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  <w:vAlign w:val="center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Налоговая нагрузка</w:t>
            </w:r>
          </w:p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</w:t>
            </w:r>
            <w:r w:rsidRPr="00AB1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(доход) от реализации товаров (работ, услуг) участника отбора за аналогичный период)</w:t>
            </w:r>
          </w:p>
        </w:tc>
        <w:tc>
          <w:tcPr>
            <w:tcW w:w="1330" w:type="dxa"/>
            <w:vAlign w:val="center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3984" w:type="dxa"/>
            <w:vAlign w:val="center"/>
          </w:tcPr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 по формуле:</w:t>
            </w:r>
          </w:p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x 100 / (</w:t>
            </w: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AB1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гоучастника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 отбора;</w:t>
            </w:r>
          </w:p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Nmin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AB1AF4" w:rsidRPr="00AB1AF4" w:rsidRDefault="00AB1AF4" w:rsidP="00C616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AB1AF4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</w:tbl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lastRenderedPageBreak/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количество, приоритет отдается заявке, поступившей в более раннюю дату, а при совпадении дат - в более раннее время.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C0178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Pr="006C0178">
        <w:rPr>
          <w:rFonts w:ascii="Times New Roman" w:hAnsi="Times New Roman" w:cs="Times New Roman"/>
          <w:sz w:val="28"/>
          <w:szCs w:val="28"/>
        </w:rPr>
        <w:t xml:space="preserve">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Администрация направляет их в </w:t>
      </w:r>
      <w:r w:rsidRPr="006C0178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предоставлению субсидий юридическим лицам (за исключением субсидий муниципальным учреждениям), </w:t>
      </w:r>
      <w:r w:rsidRPr="006C0178">
        <w:rPr>
          <w:rFonts w:ascii="Times New Roman" w:hAnsi="Times New Roman" w:cs="Times New Roman"/>
          <w:sz w:val="28"/>
          <w:szCs w:val="28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</w:t>
      </w:r>
      <w:r w:rsidR="00AB1AF4">
        <w:rPr>
          <w:rFonts w:ascii="Times New Roman" w:hAnsi="Times New Roman" w:cs="Times New Roman"/>
          <w:sz w:val="28"/>
          <w:szCs w:val="28"/>
        </w:rPr>
        <w:t>восибирской области на 2023-2025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годы» (далее - Комиссия).</w:t>
      </w:r>
    </w:p>
    <w:p w:rsidR="00A07F28" w:rsidRPr="006C0178" w:rsidRDefault="00053ABA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hAnsi="Times New Roman" w:cs="Times New Roman"/>
          <w:sz w:val="28"/>
          <w:szCs w:val="28"/>
        </w:rPr>
        <w:t>Комиссия</w:t>
      </w:r>
      <w:r w:rsidR="00C9355A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заключения на заседании в дату, указанную в</w:t>
      </w:r>
      <w:r w:rsidR="00481EFD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объявлении о проведении отбора.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28" w:rsidRPr="006C0178" w:rsidRDefault="00666191" w:rsidP="00666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F28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обратиться за разъяснениями положений объявления отбора в письменном виде в адрес </w:t>
      </w:r>
      <w:r w:rsidR="0022124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направления обращения за разъяснениями положений о проведении отбора – 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1AF4"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1AF4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 13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B1AF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2.2023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ранее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начала приема заявок и не позднее 7 рабочих дней до даты окончания приема заявок).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  Срок, в течение которого победитель отбора должен подписать соглашение о предоставлении субсидии</w:t>
      </w:r>
    </w:p>
    <w:p w:rsidR="00A07F28" w:rsidRPr="006C0178" w:rsidRDefault="004C18F7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XII. Условия признания победителя отбора </w:t>
      </w:r>
      <w:proofErr w:type="gramStart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уклонившимся</w:t>
      </w:r>
      <w:proofErr w:type="gramEnd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заключения соглашения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Победитель отбора, не подписавший соглашение о предоставлении субсидии в течение 5 рабочих дней со дня принятия решения о предоставлении субсидии, признается уклонившимся от заключения соглашения.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 Дата размещения результатов отбора на едином портале и официальном сайте</w:t>
      </w:r>
    </w:p>
    <w:p w:rsidR="006764DD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размещаются  на официальном сайте </w:t>
      </w:r>
      <w:r w:rsidR="00B6441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764DD" w:rsidRPr="006C01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http://zdvinsk.nso.ru/</w:t>
        </w:r>
      </w:hyperlink>
      <w:r w:rsidR="006764DD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едином портале бюджетной системы РФ (</w:t>
      </w:r>
      <w:hyperlink r:id="rId9" w:history="1">
        <w:r w:rsidRPr="006763B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http://budget.gov.ru/</w:t>
        </w:r>
      </w:hyperlink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позднее 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B1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1A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764DD" w:rsidRPr="006C0178" w:rsidSect="00F05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C6FA0"/>
    <w:multiLevelType w:val="hybridMultilevel"/>
    <w:tmpl w:val="93209AFC"/>
    <w:lvl w:ilvl="0" w:tplc="3B10578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4"/>
        <w:szCs w:val="24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904AC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>
    <w:nsid w:val="608B76B7"/>
    <w:multiLevelType w:val="hybridMultilevel"/>
    <w:tmpl w:val="6E42329A"/>
    <w:lvl w:ilvl="0" w:tplc="C6C4C2E0">
      <w:start w:val="1"/>
      <w:numFmt w:val="russianLow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940" w:hanging="360"/>
      </w:pPr>
    </w:lvl>
    <w:lvl w:ilvl="2" w:tplc="0419001B" w:tentative="1">
      <w:start w:val="1"/>
      <w:numFmt w:val="lowerRoman"/>
      <w:lvlText w:val="%3."/>
      <w:lvlJc w:val="right"/>
      <w:pPr>
        <w:ind w:left="-1220" w:hanging="180"/>
      </w:pPr>
    </w:lvl>
    <w:lvl w:ilvl="3" w:tplc="0419000F" w:tentative="1">
      <w:start w:val="1"/>
      <w:numFmt w:val="decimal"/>
      <w:lvlText w:val="%4."/>
      <w:lvlJc w:val="left"/>
      <w:pPr>
        <w:ind w:left="-500" w:hanging="360"/>
      </w:pPr>
    </w:lvl>
    <w:lvl w:ilvl="4" w:tplc="04190019" w:tentative="1">
      <w:start w:val="1"/>
      <w:numFmt w:val="lowerLetter"/>
      <w:lvlText w:val="%5."/>
      <w:lvlJc w:val="left"/>
      <w:pPr>
        <w:ind w:left="220" w:hanging="360"/>
      </w:pPr>
    </w:lvl>
    <w:lvl w:ilvl="5" w:tplc="0419001B" w:tentative="1">
      <w:start w:val="1"/>
      <w:numFmt w:val="lowerRoman"/>
      <w:lvlText w:val="%6."/>
      <w:lvlJc w:val="right"/>
      <w:pPr>
        <w:ind w:left="940" w:hanging="180"/>
      </w:pPr>
    </w:lvl>
    <w:lvl w:ilvl="6" w:tplc="0419000F" w:tentative="1">
      <w:start w:val="1"/>
      <w:numFmt w:val="decimal"/>
      <w:lvlText w:val="%7."/>
      <w:lvlJc w:val="left"/>
      <w:pPr>
        <w:ind w:left="1660" w:hanging="360"/>
      </w:pPr>
    </w:lvl>
    <w:lvl w:ilvl="7" w:tplc="04190019" w:tentative="1">
      <w:start w:val="1"/>
      <w:numFmt w:val="lowerLetter"/>
      <w:lvlText w:val="%8."/>
      <w:lvlJc w:val="left"/>
      <w:pPr>
        <w:ind w:left="2380" w:hanging="360"/>
      </w:pPr>
    </w:lvl>
    <w:lvl w:ilvl="8" w:tplc="0419001B" w:tentative="1">
      <w:start w:val="1"/>
      <w:numFmt w:val="lowerRoman"/>
      <w:lvlText w:val="%9."/>
      <w:lvlJc w:val="right"/>
      <w:pPr>
        <w:ind w:left="3100" w:hanging="180"/>
      </w:pPr>
    </w:lvl>
  </w:abstractNum>
  <w:abstractNum w:abstractNumId="4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DD74336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C82CB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F28"/>
    <w:rsid w:val="00005964"/>
    <w:rsid w:val="00022027"/>
    <w:rsid w:val="0002322B"/>
    <w:rsid w:val="0003672E"/>
    <w:rsid w:val="00051532"/>
    <w:rsid w:val="00053ABA"/>
    <w:rsid w:val="00056F78"/>
    <w:rsid w:val="00057E01"/>
    <w:rsid w:val="00061FC0"/>
    <w:rsid w:val="000743D3"/>
    <w:rsid w:val="00077CA4"/>
    <w:rsid w:val="00080ADC"/>
    <w:rsid w:val="000B28F1"/>
    <w:rsid w:val="000B7E72"/>
    <w:rsid w:val="000D564F"/>
    <w:rsid w:val="000E7B25"/>
    <w:rsid w:val="000F1692"/>
    <w:rsid w:val="00100682"/>
    <w:rsid w:val="00102E46"/>
    <w:rsid w:val="001177EC"/>
    <w:rsid w:val="00134BC6"/>
    <w:rsid w:val="00137523"/>
    <w:rsid w:val="00183D4E"/>
    <w:rsid w:val="00187BF1"/>
    <w:rsid w:val="0019314D"/>
    <w:rsid w:val="001A11E6"/>
    <w:rsid w:val="001B5D4A"/>
    <w:rsid w:val="001C376E"/>
    <w:rsid w:val="00215A0D"/>
    <w:rsid w:val="00215BF9"/>
    <w:rsid w:val="0022124F"/>
    <w:rsid w:val="00225D9C"/>
    <w:rsid w:val="0023622C"/>
    <w:rsid w:val="00240485"/>
    <w:rsid w:val="002804D8"/>
    <w:rsid w:val="002B2CAB"/>
    <w:rsid w:val="002B7D0D"/>
    <w:rsid w:val="002D0578"/>
    <w:rsid w:val="002D7546"/>
    <w:rsid w:val="002F4C0B"/>
    <w:rsid w:val="00300B73"/>
    <w:rsid w:val="003060F0"/>
    <w:rsid w:val="00307B62"/>
    <w:rsid w:val="00347EB5"/>
    <w:rsid w:val="00381D0C"/>
    <w:rsid w:val="003B61F6"/>
    <w:rsid w:val="003C669E"/>
    <w:rsid w:val="003C69A4"/>
    <w:rsid w:val="003F0BF1"/>
    <w:rsid w:val="00457AE4"/>
    <w:rsid w:val="00481EFD"/>
    <w:rsid w:val="004A098F"/>
    <w:rsid w:val="004A32F1"/>
    <w:rsid w:val="004C18F7"/>
    <w:rsid w:val="005033F3"/>
    <w:rsid w:val="00516715"/>
    <w:rsid w:val="005A4E76"/>
    <w:rsid w:val="005B0EAA"/>
    <w:rsid w:val="00605795"/>
    <w:rsid w:val="0061100F"/>
    <w:rsid w:val="00611AB2"/>
    <w:rsid w:val="00617845"/>
    <w:rsid w:val="00620668"/>
    <w:rsid w:val="00621B63"/>
    <w:rsid w:val="00630C37"/>
    <w:rsid w:val="00643445"/>
    <w:rsid w:val="006608BB"/>
    <w:rsid w:val="00666191"/>
    <w:rsid w:val="006677EF"/>
    <w:rsid w:val="00675B54"/>
    <w:rsid w:val="006763B3"/>
    <w:rsid w:val="006764DD"/>
    <w:rsid w:val="00677A55"/>
    <w:rsid w:val="00695E5F"/>
    <w:rsid w:val="006C0178"/>
    <w:rsid w:val="00711293"/>
    <w:rsid w:val="00746758"/>
    <w:rsid w:val="00785C9F"/>
    <w:rsid w:val="007A32F6"/>
    <w:rsid w:val="007A364B"/>
    <w:rsid w:val="007A41C5"/>
    <w:rsid w:val="007B736D"/>
    <w:rsid w:val="007D71BE"/>
    <w:rsid w:val="00827D13"/>
    <w:rsid w:val="00866FAE"/>
    <w:rsid w:val="008842A7"/>
    <w:rsid w:val="008863A1"/>
    <w:rsid w:val="00893CDD"/>
    <w:rsid w:val="008A2F86"/>
    <w:rsid w:val="008B5D66"/>
    <w:rsid w:val="008C0D1F"/>
    <w:rsid w:val="008C4CE8"/>
    <w:rsid w:val="008D569E"/>
    <w:rsid w:val="00950E1A"/>
    <w:rsid w:val="00954878"/>
    <w:rsid w:val="00972639"/>
    <w:rsid w:val="009741F1"/>
    <w:rsid w:val="009B548E"/>
    <w:rsid w:val="009C5278"/>
    <w:rsid w:val="009D778D"/>
    <w:rsid w:val="009E52F5"/>
    <w:rsid w:val="009F2465"/>
    <w:rsid w:val="00A07F28"/>
    <w:rsid w:val="00A470F9"/>
    <w:rsid w:val="00A5429F"/>
    <w:rsid w:val="00AB1AF4"/>
    <w:rsid w:val="00AB5C47"/>
    <w:rsid w:val="00AC2241"/>
    <w:rsid w:val="00B119EE"/>
    <w:rsid w:val="00B13FB6"/>
    <w:rsid w:val="00B265A5"/>
    <w:rsid w:val="00B32B48"/>
    <w:rsid w:val="00B40936"/>
    <w:rsid w:val="00B5003B"/>
    <w:rsid w:val="00B64415"/>
    <w:rsid w:val="00B86ED6"/>
    <w:rsid w:val="00B87E5E"/>
    <w:rsid w:val="00BA49F2"/>
    <w:rsid w:val="00BC213F"/>
    <w:rsid w:val="00C05EED"/>
    <w:rsid w:val="00C13665"/>
    <w:rsid w:val="00C22739"/>
    <w:rsid w:val="00C3455C"/>
    <w:rsid w:val="00C46A13"/>
    <w:rsid w:val="00C9355A"/>
    <w:rsid w:val="00CA3D05"/>
    <w:rsid w:val="00CB251C"/>
    <w:rsid w:val="00CE0C86"/>
    <w:rsid w:val="00CE7444"/>
    <w:rsid w:val="00D01C60"/>
    <w:rsid w:val="00D22331"/>
    <w:rsid w:val="00D672C9"/>
    <w:rsid w:val="00DB34D2"/>
    <w:rsid w:val="00E35273"/>
    <w:rsid w:val="00E43052"/>
    <w:rsid w:val="00E51CDD"/>
    <w:rsid w:val="00E669AB"/>
    <w:rsid w:val="00E90C7F"/>
    <w:rsid w:val="00EB50CE"/>
    <w:rsid w:val="00EE32B4"/>
    <w:rsid w:val="00F016AD"/>
    <w:rsid w:val="00F05B71"/>
    <w:rsid w:val="00F12DC5"/>
    <w:rsid w:val="00F21C92"/>
    <w:rsid w:val="00F410DE"/>
    <w:rsid w:val="00F51341"/>
    <w:rsid w:val="00F5508A"/>
    <w:rsid w:val="00F656EB"/>
    <w:rsid w:val="00F829D8"/>
    <w:rsid w:val="00FB67B2"/>
    <w:rsid w:val="00FD41C1"/>
    <w:rsid w:val="00FD46B9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E"/>
  </w:style>
  <w:style w:type="paragraph" w:styleId="3">
    <w:name w:val="heading 3"/>
    <w:basedOn w:val="a"/>
    <w:link w:val="30"/>
    <w:uiPriority w:val="9"/>
    <w:qFormat/>
    <w:rsid w:val="00A07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28"/>
    <w:rPr>
      <w:b/>
      <w:bCs/>
    </w:rPr>
  </w:style>
  <w:style w:type="character" w:styleId="a5">
    <w:name w:val="Emphasis"/>
    <w:basedOn w:val="a0"/>
    <w:uiPriority w:val="20"/>
    <w:qFormat/>
    <w:rsid w:val="00A07F28"/>
    <w:rPr>
      <w:i/>
      <w:iCs/>
    </w:rPr>
  </w:style>
  <w:style w:type="character" w:styleId="a6">
    <w:name w:val="Hyperlink"/>
    <w:basedOn w:val="a0"/>
    <w:uiPriority w:val="99"/>
    <w:unhideWhenUsed/>
    <w:rsid w:val="00A07F28"/>
    <w:rPr>
      <w:color w:val="0000FF"/>
      <w:u w:val="single"/>
    </w:rPr>
  </w:style>
  <w:style w:type="character" w:customStyle="1" w:styleId="date-display-single">
    <w:name w:val="date-display-single"/>
    <w:basedOn w:val="a0"/>
    <w:rsid w:val="00A07F28"/>
  </w:style>
  <w:style w:type="paragraph" w:customStyle="1" w:styleId="1">
    <w:name w:val="Название1"/>
    <w:basedOn w:val="a"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F2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37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7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0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D71B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2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442">
                  <w:marLeft w:val="0"/>
                  <w:marRight w:val="313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vinsk.n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dvinsk.nso.ru/page/2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tzd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User_2</cp:lastModifiedBy>
  <cp:revision>6</cp:revision>
  <cp:lastPrinted>2021-08-26T03:53:00Z</cp:lastPrinted>
  <dcterms:created xsi:type="dcterms:W3CDTF">2023-01-11T05:32:00Z</dcterms:created>
  <dcterms:modified xsi:type="dcterms:W3CDTF">2023-01-18T09:00:00Z</dcterms:modified>
</cp:coreProperties>
</file>