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1A" w:rsidRPr="00FF6997" w:rsidRDefault="000C561A" w:rsidP="000C561A">
      <w:pPr>
        <w:jc w:val="center"/>
        <w:rPr>
          <w:b/>
          <w:sz w:val="32"/>
          <w:szCs w:val="32"/>
        </w:rPr>
      </w:pPr>
      <w:r w:rsidRPr="00FF6997">
        <w:rPr>
          <w:b/>
          <w:sz w:val="32"/>
          <w:szCs w:val="32"/>
        </w:rPr>
        <w:t>АДМИНИСТРАЦИЯ</w:t>
      </w:r>
    </w:p>
    <w:p w:rsidR="000C561A" w:rsidRPr="00FF6997" w:rsidRDefault="000C561A" w:rsidP="000C561A">
      <w:pPr>
        <w:jc w:val="center"/>
        <w:rPr>
          <w:b/>
          <w:sz w:val="32"/>
          <w:szCs w:val="32"/>
        </w:rPr>
      </w:pPr>
      <w:r w:rsidRPr="00FF6997">
        <w:rPr>
          <w:b/>
          <w:sz w:val="32"/>
          <w:szCs w:val="32"/>
        </w:rPr>
        <w:t>ЗДВИНСКОГО РАЙОНА НОВОСИБИРСКОЙ ОБЛАСТИ</w:t>
      </w:r>
    </w:p>
    <w:p w:rsidR="000C561A" w:rsidRPr="00FF6997" w:rsidRDefault="000C561A" w:rsidP="000C561A">
      <w:pPr>
        <w:jc w:val="center"/>
        <w:rPr>
          <w:sz w:val="32"/>
          <w:szCs w:val="32"/>
        </w:rPr>
      </w:pPr>
    </w:p>
    <w:p w:rsidR="000C561A" w:rsidRPr="00FF6997" w:rsidRDefault="000C561A" w:rsidP="000C561A">
      <w:pPr>
        <w:jc w:val="center"/>
        <w:rPr>
          <w:b/>
          <w:sz w:val="32"/>
          <w:szCs w:val="32"/>
        </w:rPr>
      </w:pPr>
      <w:r w:rsidRPr="00FF6997">
        <w:rPr>
          <w:b/>
          <w:sz w:val="32"/>
          <w:szCs w:val="32"/>
        </w:rPr>
        <w:t>ПОСТАНОВЛЕНИЕ</w:t>
      </w:r>
    </w:p>
    <w:p w:rsidR="000C561A" w:rsidRDefault="000C561A" w:rsidP="000C561A">
      <w:pPr>
        <w:jc w:val="center"/>
      </w:pPr>
    </w:p>
    <w:p w:rsidR="000C561A" w:rsidRDefault="002100CB" w:rsidP="00F07C4C">
      <w:pPr>
        <w:jc w:val="center"/>
      </w:pPr>
      <w:r>
        <w:t xml:space="preserve">от </w:t>
      </w:r>
      <w:r w:rsidR="00FF6997">
        <w:t xml:space="preserve">07.10.2022 </w:t>
      </w:r>
      <w:r w:rsidR="00AE4C0C">
        <w:t>№</w:t>
      </w:r>
      <w:r w:rsidR="00FF6997">
        <w:t xml:space="preserve"> 390</w:t>
      </w:r>
      <w:r w:rsidR="00F07C4C">
        <w:t>-па</w:t>
      </w:r>
    </w:p>
    <w:p w:rsidR="000C561A" w:rsidRPr="00A13582" w:rsidRDefault="000C561A" w:rsidP="000C561A">
      <w:pPr>
        <w:jc w:val="center"/>
      </w:pPr>
    </w:p>
    <w:p w:rsidR="000C561A" w:rsidRPr="00D6687F" w:rsidRDefault="000C561A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>О внесении изменений в постановление</w:t>
      </w:r>
    </w:p>
    <w:p w:rsidR="000C561A" w:rsidRPr="00D6687F" w:rsidRDefault="000C561A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 xml:space="preserve"> администрации Здвинского района</w:t>
      </w:r>
      <w:r w:rsidR="00D453A9">
        <w:rPr>
          <w:szCs w:val="26"/>
        </w:rPr>
        <w:t xml:space="preserve"> Новосибирской области</w:t>
      </w:r>
    </w:p>
    <w:p w:rsidR="000C561A" w:rsidRPr="00D6687F" w:rsidRDefault="00E4134D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>
        <w:rPr>
          <w:szCs w:val="26"/>
        </w:rPr>
        <w:t>от 2</w:t>
      </w:r>
      <w:r w:rsidR="00AF6765">
        <w:rPr>
          <w:szCs w:val="26"/>
        </w:rPr>
        <w:t>7</w:t>
      </w:r>
      <w:r>
        <w:rPr>
          <w:szCs w:val="26"/>
        </w:rPr>
        <w:t>.04.2022</w:t>
      </w:r>
      <w:r w:rsidR="00256DEF">
        <w:rPr>
          <w:szCs w:val="26"/>
        </w:rPr>
        <w:t xml:space="preserve"> № </w:t>
      </w:r>
      <w:r>
        <w:rPr>
          <w:szCs w:val="26"/>
        </w:rPr>
        <w:t>1</w:t>
      </w:r>
      <w:r w:rsidR="002A309A">
        <w:rPr>
          <w:szCs w:val="26"/>
        </w:rPr>
        <w:t>4</w:t>
      </w:r>
      <w:r w:rsidR="00ED4335">
        <w:rPr>
          <w:szCs w:val="26"/>
        </w:rPr>
        <w:t>9</w:t>
      </w:r>
      <w:r w:rsidR="00FF6997">
        <w:rPr>
          <w:szCs w:val="26"/>
        </w:rPr>
        <w:t>-па</w:t>
      </w:r>
    </w:p>
    <w:p w:rsidR="00D6687F" w:rsidRPr="00703921" w:rsidRDefault="00D6687F" w:rsidP="000C561A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03352C" w:rsidRDefault="00D453A9" w:rsidP="00FF6997">
      <w:pPr>
        <w:tabs>
          <w:tab w:val="left" w:pos="709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А</w:t>
      </w:r>
      <w:r w:rsidR="000C561A" w:rsidRPr="00F07C4C">
        <w:rPr>
          <w:szCs w:val="26"/>
        </w:rPr>
        <w:t>дминистраци</w:t>
      </w:r>
      <w:r w:rsidR="0003352C">
        <w:rPr>
          <w:szCs w:val="26"/>
        </w:rPr>
        <w:t>я</w:t>
      </w:r>
      <w:r w:rsidR="000C561A" w:rsidRPr="00F07C4C">
        <w:rPr>
          <w:szCs w:val="26"/>
        </w:rPr>
        <w:t xml:space="preserve"> Здвинского района </w:t>
      </w:r>
      <w:r w:rsidR="002100CB">
        <w:rPr>
          <w:szCs w:val="26"/>
        </w:rPr>
        <w:t>Новосибирской области</w:t>
      </w:r>
    </w:p>
    <w:p w:rsidR="000C561A" w:rsidRDefault="000C561A" w:rsidP="00FF6997">
      <w:pPr>
        <w:tabs>
          <w:tab w:val="left" w:pos="709"/>
        </w:tabs>
        <w:contextualSpacing/>
        <w:jc w:val="both"/>
        <w:rPr>
          <w:szCs w:val="26"/>
        </w:rPr>
      </w:pPr>
      <w:r w:rsidRPr="00F07C4C">
        <w:rPr>
          <w:szCs w:val="26"/>
        </w:rPr>
        <w:t xml:space="preserve">п о с </w:t>
      </w:r>
      <w:proofErr w:type="gramStart"/>
      <w:r w:rsidRPr="00F07C4C">
        <w:rPr>
          <w:szCs w:val="26"/>
        </w:rPr>
        <w:t>т</w:t>
      </w:r>
      <w:proofErr w:type="gramEnd"/>
      <w:r w:rsidRPr="00F07C4C">
        <w:rPr>
          <w:szCs w:val="26"/>
        </w:rPr>
        <w:t xml:space="preserve"> а н о в л я </w:t>
      </w:r>
      <w:r w:rsidR="0003352C">
        <w:rPr>
          <w:szCs w:val="26"/>
        </w:rPr>
        <w:t>е т</w:t>
      </w:r>
      <w:r w:rsidRPr="00F07C4C">
        <w:rPr>
          <w:szCs w:val="26"/>
        </w:rPr>
        <w:t>:</w:t>
      </w:r>
    </w:p>
    <w:p w:rsidR="00FF6997" w:rsidRPr="00F07C4C" w:rsidRDefault="00FF6997" w:rsidP="00FF6997">
      <w:pPr>
        <w:tabs>
          <w:tab w:val="left" w:pos="709"/>
        </w:tabs>
        <w:contextualSpacing/>
        <w:jc w:val="both"/>
        <w:rPr>
          <w:szCs w:val="26"/>
        </w:rPr>
      </w:pPr>
    </w:p>
    <w:p w:rsidR="000C561A" w:rsidRDefault="00CF003C" w:rsidP="00FF6997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0C561A" w:rsidRPr="00CF003C">
        <w:rPr>
          <w:szCs w:val="26"/>
        </w:rPr>
        <w:t>Внести в постановление администрации Здвинского района</w:t>
      </w:r>
      <w:r w:rsidR="00D453A9">
        <w:rPr>
          <w:szCs w:val="26"/>
        </w:rPr>
        <w:t xml:space="preserve"> Новосибирского района</w:t>
      </w:r>
      <w:r w:rsidR="000C561A" w:rsidRPr="00CF003C">
        <w:rPr>
          <w:szCs w:val="26"/>
        </w:rPr>
        <w:t xml:space="preserve"> от </w:t>
      </w:r>
      <w:r w:rsidR="00E4134D">
        <w:rPr>
          <w:szCs w:val="26"/>
        </w:rPr>
        <w:t>2</w:t>
      </w:r>
      <w:r w:rsidR="00AF6765">
        <w:rPr>
          <w:szCs w:val="26"/>
        </w:rPr>
        <w:t>7</w:t>
      </w:r>
      <w:r w:rsidR="00E4134D">
        <w:rPr>
          <w:szCs w:val="26"/>
        </w:rPr>
        <w:t>.04</w:t>
      </w:r>
      <w:r w:rsidR="000C561A" w:rsidRPr="00CF003C">
        <w:rPr>
          <w:szCs w:val="26"/>
        </w:rPr>
        <w:t>.20</w:t>
      </w:r>
      <w:r w:rsidR="00E4134D">
        <w:rPr>
          <w:szCs w:val="26"/>
        </w:rPr>
        <w:t>22</w:t>
      </w:r>
      <w:r w:rsidR="00DE41EE">
        <w:rPr>
          <w:szCs w:val="26"/>
        </w:rPr>
        <w:t xml:space="preserve"> № </w:t>
      </w:r>
      <w:r w:rsidR="00E4134D">
        <w:rPr>
          <w:szCs w:val="26"/>
        </w:rPr>
        <w:t>1</w:t>
      </w:r>
      <w:r w:rsidR="002A309A">
        <w:rPr>
          <w:szCs w:val="26"/>
        </w:rPr>
        <w:t>4</w:t>
      </w:r>
      <w:r w:rsidR="00ED4335">
        <w:rPr>
          <w:szCs w:val="26"/>
        </w:rPr>
        <w:t>9</w:t>
      </w:r>
      <w:r w:rsidR="000C561A" w:rsidRPr="00CF003C">
        <w:rPr>
          <w:szCs w:val="26"/>
        </w:rPr>
        <w:t>-па «</w:t>
      </w:r>
      <w:r w:rsidR="00E4134D" w:rsidRPr="00E4134D">
        <w:rPr>
          <w:szCs w:val="26"/>
        </w:rPr>
        <w:t>Об утверждении административного регламента предоставления муниципальной услуги</w:t>
      </w:r>
      <w:r w:rsidR="00AF6765">
        <w:rPr>
          <w:szCs w:val="26"/>
        </w:rPr>
        <w:t xml:space="preserve"> </w:t>
      </w:r>
      <w:r w:rsidR="00AF6765" w:rsidRPr="00AF6765">
        <w:rPr>
          <w:szCs w:val="26"/>
        </w:rPr>
        <w:t>«</w:t>
      </w:r>
      <w:r w:rsidR="00BD0ABC" w:rsidRPr="007D126C">
        <w:t>Пред</w:t>
      </w:r>
      <w:r w:rsidR="00BD0ABC">
        <w:t>оставление земельных участков в аренду без проведения торгов</w:t>
      </w:r>
      <w:bookmarkStart w:id="0" w:name="_GoBack"/>
      <w:bookmarkEnd w:id="0"/>
      <w:r w:rsidR="000C561A" w:rsidRPr="00CF003C">
        <w:rPr>
          <w:szCs w:val="26"/>
        </w:rPr>
        <w:t>, следующие изменения:</w:t>
      </w:r>
    </w:p>
    <w:p w:rsidR="0003352C" w:rsidRPr="00CF003C" w:rsidRDefault="0003352C" w:rsidP="00FF6997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Cs w:val="26"/>
        </w:rPr>
      </w:pPr>
    </w:p>
    <w:p w:rsidR="00FF6997" w:rsidRDefault="00CF003C" w:rsidP="00FF6997">
      <w:pPr>
        <w:ind w:firstLine="709"/>
        <w:jc w:val="both"/>
        <w:rPr>
          <w:szCs w:val="26"/>
        </w:rPr>
      </w:pPr>
      <w:r w:rsidRPr="006F371B">
        <w:t>1.1.</w:t>
      </w:r>
      <w:r w:rsidR="00D453A9" w:rsidRPr="00D453A9">
        <w:rPr>
          <w:szCs w:val="26"/>
        </w:rPr>
        <w:t xml:space="preserve"> </w:t>
      </w:r>
      <w:r w:rsidR="00D453A9">
        <w:rPr>
          <w:szCs w:val="26"/>
        </w:rPr>
        <w:t>Пункт 3</w:t>
      </w:r>
      <w:r w:rsidR="00FE2F6E">
        <w:rPr>
          <w:szCs w:val="26"/>
        </w:rPr>
        <w:t>.</w:t>
      </w:r>
      <w:r w:rsidR="00D453A9">
        <w:rPr>
          <w:szCs w:val="26"/>
        </w:rPr>
        <w:t xml:space="preserve"> постановления изложить в следующей редакции</w:t>
      </w:r>
      <w:r w:rsidR="002A7FB7">
        <w:rPr>
          <w:szCs w:val="26"/>
        </w:rPr>
        <w:t>:</w:t>
      </w:r>
    </w:p>
    <w:p w:rsidR="00FF6997" w:rsidRDefault="00FF6997" w:rsidP="00FF6997">
      <w:pPr>
        <w:ind w:firstLine="709"/>
        <w:jc w:val="both"/>
        <w:rPr>
          <w:szCs w:val="26"/>
        </w:rPr>
      </w:pPr>
    </w:p>
    <w:p w:rsidR="00D453A9" w:rsidRDefault="00D453A9" w:rsidP="00FF6997">
      <w:pPr>
        <w:ind w:firstLine="709"/>
        <w:jc w:val="both"/>
        <w:rPr>
          <w:szCs w:val="26"/>
        </w:rPr>
      </w:pPr>
      <w:r>
        <w:rPr>
          <w:szCs w:val="26"/>
        </w:rPr>
        <w:t>«</w:t>
      </w:r>
      <w:r w:rsidRPr="008C40E2">
        <w:rPr>
          <w:szCs w:val="26"/>
        </w:rPr>
        <w:t>3. Контроль за исполнением постан</w:t>
      </w:r>
      <w:r w:rsidR="00FF6997">
        <w:rPr>
          <w:szCs w:val="26"/>
        </w:rPr>
        <w:t xml:space="preserve">овления возложить на </w:t>
      </w:r>
      <w:proofErr w:type="spellStart"/>
      <w:r w:rsidR="00FF6997">
        <w:rPr>
          <w:szCs w:val="26"/>
        </w:rPr>
        <w:t>и.о</w:t>
      </w:r>
      <w:proofErr w:type="spellEnd"/>
      <w:r w:rsidR="00FF6997">
        <w:rPr>
          <w:szCs w:val="26"/>
        </w:rPr>
        <w:t>.</w:t>
      </w:r>
      <w:r w:rsidRPr="008C40E2">
        <w:rPr>
          <w:szCs w:val="26"/>
        </w:rPr>
        <w:t xml:space="preserve">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Толмачеву Л.В.</w:t>
      </w:r>
      <w:r>
        <w:rPr>
          <w:szCs w:val="26"/>
        </w:rPr>
        <w:t>»;</w:t>
      </w:r>
    </w:p>
    <w:p w:rsidR="00FF6997" w:rsidRDefault="00FF6997" w:rsidP="00FF6997">
      <w:pPr>
        <w:ind w:firstLine="709"/>
        <w:jc w:val="both"/>
        <w:rPr>
          <w:szCs w:val="26"/>
        </w:rPr>
      </w:pPr>
    </w:p>
    <w:p w:rsidR="0003352C" w:rsidRDefault="0003352C" w:rsidP="00FF6997">
      <w:pPr>
        <w:ind w:firstLine="709"/>
        <w:jc w:val="both"/>
      </w:pPr>
      <w:r>
        <w:t>1.</w:t>
      </w:r>
      <w:r w:rsidR="00D453A9">
        <w:t>2</w:t>
      </w:r>
      <w:r>
        <w:t>. Абзац двадцать пятый пункта 1.3</w:t>
      </w:r>
      <w:r w:rsidR="00FE2F6E">
        <w:t>.</w:t>
      </w:r>
      <w:r w:rsidR="002A7FB7">
        <w:t xml:space="preserve"> раздела 1</w:t>
      </w:r>
      <w:r>
        <w:t xml:space="preserve"> </w:t>
      </w:r>
      <w:r w:rsidR="00D453A9">
        <w:t xml:space="preserve">административного регламента </w:t>
      </w:r>
      <w:r w:rsidR="002A7FB7" w:rsidRPr="002A7FB7">
        <w:t>посл</w:t>
      </w:r>
      <w:r w:rsidR="00FF6997">
        <w:t>е слов «указанному в обращении</w:t>
      </w:r>
      <w:r w:rsidR="002A7FB7" w:rsidRPr="002A7FB7">
        <w:t xml:space="preserve">» </w:t>
      </w:r>
      <w:r w:rsidR="00FF6997">
        <w:t>дополнить словами «</w:t>
      </w:r>
      <w:r>
        <w:t>поступившему в орган местного самоуправления или должностному лицу в письменной форме», слова «или в письменной» заменить словами «и в письменной»;</w:t>
      </w:r>
    </w:p>
    <w:p w:rsidR="00FF6997" w:rsidRDefault="00FF6997" w:rsidP="00FF6997">
      <w:pPr>
        <w:ind w:firstLine="709"/>
        <w:jc w:val="both"/>
      </w:pPr>
    </w:p>
    <w:p w:rsidR="00D453A9" w:rsidRDefault="005860A8" w:rsidP="00FF6997">
      <w:pPr>
        <w:autoSpaceDE w:val="0"/>
        <w:autoSpaceDN w:val="0"/>
        <w:adjustRightInd w:val="0"/>
        <w:ind w:firstLine="709"/>
        <w:jc w:val="both"/>
      </w:pPr>
      <w:r>
        <w:t>1.</w:t>
      </w:r>
      <w:r w:rsidR="00D453A9">
        <w:t>3</w:t>
      </w:r>
      <w:r>
        <w:t>.</w:t>
      </w:r>
      <w:r w:rsidR="002F215F">
        <w:t xml:space="preserve"> В</w:t>
      </w:r>
      <w:r>
        <w:t xml:space="preserve"> </w:t>
      </w:r>
      <w:r w:rsidR="002F215F">
        <w:t>п</w:t>
      </w:r>
      <w:r w:rsidR="00D574D5">
        <w:t>ункт</w:t>
      </w:r>
      <w:r w:rsidR="002F215F">
        <w:t>е</w:t>
      </w:r>
      <w:r w:rsidR="00D574D5">
        <w:t xml:space="preserve"> 2.</w:t>
      </w:r>
      <w:r w:rsidR="00AF6765">
        <w:t>5</w:t>
      </w:r>
      <w:r w:rsidR="00FE2F6E">
        <w:t>.</w:t>
      </w:r>
      <w:r w:rsidR="00D574D5">
        <w:t xml:space="preserve"> раздела 2 </w:t>
      </w:r>
      <w:r w:rsidR="002F215F">
        <w:t xml:space="preserve"> </w:t>
      </w:r>
      <w:r w:rsidR="00D453A9">
        <w:t xml:space="preserve">административного регламента </w:t>
      </w:r>
      <w:r w:rsidR="002F215F">
        <w:t xml:space="preserve">слова «Федеральным законом от </w:t>
      </w:r>
      <w:r w:rsidR="0003352C">
        <w:t>21</w:t>
      </w:r>
      <w:r w:rsidR="002F215F">
        <w:t>.07.1997 № 122-ФЗ «О государственной регистрации прав на недвижимое имущество и сделок с ним» («Российская газета», 1997, № 145)» заменить словами «</w:t>
      </w:r>
      <w:r w:rsidR="002F215F" w:rsidRPr="0003352C">
        <w:rPr>
          <w:color w:val="000000"/>
        </w:rPr>
        <w:t>Федеральны</w:t>
      </w:r>
      <w:r w:rsidR="0003352C">
        <w:rPr>
          <w:color w:val="000000"/>
        </w:rPr>
        <w:t>м</w:t>
      </w:r>
      <w:r w:rsidR="002F215F" w:rsidRPr="0003352C">
        <w:rPr>
          <w:color w:val="000000"/>
        </w:rPr>
        <w:t xml:space="preserve"> закон</w:t>
      </w:r>
      <w:r w:rsidR="0003352C">
        <w:rPr>
          <w:color w:val="000000"/>
        </w:rPr>
        <w:t>ом</w:t>
      </w:r>
      <w:r w:rsidR="002F215F" w:rsidRPr="0003352C">
        <w:rPr>
          <w:color w:val="000000"/>
        </w:rPr>
        <w:t xml:space="preserve"> от 13.07.2015 г. № 218-ФЗ "О государственной регистрации недвижимости" </w:t>
      </w:r>
      <w:r w:rsidR="002F215F" w:rsidRPr="0003352C">
        <w:rPr>
          <w:color w:val="000000" w:themeColor="text1"/>
        </w:rPr>
        <w:t>(</w:t>
      </w:r>
      <w:r w:rsidR="002F215F" w:rsidRPr="0003352C">
        <w:rPr>
          <w:color w:val="000000" w:themeColor="text1"/>
          <w:shd w:val="clear" w:color="auto" w:fill="FFFFFF"/>
        </w:rPr>
        <w:t>"Официальн</w:t>
      </w:r>
      <w:r w:rsidR="0003352C">
        <w:rPr>
          <w:color w:val="000000" w:themeColor="text1"/>
          <w:shd w:val="clear" w:color="auto" w:fill="FFFFFF"/>
        </w:rPr>
        <w:t>ый интернет-портал</w:t>
      </w:r>
      <w:r w:rsidR="002F215F" w:rsidRPr="0003352C">
        <w:rPr>
          <w:color w:val="000000" w:themeColor="text1"/>
          <w:shd w:val="clear" w:color="auto" w:fill="FFFFFF"/>
        </w:rPr>
        <w:t xml:space="preserve"> правовой информации" (www.pravo.gov.r</w:t>
      </w:r>
      <w:r w:rsidR="0003352C">
        <w:rPr>
          <w:color w:val="000000" w:themeColor="text1"/>
          <w:shd w:val="clear" w:color="auto" w:fill="FFFFFF"/>
        </w:rPr>
        <w:t>u) 14 июля 2015 г., в "Российская</w:t>
      </w:r>
      <w:r w:rsidR="002F215F" w:rsidRPr="0003352C">
        <w:rPr>
          <w:color w:val="000000" w:themeColor="text1"/>
          <w:shd w:val="clear" w:color="auto" w:fill="FFFFFF"/>
        </w:rPr>
        <w:t xml:space="preserve"> газет</w:t>
      </w:r>
      <w:r w:rsidR="0003352C">
        <w:rPr>
          <w:color w:val="000000" w:themeColor="text1"/>
          <w:shd w:val="clear" w:color="auto" w:fill="FFFFFF"/>
        </w:rPr>
        <w:t>а</w:t>
      </w:r>
      <w:r w:rsidR="002F215F" w:rsidRPr="0003352C">
        <w:rPr>
          <w:color w:val="000000" w:themeColor="text1"/>
          <w:shd w:val="clear" w:color="auto" w:fill="FFFFFF"/>
        </w:rPr>
        <w:t>" от 17 июля 2015 г. N 156, в Собрани</w:t>
      </w:r>
      <w:r w:rsidR="0003352C">
        <w:rPr>
          <w:color w:val="000000" w:themeColor="text1"/>
          <w:shd w:val="clear" w:color="auto" w:fill="FFFFFF"/>
        </w:rPr>
        <w:t>е</w:t>
      </w:r>
      <w:r w:rsidR="002F215F" w:rsidRPr="0003352C">
        <w:rPr>
          <w:color w:val="000000" w:themeColor="text1"/>
          <w:shd w:val="clear" w:color="auto" w:fill="FFFFFF"/>
        </w:rPr>
        <w:t xml:space="preserve"> законодательства Российской Федерации от 20 июля 2015 г. N 29 (часть I) ст. 4344)</w:t>
      </w:r>
      <w:r w:rsidR="0003352C">
        <w:rPr>
          <w:color w:val="000000" w:themeColor="text1"/>
          <w:shd w:val="clear" w:color="auto" w:fill="FFFFFF"/>
        </w:rPr>
        <w:t>»</w:t>
      </w:r>
      <w:r w:rsidR="004E740F">
        <w:rPr>
          <w:color w:val="000000" w:themeColor="text1"/>
          <w:shd w:val="clear" w:color="auto" w:fill="FFFFFF"/>
        </w:rPr>
        <w:t>, слова «</w:t>
      </w:r>
      <w:r w:rsidR="004E740F">
        <w:t xml:space="preserve"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(далее – </w:t>
      </w:r>
      <w:r w:rsidR="004E740F">
        <w:lastRenderedPageBreak/>
        <w:t>приказ Минэкономразвития России № 1) (официальный интернет-портал правовой информации http://www.pravo.gov.ru, 28.02.2015, зарегистрировано в Минюсте России 27.02.2015, № 36258)» заменить словами «приказом Федеральной службы государственной регистрации, кадастра и картографии от 2 сентября 2020 г. N П/0321 «Об утверждении перечня документов, подтверждающих право заявителя на приобретение земельного участка без проведения торгов» (</w:t>
      </w:r>
      <w:r w:rsidR="004E740F" w:rsidRPr="004E740F">
        <w:t>"Официальном интернет-портале правовой информации" (www.pravo.gov.ru) 2 октября 2020 г. N 0001202010020030</w:t>
      </w:r>
      <w:r w:rsidR="004E740F">
        <w:t>)»</w:t>
      </w:r>
      <w:r w:rsidR="00D453A9">
        <w:t>;</w:t>
      </w:r>
    </w:p>
    <w:p w:rsidR="00FF6997" w:rsidRDefault="00FF6997" w:rsidP="00FF6997">
      <w:pPr>
        <w:autoSpaceDE w:val="0"/>
        <w:autoSpaceDN w:val="0"/>
        <w:adjustRightInd w:val="0"/>
        <w:ind w:firstLine="709"/>
        <w:jc w:val="both"/>
      </w:pPr>
    </w:p>
    <w:p w:rsidR="00FF6997" w:rsidRDefault="00D453A9" w:rsidP="00FF6997">
      <w:pPr>
        <w:ind w:firstLine="709"/>
        <w:jc w:val="both"/>
      </w:pPr>
      <w:r>
        <w:t>1.4</w:t>
      </w:r>
      <w:r w:rsidR="002F215F" w:rsidRPr="0003352C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>
        <w:t>Пункт 2.</w:t>
      </w:r>
      <w:r w:rsidRPr="00EA2933">
        <w:t>7</w:t>
      </w:r>
      <w:r w:rsidR="00FE2F6E">
        <w:t>.</w:t>
      </w:r>
      <w:r>
        <w:t xml:space="preserve"> раздела 2 административного регламента </w:t>
      </w:r>
      <w:r w:rsidR="00FF6997">
        <w:t>изложить в следующей редакции:</w:t>
      </w:r>
    </w:p>
    <w:p w:rsidR="00FF6997" w:rsidRDefault="00FF6997" w:rsidP="00FF6997">
      <w:pPr>
        <w:ind w:firstLine="709"/>
        <w:jc w:val="both"/>
      </w:pPr>
    </w:p>
    <w:p w:rsidR="00D453A9" w:rsidRDefault="00FF6997" w:rsidP="00FF6997">
      <w:pPr>
        <w:ind w:firstLine="709"/>
        <w:jc w:val="both"/>
      </w:pPr>
      <w:r>
        <w:t>«</w:t>
      </w:r>
      <w:r w:rsidR="00855D4B">
        <w:t xml:space="preserve">2.7. </w:t>
      </w:r>
      <w:r w:rsidR="00D453A9" w:rsidRPr="00A06DB5"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пункте 2.</w:t>
      </w:r>
      <w:r w:rsidR="00D453A9">
        <w:t>6.1.</w:t>
      </w:r>
      <w:r w:rsidR="00D453A9" w:rsidRPr="00A06DB5">
        <w:t xml:space="preserve"> административного</w:t>
      </w:r>
      <w:r>
        <w:t xml:space="preserve"> регламента»</w:t>
      </w:r>
      <w:r w:rsidR="00D453A9">
        <w:t>.</w:t>
      </w:r>
    </w:p>
    <w:p w:rsidR="00FF6997" w:rsidRDefault="00FF6997" w:rsidP="00FF6997">
      <w:pPr>
        <w:ind w:firstLine="709"/>
        <w:jc w:val="both"/>
      </w:pPr>
    </w:p>
    <w:p w:rsidR="00FF6997" w:rsidRDefault="00D453A9" w:rsidP="00FF6997">
      <w:pPr>
        <w:ind w:firstLine="709"/>
        <w:jc w:val="both"/>
      </w:pPr>
      <w:r>
        <w:t>1.5</w:t>
      </w:r>
      <w:r w:rsidRPr="00BD0ABC">
        <w:t>. Пункт 2.9.2</w:t>
      </w:r>
      <w:r w:rsidR="00FE2F6E">
        <w:t>.</w:t>
      </w:r>
      <w:r w:rsidRPr="00BD0ABC">
        <w:t xml:space="preserve"> раздела 2 </w:t>
      </w:r>
      <w:r>
        <w:t xml:space="preserve">административного регламента </w:t>
      </w:r>
      <w:r w:rsidR="00FF6997">
        <w:t>изложить в следующей редакции:</w:t>
      </w:r>
    </w:p>
    <w:p w:rsidR="00FF6997" w:rsidRDefault="00FF6997" w:rsidP="00FF6997">
      <w:pPr>
        <w:ind w:firstLine="709"/>
        <w:jc w:val="both"/>
      </w:pPr>
    </w:p>
    <w:p w:rsidR="0003352C" w:rsidRDefault="00D453A9" w:rsidP="00FF6997">
      <w:pPr>
        <w:ind w:firstLine="709"/>
        <w:jc w:val="both"/>
      </w:pPr>
      <w:r w:rsidRPr="00BD0ABC">
        <w:t>«</w:t>
      </w:r>
      <w:r w:rsidR="00855D4B">
        <w:t xml:space="preserve">2.9.2. </w:t>
      </w:r>
      <w:r w:rsidRPr="00BD0ABC">
        <w:t>Основания для отказа в предоставлении муниципальных услуг предусмотрены статьей 39.16 ЗК РФ».</w:t>
      </w:r>
    </w:p>
    <w:p w:rsidR="00FF6997" w:rsidRPr="00D453A9" w:rsidRDefault="00FF6997" w:rsidP="00FF6997">
      <w:pPr>
        <w:ind w:firstLine="709"/>
        <w:jc w:val="both"/>
      </w:pPr>
    </w:p>
    <w:p w:rsidR="00AE4C0C" w:rsidRDefault="000C561A" w:rsidP="00FF6997">
      <w:pPr>
        <w:ind w:firstLine="709"/>
        <w:jc w:val="both"/>
        <w:rPr>
          <w:bCs/>
        </w:rPr>
      </w:pPr>
      <w:r w:rsidRPr="00B719EC">
        <w:rPr>
          <w:bCs/>
        </w:rPr>
        <w:t>2.</w:t>
      </w:r>
      <w:r w:rsidR="000F556E">
        <w:rPr>
          <w:bCs/>
        </w:rPr>
        <w:t xml:space="preserve"> </w:t>
      </w:r>
      <w:r w:rsidR="00D453A9">
        <w:rPr>
          <w:bCs/>
        </w:rPr>
        <w:t>О</w:t>
      </w:r>
      <w:r w:rsidR="00D453A9" w:rsidRPr="000F556E">
        <w:rPr>
          <w:bCs/>
        </w:rPr>
        <w:t>публиковать данное постановление в муниципальной газете «Информационный вестник Здвинского района»</w:t>
      </w:r>
      <w:r w:rsidR="00D453A9">
        <w:rPr>
          <w:bCs/>
        </w:rPr>
        <w:t xml:space="preserve"> и р</w:t>
      </w:r>
      <w:r w:rsidR="000F556E" w:rsidRPr="000F556E">
        <w:rPr>
          <w:bCs/>
        </w:rPr>
        <w:t>азместить на официальном сайте администрации</w:t>
      </w:r>
      <w:r w:rsidR="00B03BB9">
        <w:rPr>
          <w:bCs/>
        </w:rPr>
        <w:t xml:space="preserve"> </w:t>
      </w:r>
      <w:r w:rsidR="000F556E" w:rsidRPr="000F556E">
        <w:rPr>
          <w:bCs/>
        </w:rPr>
        <w:t>Здвинского района в информационно-теле</w:t>
      </w:r>
      <w:r w:rsidR="00D453A9">
        <w:rPr>
          <w:bCs/>
        </w:rPr>
        <w:t>коммуникационной сети Интернет.</w:t>
      </w:r>
    </w:p>
    <w:p w:rsidR="00D453A9" w:rsidRDefault="00D453A9" w:rsidP="00FF6997">
      <w:pPr>
        <w:jc w:val="both"/>
        <w:rPr>
          <w:bCs/>
        </w:rPr>
      </w:pPr>
    </w:p>
    <w:p w:rsidR="0003352C" w:rsidRDefault="0003352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03352C" w:rsidRPr="00B719EC" w:rsidRDefault="0003352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AE4C0C" w:rsidRDefault="000C561A" w:rsidP="000C561A">
      <w:pPr>
        <w:spacing w:line="240" w:lineRule="atLeast"/>
        <w:contextualSpacing/>
        <w:rPr>
          <w:szCs w:val="26"/>
        </w:rPr>
      </w:pPr>
      <w:r w:rsidRPr="00D6687F">
        <w:rPr>
          <w:szCs w:val="26"/>
        </w:rPr>
        <w:t>Глава Здвинского района</w:t>
      </w:r>
      <w:r w:rsidR="00FF6997">
        <w:rPr>
          <w:szCs w:val="26"/>
        </w:rPr>
        <w:tab/>
      </w:r>
      <w:r w:rsidR="00FF6997">
        <w:rPr>
          <w:szCs w:val="26"/>
        </w:rPr>
        <w:tab/>
      </w:r>
      <w:r w:rsidR="00FF6997">
        <w:rPr>
          <w:szCs w:val="26"/>
        </w:rPr>
        <w:tab/>
      </w:r>
      <w:r w:rsidR="00FF6997">
        <w:rPr>
          <w:szCs w:val="26"/>
        </w:rPr>
        <w:tab/>
      </w:r>
      <w:r w:rsidR="00FF6997">
        <w:rPr>
          <w:szCs w:val="26"/>
        </w:rPr>
        <w:tab/>
      </w:r>
      <w:r w:rsidR="00FF6997">
        <w:rPr>
          <w:szCs w:val="26"/>
        </w:rPr>
        <w:tab/>
      </w:r>
      <w:r w:rsidR="00FF6997">
        <w:rPr>
          <w:szCs w:val="26"/>
        </w:rPr>
        <w:tab/>
      </w:r>
      <w:r w:rsidR="00FF6997" w:rsidRPr="00D6687F">
        <w:rPr>
          <w:szCs w:val="26"/>
        </w:rPr>
        <w:t>М.И. Колотов</w:t>
      </w:r>
    </w:p>
    <w:p w:rsidR="000C561A" w:rsidRDefault="006F371B" w:rsidP="000C561A">
      <w:pPr>
        <w:spacing w:line="240" w:lineRule="atLeast"/>
        <w:contextualSpacing/>
        <w:rPr>
          <w:szCs w:val="26"/>
        </w:rPr>
      </w:pPr>
      <w:r>
        <w:rPr>
          <w:szCs w:val="26"/>
        </w:rPr>
        <w:t>Новосибирской области</w:t>
      </w:r>
    </w:p>
    <w:p w:rsidR="00C706BD" w:rsidRDefault="00C706BD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FF6997" w:rsidRDefault="00FF6997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Амелина</w:t>
      </w:r>
      <w:proofErr w:type="spellEnd"/>
      <w:r>
        <w:rPr>
          <w:sz w:val="20"/>
          <w:szCs w:val="20"/>
        </w:rPr>
        <w:t xml:space="preserve"> О.П</w:t>
      </w:r>
      <w:r w:rsidR="00134814">
        <w:rPr>
          <w:sz w:val="20"/>
          <w:szCs w:val="20"/>
        </w:rPr>
        <w:t>.</w:t>
      </w:r>
    </w:p>
    <w:p w:rsidR="009D4B8F" w:rsidRDefault="00134814" w:rsidP="000F556E">
      <w:pPr>
        <w:spacing w:line="240" w:lineRule="atLeast"/>
        <w:contextualSpacing/>
      </w:pPr>
      <w:r>
        <w:rPr>
          <w:sz w:val="20"/>
          <w:szCs w:val="20"/>
        </w:rPr>
        <w:t>21-408</w:t>
      </w:r>
    </w:p>
    <w:sectPr w:rsidR="009D4B8F" w:rsidSect="00FF699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3352C"/>
    <w:rsid w:val="000C561A"/>
    <w:rsid w:val="000E5F2B"/>
    <w:rsid w:val="000F556E"/>
    <w:rsid w:val="00134814"/>
    <w:rsid w:val="00143047"/>
    <w:rsid w:val="002100CB"/>
    <w:rsid w:val="00254DF8"/>
    <w:rsid w:val="00256DEF"/>
    <w:rsid w:val="002A309A"/>
    <w:rsid w:val="002A7FB7"/>
    <w:rsid w:val="002F215F"/>
    <w:rsid w:val="00313E11"/>
    <w:rsid w:val="00325E65"/>
    <w:rsid w:val="00394718"/>
    <w:rsid w:val="00417024"/>
    <w:rsid w:val="0043082B"/>
    <w:rsid w:val="00485B0E"/>
    <w:rsid w:val="004E740F"/>
    <w:rsid w:val="005860A8"/>
    <w:rsid w:val="0065573E"/>
    <w:rsid w:val="00662975"/>
    <w:rsid w:val="006B5ED4"/>
    <w:rsid w:val="006F371B"/>
    <w:rsid w:val="0070479C"/>
    <w:rsid w:val="007408BA"/>
    <w:rsid w:val="0077729D"/>
    <w:rsid w:val="007854FA"/>
    <w:rsid w:val="00855D4B"/>
    <w:rsid w:val="00864592"/>
    <w:rsid w:val="008F1CC6"/>
    <w:rsid w:val="009838E6"/>
    <w:rsid w:val="009D4B8F"/>
    <w:rsid w:val="009F0C9A"/>
    <w:rsid w:val="00A06DB5"/>
    <w:rsid w:val="00A657D3"/>
    <w:rsid w:val="00A852DB"/>
    <w:rsid w:val="00AD10E3"/>
    <w:rsid w:val="00AE4C0C"/>
    <w:rsid w:val="00AF6765"/>
    <w:rsid w:val="00B03BB9"/>
    <w:rsid w:val="00B63D9E"/>
    <w:rsid w:val="00B719EC"/>
    <w:rsid w:val="00BD0ABC"/>
    <w:rsid w:val="00C706BD"/>
    <w:rsid w:val="00C93AEA"/>
    <w:rsid w:val="00CF003C"/>
    <w:rsid w:val="00CF6B39"/>
    <w:rsid w:val="00D27D7E"/>
    <w:rsid w:val="00D453A9"/>
    <w:rsid w:val="00D574D5"/>
    <w:rsid w:val="00D6687F"/>
    <w:rsid w:val="00DE41EE"/>
    <w:rsid w:val="00E4134D"/>
    <w:rsid w:val="00EA2933"/>
    <w:rsid w:val="00EA701F"/>
    <w:rsid w:val="00ED4335"/>
    <w:rsid w:val="00F07C4C"/>
    <w:rsid w:val="00FB15B8"/>
    <w:rsid w:val="00FD1148"/>
    <w:rsid w:val="00FD3C85"/>
    <w:rsid w:val="00FE2F6E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F841"/>
  <w15:docId w15:val="{8689A542-886D-458F-8C3C-D8677E40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URIST</cp:lastModifiedBy>
  <cp:revision>10</cp:revision>
  <cp:lastPrinted>2022-10-10T02:32:00Z</cp:lastPrinted>
  <dcterms:created xsi:type="dcterms:W3CDTF">2022-10-03T06:35:00Z</dcterms:created>
  <dcterms:modified xsi:type="dcterms:W3CDTF">2022-10-10T02:32:00Z</dcterms:modified>
</cp:coreProperties>
</file>