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C4B0" w14:textId="59387AF8" w:rsidR="00082210" w:rsidRDefault="00E4163F" w:rsidP="00082210">
      <w:pPr>
        <w:pStyle w:val="40"/>
        <w:framePr w:w="9403" w:h="14486" w:hRule="exact" w:wrap="none" w:vAnchor="page" w:hAnchor="page" w:x="1760" w:y="1175"/>
        <w:spacing w:after="0"/>
      </w:pPr>
      <w:bookmarkStart w:id="0" w:name="_Hlk117074482"/>
      <w:r>
        <w:rPr>
          <w:color w:val="000000"/>
          <w:lang w:eastAsia="ru-RU" w:bidi="ru-RU"/>
        </w:rPr>
        <w:t>Итоги реализации</w:t>
      </w:r>
      <w:r w:rsidR="00082210">
        <w:rPr>
          <w:color w:val="000000"/>
          <w:lang w:eastAsia="ru-RU" w:bidi="ru-RU"/>
        </w:rPr>
        <w:t xml:space="preserve"> </w:t>
      </w:r>
      <w:r w:rsidR="00082210">
        <w:t>территориального соглашения</w:t>
      </w:r>
      <w:r w:rsidR="00082210">
        <w:rPr>
          <w:color w:val="000000"/>
          <w:lang w:eastAsia="ru-RU" w:bidi="ru-RU"/>
        </w:rPr>
        <w:t xml:space="preserve"> между районными</w:t>
      </w:r>
      <w:r w:rsidR="00082210">
        <w:rPr>
          <w:color w:val="000000"/>
          <w:lang w:eastAsia="ru-RU" w:bidi="ru-RU"/>
        </w:rPr>
        <w:br/>
        <w:t>объединени</w:t>
      </w:r>
      <w:r w:rsidR="00082210">
        <w:t>ем организаций</w:t>
      </w:r>
      <w:r w:rsidR="00082210">
        <w:rPr>
          <w:color w:val="000000"/>
          <w:lang w:eastAsia="ru-RU" w:bidi="ru-RU"/>
        </w:rPr>
        <w:t xml:space="preserve"> профсоюзов,</w:t>
      </w:r>
      <w:r w:rsidR="00082210">
        <w:t xml:space="preserve"> районным </w:t>
      </w:r>
      <w:proofErr w:type="gramStart"/>
      <w:r w:rsidR="00082210">
        <w:t xml:space="preserve">объединением </w:t>
      </w:r>
      <w:r w:rsidR="00082210">
        <w:rPr>
          <w:color w:val="000000"/>
          <w:lang w:eastAsia="ru-RU" w:bidi="ru-RU"/>
        </w:rPr>
        <w:t xml:space="preserve"> работодателей</w:t>
      </w:r>
      <w:proofErr w:type="gramEnd"/>
      <w:r w:rsidR="00082210">
        <w:rPr>
          <w:color w:val="000000"/>
          <w:lang w:eastAsia="ru-RU" w:bidi="ru-RU"/>
        </w:rPr>
        <w:t xml:space="preserve"> и администрацией</w:t>
      </w:r>
    </w:p>
    <w:p w14:paraId="2F43647D" w14:textId="77777777" w:rsidR="00082210" w:rsidRDefault="00082210" w:rsidP="00082210">
      <w:pPr>
        <w:pStyle w:val="40"/>
        <w:framePr w:w="9403" w:h="14486" w:hRule="exact" w:wrap="none" w:vAnchor="page" w:hAnchor="page" w:x="1760" w:y="1175"/>
        <w:spacing w:after="840"/>
      </w:pPr>
      <w:r>
        <w:rPr>
          <w:color w:val="000000"/>
          <w:lang w:eastAsia="ru-RU" w:bidi="ru-RU"/>
        </w:rPr>
        <w:t>Здвинского района на 20</w:t>
      </w:r>
      <w:r>
        <w:t>20</w:t>
      </w:r>
      <w:r>
        <w:rPr>
          <w:color w:val="000000"/>
          <w:lang w:eastAsia="ru-RU" w:bidi="ru-RU"/>
        </w:rPr>
        <w:t>-20</w:t>
      </w:r>
      <w:r>
        <w:t>23</w:t>
      </w:r>
      <w:r>
        <w:rPr>
          <w:color w:val="000000"/>
          <w:lang w:eastAsia="ru-RU" w:bidi="ru-RU"/>
        </w:rPr>
        <w:t xml:space="preserve"> г. за 20</w:t>
      </w:r>
      <w:r>
        <w:t>21</w:t>
      </w:r>
      <w:r>
        <w:rPr>
          <w:color w:val="000000"/>
          <w:lang w:eastAsia="ru-RU" w:bidi="ru-RU"/>
        </w:rPr>
        <w:t xml:space="preserve"> год.</w:t>
      </w:r>
    </w:p>
    <w:p w14:paraId="4772CD00" w14:textId="77777777" w:rsidR="00082210" w:rsidRDefault="00082210" w:rsidP="00082210">
      <w:pPr>
        <w:pStyle w:val="1"/>
        <w:framePr w:w="9403" w:h="14486" w:hRule="exact" w:wrap="none" w:vAnchor="page" w:hAnchor="page" w:x="1760" w:y="1175"/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>Соглашение заключено с целью создания необходимых условий для экономического развития района, социальной и правовой защиты населения, повышения оплаты и улучшения охраны труда работников на основе практического внедрения принципов социального партнерства.</w:t>
      </w:r>
    </w:p>
    <w:p w14:paraId="1A2F5EAE" w14:textId="77777777" w:rsidR="00082210" w:rsidRDefault="00082210" w:rsidP="00082210">
      <w:pPr>
        <w:pStyle w:val="1"/>
        <w:framePr w:w="9403" w:h="14486" w:hRule="exact" w:wrap="none" w:vAnchor="page" w:hAnchor="page" w:x="1760" w:y="1175"/>
        <w:spacing w:after="0" w:line="240" w:lineRule="auto"/>
        <w:ind w:firstLine="720"/>
        <w:jc w:val="both"/>
      </w:pPr>
      <w:r>
        <w:rPr>
          <w:color w:val="000000"/>
          <w:lang w:eastAsia="ru-RU" w:bidi="ru-RU"/>
        </w:rPr>
        <w:t>Обязательства администрации Здвинского района, вытекающие из Соглашения, реализуются через соответствующие структурные подразделения администрации Здвинского района Новосибирской области. Средства, необходимые на реализацию принятых обязательств, предусматриваются в соответствующих бюджетах.</w:t>
      </w:r>
    </w:p>
    <w:p w14:paraId="264FFF59" w14:textId="77777777" w:rsidR="00082210" w:rsidRDefault="00082210" w:rsidP="00082210">
      <w:pPr>
        <w:pStyle w:val="1"/>
        <w:framePr w:w="9403" w:h="14486" w:hRule="exact" w:wrap="none" w:vAnchor="page" w:hAnchor="page" w:x="1760" w:y="1175"/>
        <w:spacing w:after="320" w:line="240" w:lineRule="auto"/>
        <w:ind w:firstLine="780"/>
        <w:jc w:val="both"/>
      </w:pPr>
      <w:r>
        <w:rPr>
          <w:color w:val="000000"/>
          <w:lang w:eastAsia="ru-RU" w:bidi="ru-RU"/>
        </w:rPr>
        <w:t>Все стороны принимают меры по реализации Плана социально- экономического развития Здвинского района Новосибирской области, среднесрочного плана социально-экономического развития Новосибирской области, федеральных программ, государственных программ Новосибирской области, ведомственных целевых и иных программ, направленных на поддержку и развитие видов деятельности (отраслей), организаций района.</w:t>
      </w:r>
    </w:p>
    <w:p w14:paraId="6603AD68" w14:textId="77777777" w:rsidR="00082210" w:rsidRDefault="00082210" w:rsidP="00082210">
      <w:pPr>
        <w:pStyle w:val="1"/>
        <w:framePr w:w="9403" w:h="14486" w:hRule="exact" w:wrap="none" w:vAnchor="page" w:hAnchor="page" w:x="1760" w:y="1175"/>
        <w:spacing w:after="200"/>
        <w:ind w:firstLine="0"/>
      </w:pPr>
      <w:r>
        <w:rPr>
          <w:color w:val="000000"/>
          <w:lang w:eastAsia="ru-RU" w:bidi="ru-RU"/>
        </w:rPr>
        <w:t>В течении 20</w:t>
      </w:r>
      <w:r>
        <w:t>21</w:t>
      </w:r>
      <w:r>
        <w:rPr>
          <w:color w:val="000000"/>
          <w:lang w:eastAsia="ru-RU" w:bidi="ru-RU"/>
        </w:rPr>
        <w:t xml:space="preserve"> года в Здвинском районе </w:t>
      </w:r>
      <w:r>
        <w:t xml:space="preserve">Новосибирской области </w:t>
      </w:r>
      <w:r>
        <w:rPr>
          <w:color w:val="000000"/>
          <w:lang w:eastAsia="ru-RU" w:bidi="ru-RU"/>
        </w:rPr>
        <w:t>продолжилась работа по дальнейшему развитию социального партнерства.</w:t>
      </w:r>
    </w:p>
    <w:p w14:paraId="362051D6" w14:textId="35B8BE06" w:rsidR="00082210" w:rsidRDefault="00082210" w:rsidP="00082210">
      <w:pPr>
        <w:pStyle w:val="1"/>
        <w:framePr w:w="9403" w:h="14486" w:hRule="exact" w:wrap="none" w:vAnchor="page" w:hAnchor="page" w:x="1760" w:y="1175"/>
        <w:spacing w:after="200"/>
        <w:ind w:firstLine="720"/>
      </w:pPr>
      <w:r>
        <w:rPr>
          <w:color w:val="000000"/>
          <w:lang w:eastAsia="ru-RU" w:bidi="ru-RU"/>
        </w:rPr>
        <w:t xml:space="preserve">На территории района действуют: территориальное соглашение </w:t>
      </w:r>
      <w:proofErr w:type="gramStart"/>
      <w:r>
        <w:rPr>
          <w:color w:val="000000"/>
          <w:lang w:eastAsia="ru-RU" w:bidi="ru-RU"/>
        </w:rPr>
        <w:t>между  районными</w:t>
      </w:r>
      <w:proofErr w:type="gramEnd"/>
      <w:r>
        <w:rPr>
          <w:color w:val="000000"/>
          <w:lang w:eastAsia="ru-RU" w:bidi="ru-RU"/>
        </w:rPr>
        <w:t xml:space="preserve"> объединениями профсоюзов, районным объединением работодателей и администрацией Здвинского района на 20</w:t>
      </w:r>
      <w:r>
        <w:t>20</w:t>
      </w:r>
      <w:r>
        <w:rPr>
          <w:color w:val="000000"/>
          <w:lang w:eastAsia="ru-RU" w:bidi="ru-RU"/>
        </w:rPr>
        <w:t>-20</w:t>
      </w:r>
      <w:r>
        <w:t>23</w:t>
      </w:r>
      <w:r>
        <w:rPr>
          <w:color w:val="000000"/>
          <w:lang w:eastAsia="ru-RU" w:bidi="ru-RU"/>
        </w:rPr>
        <w:t xml:space="preserve"> годы; отраслевые соглашения в области культуры,  </w:t>
      </w:r>
      <w:r>
        <w:t xml:space="preserve">и </w:t>
      </w:r>
      <w:r>
        <w:rPr>
          <w:color w:val="000000"/>
          <w:lang w:eastAsia="ru-RU" w:bidi="ru-RU"/>
        </w:rPr>
        <w:t>образования  Здвинского района</w:t>
      </w:r>
      <w:r>
        <w:t xml:space="preserve"> Новосибирской области</w:t>
      </w:r>
      <w:r>
        <w:rPr>
          <w:color w:val="000000"/>
          <w:lang w:eastAsia="ru-RU" w:bidi="ru-RU"/>
        </w:rPr>
        <w:t>.</w:t>
      </w:r>
    </w:p>
    <w:p w14:paraId="10F05D88" w14:textId="42859F2A" w:rsidR="00082210" w:rsidRDefault="00082210" w:rsidP="00082210">
      <w:pPr>
        <w:pStyle w:val="1"/>
        <w:framePr w:w="9403" w:h="14486" w:hRule="exact" w:wrap="none" w:vAnchor="page" w:hAnchor="page" w:x="1760" w:y="1175"/>
        <w:spacing w:after="200" w:line="269" w:lineRule="auto"/>
        <w:ind w:firstLine="0"/>
      </w:pPr>
      <w:r>
        <w:rPr>
          <w:color w:val="000000"/>
          <w:lang w:eastAsia="ru-RU" w:bidi="ru-RU"/>
        </w:rPr>
        <w:t>Отраслевые соглашения в ЖКХ</w:t>
      </w:r>
      <w:r w:rsidR="005D43F7">
        <w:rPr>
          <w:color w:val="000000"/>
          <w:lang w:eastAsia="ru-RU" w:bidi="ru-RU"/>
        </w:rPr>
        <w:t>, торговли</w:t>
      </w:r>
      <w:r>
        <w:rPr>
          <w:color w:val="000000"/>
          <w:lang w:eastAsia="ru-RU" w:bidi="ru-RU"/>
        </w:rPr>
        <w:t xml:space="preserve"> и сельском хозяйстве не заключены в связи с отсутствием профсоюзных организаций в данных отраслях.</w:t>
      </w:r>
    </w:p>
    <w:p w14:paraId="7040D543" w14:textId="3644AC74" w:rsidR="00082210" w:rsidRDefault="00082210" w:rsidP="00082210">
      <w:pPr>
        <w:pStyle w:val="1"/>
        <w:framePr w:w="9403" w:h="14486" w:hRule="exact" w:wrap="none" w:vAnchor="page" w:hAnchor="page" w:x="1760" w:y="1175"/>
        <w:spacing w:after="200"/>
        <w:ind w:firstLine="0"/>
      </w:pPr>
      <w:r>
        <w:rPr>
          <w:color w:val="000000"/>
          <w:lang w:eastAsia="ru-RU" w:bidi="ru-RU"/>
        </w:rPr>
        <w:t>В течении 20</w:t>
      </w:r>
      <w:r>
        <w:t>21</w:t>
      </w:r>
      <w:r>
        <w:rPr>
          <w:color w:val="000000"/>
          <w:lang w:eastAsia="ru-RU" w:bidi="ru-RU"/>
        </w:rPr>
        <w:t xml:space="preserve"> г. заключено </w:t>
      </w:r>
      <w:r>
        <w:t>50</w:t>
      </w:r>
      <w:r>
        <w:rPr>
          <w:color w:val="000000"/>
          <w:lang w:eastAsia="ru-RU" w:bidi="ru-RU"/>
        </w:rPr>
        <w:t xml:space="preserve"> коллективных договора. При регистрации коллективных договоров на все выявленные нарушения законодательных актов составляются рекомендации по устранению нарушений. Всего действуют 1</w:t>
      </w:r>
      <w:r>
        <w:t>15</w:t>
      </w:r>
      <w:r>
        <w:rPr>
          <w:color w:val="000000"/>
          <w:lang w:eastAsia="ru-RU" w:bidi="ru-RU"/>
        </w:rPr>
        <w:t xml:space="preserve"> коллективных договоров, с охватом работающих 3</w:t>
      </w:r>
      <w:r w:rsidR="00CD7378">
        <w:rPr>
          <w:color w:val="000000"/>
          <w:lang w:eastAsia="ru-RU" w:bidi="ru-RU"/>
        </w:rPr>
        <w:t>184</w:t>
      </w:r>
      <w:r>
        <w:rPr>
          <w:color w:val="000000"/>
          <w:lang w:eastAsia="ru-RU" w:bidi="ru-RU"/>
        </w:rPr>
        <w:t>человек.</w:t>
      </w:r>
    </w:p>
    <w:p w14:paraId="024267A6" w14:textId="059C4E2D" w:rsidR="00082210" w:rsidRDefault="00082210" w:rsidP="00082210">
      <w:pPr>
        <w:pStyle w:val="1"/>
        <w:framePr w:w="9403" w:h="14486" w:hRule="exact" w:wrap="none" w:vAnchor="page" w:hAnchor="page" w:x="1760" w:y="1175"/>
        <w:spacing w:after="0" w:line="240" w:lineRule="auto"/>
        <w:ind w:firstLine="720"/>
        <w:jc w:val="both"/>
      </w:pPr>
    </w:p>
    <w:bookmarkEnd w:id="0"/>
    <w:p w14:paraId="5BF6C054" w14:textId="03499470" w:rsidR="00082210" w:rsidRDefault="00082210" w:rsidP="006C0B77">
      <w:pPr>
        <w:spacing w:after="0"/>
        <w:ind w:firstLine="709"/>
        <w:jc w:val="both"/>
      </w:pPr>
    </w:p>
    <w:p w14:paraId="38D03334" w14:textId="77777777" w:rsidR="00082210" w:rsidRDefault="00082210">
      <w:pPr>
        <w:spacing w:line="259" w:lineRule="auto"/>
      </w:pPr>
      <w:r>
        <w:br w:type="page"/>
      </w:r>
    </w:p>
    <w:p w14:paraId="4283248E" w14:textId="6F2D0679" w:rsidR="00082210" w:rsidRPr="00CD70B1" w:rsidRDefault="00082210" w:rsidP="00082210">
      <w:pPr>
        <w:pStyle w:val="1"/>
        <w:framePr w:w="9398" w:h="16231" w:hRule="exact" w:wrap="none" w:vAnchor="page" w:hAnchor="page" w:x="1762" w:y="511"/>
        <w:spacing w:after="0" w:line="240" w:lineRule="auto"/>
        <w:ind w:firstLine="720"/>
        <w:jc w:val="both"/>
      </w:pPr>
      <w:bookmarkStart w:id="1" w:name="_Hlk117075792"/>
      <w:bookmarkStart w:id="2" w:name="_Hlk117074536"/>
      <w:bookmarkStart w:id="3" w:name="_Hlk117075760"/>
      <w:bookmarkStart w:id="4" w:name="_Hlk117074500"/>
      <w:r w:rsidRPr="00CD70B1">
        <w:rPr>
          <w:color w:val="000000"/>
          <w:lang w:eastAsia="ru-RU" w:bidi="ru-RU"/>
        </w:rPr>
        <w:lastRenderedPageBreak/>
        <w:t xml:space="preserve">Трудоустроено несовершеннолетних </w:t>
      </w:r>
      <w:r w:rsidR="00CD70B1">
        <w:rPr>
          <w:color w:val="000000"/>
          <w:lang w:eastAsia="ru-RU" w:bidi="ru-RU"/>
        </w:rPr>
        <w:t>46</w:t>
      </w:r>
      <w:r w:rsidRPr="00CD70B1">
        <w:rPr>
          <w:color w:val="000000"/>
          <w:lang w:eastAsia="ru-RU" w:bidi="ru-RU"/>
        </w:rPr>
        <w:t xml:space="preserve"> человек </w:t>
      </w:r>
      <w:r w:rsidR="00CD70B1">
        <w:rPr>
          <w:color w:val="000000"/>
          <w:lang w:eastAsia="ru-RU" w:bidi="ru-RU"/>
        </w:rPr>
        <w:t>(СОШ Здвинского района)</w:t>
      </w:r>
      <w:r w:rsidRPr="00CD70B1">
        <w:rPr>
          <w:color w:val="000000"/>
          <w:lang w:eastAsia="ru-RU" w:bidi="ru-RU"/>
        </w:rPr>
        <w:t>.</w:t>
      </w:r>
    </w:p>
    <w:p w14:paraId="3C1E30B4" w14:textId="39680EFB" w:rsidR="00082210" w:rsidRPr="00CD70B1" w:rsidRDefault="00082210" w:rsidP="00082210">
      <w:pPr>
        <w:pStyle w:val="1"/>
        <w:framePr w:w="9398" w:h="16231" w:hRule="exact" w:wrap="none" w:vAnchor="page" w:hAnchor="page" w:x="1762" w:y="511"/>
        <w:spacing w:after="0" w:line="240" w:lineRule="auto"/>
        <w:ind w:firstLine="700"/>
      </w:pPr>
      <w:r w:rsidRPr="00CD70B1">
        <w:rPr>
          <w:color w:val="000000"/>
          <w:lang w:eastAsia="ru-RU" w:bidi="ru-RU"/>
        </w:rPr>
        <w:t xml:space="preserve">На временные работы были привлечены </w:t>
      </w:r>
      <w:r w:rsidR="00CD70B1">
        <w:rPr>
          <w:color w:val="000000"/>
          <w:lang w:eastAsia="ru-RU" w:bidi="ru-RU"/>
        </w:rPr>
        <w:t>46 граждан</w:t>
      </w:r>
      <w:r w:rsidRPr="00CD70B1">
        <w:rPr>
          <w:color w:val="000000"/>
          <w:lang w:eastAsia="ru-RU" w:bidi="ru-RU"/>
        </w:rPr>
        <w:t>.</w:t>
      </w:r>
    </w:p>
    <w:p w14:paraId="6D3F506A" w14:textId="0EDA083E" w:rsidR="00082210" w:rsidRDefault="00082210" w:rsidP="00082210">
      <w:pPr>
        <w:pStyle w:val="1"/>
        <w:framePr w:w="9398" w:h="16231" w:hRule="exact" w:wrap="none" w:vAnchor="page" w:hAnchor="page" w:x="1762" w:y="511"/>
        <w:spacing w:after="0" w:line="240" w:lineRule="auto"/>
        <w:ind w:firstLine="0"/>
        <w:jc w:val="both"/>
        <w:rPr>
          <w:color w:val="000000"/>
          <w:lang w:eastAsia="ru-RU" w:bidi="ru-RU"/>
        </w:rPr>
      </w:pPr>
      <w:r w:rsidRPr="00CD70B1">
        <w:rPr>
          <w:color w:val="000000"/>
          <w:lang w:eastAsia="ru-RU" w:bidi="ru-RU"/>
        </w:rPr>
        <w:t xml:space="preserve">Трудоустроено инвалидов </w:t>
      </w:r>
      <w:r w:rsidR="00CD70B1">
        <w:rPr>
          <w:color w:val="000000"/>
          <w:lang w:eastAsia="ru-RU" w:bidi="ru-RU"/>
        </w:rPr>
        <w:t>10</w:t>
      </w:r>
      <w:r w:rsidRPr="00CD70B1">
        <w:rPr>
          <w:color w:val="000000"/>
          <w:lang w:eastAsia="ru-RU" w:bidi="ru-RU"/>
        </w:rPr>
        <w:t xml:space="preserve"> человека</w:t>
      </w:r>
      <w:r w:rsidR="00CD70B1">
        <w:rPr>
          <w:color w:val="000000"/>
          <w:lang w:eastAsia="ru-RU" w:bidi="ru-RU"/>
        </w:rPr>
        <w:t>.</w:t>
      </w:r>
    </w:p>
    <w:p w14:paraId="5A91339D" w14:textId="77777777" w:rsidR="00CD70B1" w:rsidRPr="003E0165" w:rsidRDefault="00CD70B1" w:rsidP="00CD70B1">
      <w:pPr>
        <w:framePr w:w="9398" w:h="16231" w:hRule="exact" w:wrap="none" w:vAnchor="page" w:hAnchor="page" w:x="1762" w:y="511"/>
        <w:rPr>
          <w:szCs w:val="28"/>
        </w:rPr>
      </w:pPr>
      <w:r w:rsidRPr="003E0165">
        <w:rPr>
          <w:szCs w:val="28"/>
        </w:rPr>
        <w:t>В 2021 году подали сведения о принятии решения о ликвидации организации либо прекращении деятельности ИП, сокращении численности или штата работников организации, ИП и возможном расторжении договоров следующие организации:</w:t>
      </w:r>
    </w:p>
    <w:p w14:paraId="0F75E242" w14:textId="77777777" w:rsidR="00CD70B1" w:rsidRDefault="00CD70B1" w:rsidP="00CD70B1">
      <w:pPr>
        <w:framePr w:w="9398" w:h="16231" w:hRule="exact" w:wrap="none" w:vAnchor="page" w:hAnchor="page" w:x="1762" w:y="511"/>
        <w:rPr>
          <w:szCs w:val="28"/>
        </w:rPr>
      </w:pPr>
      <w:r>
        <w:rPr>
          <w:szCs w:val="28"/>
        </w:rPr>
        <w:t>1. ООО «Малена» -28.09.2021</w:t>
      </w:r>
    </w:p>
    <w:p w14:paraId="3875B7BF" w14:textId="77777777" w:rsidR="00CD70B1" w:rsidRDefault="00CD70B1" w:rsidP="00CD70B1">
      <w:pPr>
        <w:framePr w:w="9398" w:h="16231" w:hRule="exact" w:wrap="none" w:vAnchor="page" w:hAnchor="page" w:x="1762" w:y="511"/>
        <w:rPr>
          <w:szCs w:val="28"/>
        </w:rPr>
      </w:pPr>
      <w:r>
        <w:rPr>
          <w:szCs w:val="28"/>
        </w:rPr>
        <w:t>2. МКДОУ Здвинский д/с «Солнышко» - 30.06.2021</w:t>
      </w:r>
    </w:p>
    <w:p w14:paraId="1716F5F4" w14:textId="77777777" w:rsidR="00CD70B1" w:rsidRDefault="00CD70B1" w:rsidP="00CD70B1">
      <w:pPr>
        <w:framePr w:w="9398" w:h="16231" w:hRule="exact" w:wrap="none" w:vAnchor="page" w:hAnchor="page" w:x="1762" w:y="511"/>
        <w:rPr>
          <w:szCs w:val="28"/>
        </w:rPr>
      </w:pPr>
      <w:r>
        <w:rPr>
          <w:szCs w:val="28"/>
        </w:rPr>
        <w:t>3. МИФНС России № 5- 25.06.2021</w:t>
      </w:r>
    </w:p>
    <w:p w14:paraId="66E643C4" w14:textId="77777777" w:rsidR="00CD70B1" w:rsidRDefault="00CD70B1" w:rsidP="00CD70B1">
      <w:pPr>
        <w:framePr w:w="9398" w:h="16231" w:hRule="exact" w:wrap="none" w:vAnchor="page" w:hAnchor="page" w:x="1762" w:y="511"/>
        <w:rPr>
          <w:szCs w:val="28"/>
        </w:rPr>
      </w:pPr>
      <w:r>
        <w:rPr>
          <w:szCs w:val="28"/>
        </w:rPr>
        <w:t>4. МКОУ «СРЦН Здвинского района» - 31.03.2021</w:t>
      </w:r>
    </w:p>
    <w:p w14:paraId="2AC2A3E6" w14:textId="77777777" w:rsidR="00CD70B1" w:rsidRDefault="00CD70B1" w:rsidP="00CD70B1">
      <w:pPr>
        <w:framePr w:w="9398" w:h="16231" w:hRule="exact" w:wrap="none" w:vAnchor="page" w:hAnchor="page" w:x="1762" w:y="511"/>
        <w:rPr>
          <w:szCs w:val="28"/>
        </w:rPr>
      </w:pPr>
      <w:r>
        <w:rPr>
          <w:szCs w:val="28"/>
        </w:rPr>
        <w:t>5. ИП Юрлов Н.А.- 12.02.2021</w:t>
      </w:r>
    </w:p>
    <w:p w14:paraId="7190B21A" w14:textId="77777777" w:rsidR="00082210" w:rsidRDefault="00082210" w:rsidP="00082210">
      <w:pPr>
        <w:pStyle w:val="1"/>
        <w:framePr w:w="9398" w:h="16231" w:hRule="exact" w:wrap="none" w:vAnchor="page" w:hAnchor="page" w:x="1762" w:y="511"/>
        <w:spacing w:after="0" w:line="240" w:lineRule="auto"/>
        <w:ind w:firstLine="280"/>
        <w:jc w:val="both"/>
        <w:rPr>
          <w:highlight w:val="yellow"/>
        </w:rPr>
      </w:pPr>
      <w:r>
        <w:rPr>
          <w:color w:val="000000"/>
          <w:lang w:eastAsia="ru-RU" w:bidi="ru-RU"/>
        </w:rPr>
        <w:t xml:space="preserve">В целях насыщения потребительского рынка товарами от местных организаций-производителей оказана помощь и содействие в продвижении их продукции на рынки района и области. </w:t>
      </w:r>
    </w:p>
    <w:p w14:paraId="570D872E" w14:textId="77777777" w:rsidR="00082210" w:rsidRPr="00693B0B" w:rsidRDefault="00082210" w:rsidP="00082210">
      <w:pPr>
        <w:framePr w:w="9398" w:h="16231" w:hRule="exact" w:wrap="none" w:vAnchor="page" w:hAnchor="page" w:x="1762" w:y="511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 xml:space="preserve">4 июня 2021 года в селе Довольное Новосибирской области состоялась оптово-розничная универсальная ярмарка «Доволенские просторы». Организатор ярмарки - администрация Доволенского района Новосибирской области при содействии Министерства промышленности, торговли и развития предпринимательства Новосибирской области.  </w:t>
      </w:r>
    </w:p>
    <w:p w14:paraId="3D07D3BE" w14:textId="77777777" w:rsidR="00082210" w:rsidRPr="00693B0B" w:rsidRDefault="00082210" w:rsidP="00082210">
      <w:pPr>
        <w:framePr w:w="9398" w:h="16231" w:hRule="exact" w:wrap="none" w:vAnchor="page" w:hAnchor="page" w:x="1762" w:y="511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 xml:space="preserve">Товаропроизводители представили свои товары, а также приняли участие в конкурсе пирогов. </w:t>
      </w:r>
    </w:p>
    <w:p w14:paraId="7052E64E" w14:textId="77777777" w:rsidR="00082210" w:rsidRDefault="00082210" w:rsidP="00082210">
      <w:pPr>
        <w:framePr w:w="9398" w:h="16231" w:hRule="exact" w:wrap="none" w:vAnchor="page" w:hAnchor="page" w:x="1762" w:y="511"/>
        <w:ind w:firstLine="709"/>
        <w:jc w:val="both"/>
        <w:rPr>
          <w:rFonts w:eastAsia="Times New Roman" w:cs="Times New Roman"/>
          <w:szCs w:val="28"/>
        </w:rPr>
      </w:pPr>
      <w:r w:rsidRPr="00693B0B">
        <w:rPr>
          <w:rFonts w:eastAsia="Times New Roman" w:cs="Times New Roman"/>
          <w:szCs w:val="28"/>
          <w:lang w:eastAsia="ru-RU"/>
        </w:rPr>
        <w:t>Участниками ярмарки стали 100 предприятий из Венгеровского, Доволенского, Здвинского, Карасукского, Кочковского, Краснозерского, Каргатского, Ордынского районов и города Новосибирска, которые представили жителям Доволенского района Новосибирской области продовольственные и промышленные товары в широком ассортименте по оптовым ценам и ценам товаропроизводителей.</w:t>
      </w:r>
    </w:p>
    <w:p w14:paraId="188BEF02" w14:textId="77777777" w:rsidR="00082210" w:rsidRPr="00693B0B" w:rsidRDefault="00082210" w:rsidP="00082210">
      <w:pPr>
        <w:framePr w:w="9398" w:h="16231" w:hRule="exact" w:wrap="none" w:vAnchor="page" w:hAnchor="page" w:x="1762" w:y="511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 xml:space="preserve">Проведение ярмарки предоставило всем участникам возможность для обмена опытом, установления новых и укрепления сложившихся деловых и партнерских отношений. Всего на ярмарке «Доволенские просторы» реализовано товаров на сумму </w:t>
      </w:r>
      <w:r w:rsidRPr="00693B0B">
        <w:rPr>
          <w:rFonts w:eastAsia="Times New Roman" w:cs="Times New Roman"/>
          <w:bCs/>
          <w:szCs w:val="28"/>
          <w:lang w:eastAsia="ru-RU"/>
        </w:rPr>
        <w:t xml:space="preserve">2,8 млн. рублей. </w:t>
      </w:r>
    </w:p>
    <w:p w14:paraId="4B5CDFDD" w14:textId="77777777" w:rsidR="00082210" w:rsidRPr="00693B0B" w:rsidRDefault="00082210" w:rsidP="00082210">
      <w:pPr>
        <w:framePr w:w="9398" w:h="16231" w:hRule="exact" w:wrap="none" w:vAnchor="page" w:hAnchor="page" w:x="1762" w:y="511"/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>В рамках ярмарки был проведен конкурс пирогов «Выпечка». В конкурсе приняли участие шесть предприятий из Венгеровского, Доволенского, Здвинского, Карасукского районов. Работы оценивали в шести номинациях. Результаты конкурса распределились так:</w:t>
      </w:r>
    </w:p>
    <w:p w14:paraId="45050DB5" w14:textId="77777777" w:rsidR="00082210" w:rsidRPr="00693B0B" w:rsidRDefault="00082210" w:rsidP="00082210">
      <w:pPr>
        <w:framePr w:w="9398" w:h="16231" w:hRule="exact" w:wrap="none" w:vAnchor="page" w:hAnchor="page" w:x="1762" w:y="511"/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 xml:space="preserve">      - ОАО «Санаторий Доволенский» - «Самая вкусная выпечка»;</w:t>
      </w:r>
    </w:p>
    <w:p w14:paraId="6DEBAC39" w14:textId="77777777" w:rsidR="00082210" w:rsidRPr="00693B0B" w:rsidRDefault="00082210" w:rsidP="00082210">
      <w:pPr>
        <w:framePr w:w="9398" w:h="16231" w:hRule="exact" w:wrap="none" w:vAnchor="page" w:hAnchor="page" w:x="1762" w:y="511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>- Венгеровское ПТПО - «Самое оригинальное оформление»;</w:t>
      </w:r>
    </w:p>
    <w:p w14:paraId="053AEDE3" w14:textId="77777777" w:rsidR="00082210" w:rsidRPr="00693B0B" w:rsidRDefault="00082210" w:rsidP="00082210">
      <w:pPr>
        <w:framePr w:w="9398" w:h="16231" w:hRule="exact" w:wrap="none" w:vAnchor="page" w:hAnchor="page" w:x="1762" w:y="511"/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 xml:space="preserve">       - ООО «Сибирская кухня» (Здвинский район) - «Самая оригинальная презентация»;</w:t>
      </w:r>
    </w:p>
    <w:p w14:paraId="40C4D596" w14:textId="77777777" w:rsidR="00082210" w:rsidRPr="00693B0B" w:rsidRDefault="00082210" w:rsidP="00082210">
      <w:pPr>
        <w:framePr w:w="9398" w:h="16231" w:hRule="exact" w:wrap="none" w:vAnchor="page" w:hAnchor="page" w:x="1762" w:y="511"/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 xml:space="preserve">       - Доволенский аграрный колледж- «Оригинальное название»;</w:t>
      </w:r>
    </w:p>
    <w:p w14:paraId="5A42B734" w14:textId="77777777" w:rsidR="00082210" w:rsidRPr="00693B0B" w:rsidRDefault="00082210" w:rsidP="00082210">
      <w:pPr>
        <w:framePr w:w="9398" w:h="16231" w:hRule="exact" w:wrap="none" w:vAnchor="page" w:hAnchor="page" w:x="1762" w:y="511"/>
        <w:spacing w:after="0"/>
        <w:ind w:left="720"/>
        <w:rPr>
          <w:rFonts w:eastAsia="Times New Roman" w:cs="Times New Roman"/>
          <w:szCs w:val="28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 xml:space="preserve"> - ПО «Центральное» Доволенского ПТПО - «Калейдоскоп сладостей»;</w:t>
      </w:r>
    </w:p>
    <w:p w14:paraId="4C7B2C51" w14:textId="77777777" w:rsidR="00082210" w:rsidRPr="00693B0B" w:rsidRDefault="00082210" w:rsidP="00082210">
      <w:pPr>
        <w:framePr w:w="9398" w:h="16231" w:hRule="exact" w:wrap="none" w:vAnchor="page" w:hAnchor="page" w:x="1762" w:y="511"/>
        <w:spacing w:after="0"/>
        <w:ind w:left="360"/>
        <w:rPr>
          <w:rFonts w:eastAsia="Times New Roman" w:cs="Times New Roman"/>
          <w:szCs w:val="28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 xml:space="preserve">       - ООО «Пекарня Карасук» - «Разнообразие вкусов».</w:t>
      </w:r>
    </w:p>
    <w:p w14:paraId="2C6004E1" w14:textId="77777777" w:rsidR="00082210" w:rsidRPr="00693B0B" w:rsidRDefault="00082210" w:rsidP="00082210">
      <w:pPr>
        <w:framePr w:w="9398" w:h="16231" w:hRule="exact" w:wrap="none" w:vAnchor="page" w:hAnchor="page" w:x="1762" w:y="511"/>
        <w:autoSpaceDE w:val="0"/>
        <w:autoSpaceDN w:val="0"/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>Все участники конкурса «Выпечка» получили памятные награды.</w:t>
      </w:r>
    </w:p>
    <w:p w14:paraId="7AA80354" w14:textId="77777777" w:rsidR="00082210" w:rsidRDefault="00082210" w:rsidP="00082210">
      <w:pPr>
        <w:framePr w:w="9398" w:h="16231" w:hRule="exact" w:wrap="none" w:vAnchor="page" w:hAnchor="page" w:x="1762" w:y="511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3B0B">
        <w:rPr>
          <w:rFonts w:eastAsia="Times New Roman" w:cs="Times New Roman"/>
          <w:szCs w:val="28"/>
          <w:lang w:eastAsia="ru-RU"/>
        </w:rPr>
        <w:t>Здвинский район был представлен 9 участниками – товаропроизводителями: ООО «</w:t>
      </w:r>
      <w:proofErr w:type="spellStart"/>
      <w:r w:rsidRPr="00693B0B">
        <w:rPr>
          <w:rFonts w:eastAsia="Times New Roman" w:cs="Times New Roman"/>
          <w:szCs w:val="28"/>
          <w:lang w:eastAsia="ru-RU"/>
        </w:rPr>
        <w:t>СибБарС</w:t>
      </w:r>
      <w:proofErr w:type="spellEnd"/>
      <w:r w:rsidRPr="00693B0B">
        <w:rPr>
          <w:rFonts w:eastAsia="Times New Roman" w:cs="Times New Roman"/>
          <w:szCs w:val="28"/>
          <w:lang w:eastAsia="ru-RU"/>
        </w:rPr>
        <w:t xml:space="preserve">», творческое объединение самодеятельных художников и мастеров прикладного искусства «Колорит», </w:t>
      </w:r>
      <w:bookmarkEnd w:id="1"/>
      <w:r w:rsidRPr="00693B0B">
        <w:rPr>
          <w:rFonts w:eastAsia="Times New Roman" w:cs="Times New Roman"/>
          <w:szCs w:val="28"/>
          <w:lang w:eastAsia="ru-RU"/>
        </w:rPr>
        <w:t>созданное  при МКУК «Здвинский районный дом культуры»;  МКОУ ДО Дом детского творчества Здвинского района; ООО «Сибирская ку</w:t>
      </w:r>
      <w:bookmarkEnd w:id="2"/>
      <w:r w:rsidRPr="00693B0B">
        <w:rPr>
          <w:rFonts w:eastAsia="Times New Roman" w:cs="Times New Roman"/>
          <w:szCs w:val="28"/>
          <w:lang w:eastAsia="ru-RU"/>
        </w:rPr>
        <w:t xml:space="preserve">хня»; ИП Павлова Е.С.,  ЛПХ Колотов Д.С.; ЛПХ </w:t>
      </w:r>
      <w:proofErr w:type="spellStart"/>
      <w:r w:rsidRPr="00693B0B">
        <w:rPr>
          <w:rFonts w:eastAsia="Times New Roman" w:cs="Times New Roman"/>
          <w:szCs w:val="28"/>
          <w:lang w:eastAsia="ru-RU"/>
        </w:rPr>
        <w:t>Борматов</w:t>
      </w:r>
      <w:proofErr w:type="spellEnd"/>
      <w:r w:rsidRPr="00693B0B">
        <w:rPr>
          <w:rFonts w:eastAsia="Times New Roman" w:cs="Times New Roman"/>
          <w:szCs w:val="28"/>
          <w:lang w:eastAsia="ru-RU"/>
        </w:rPr>
        <w:t xml:space="preserve"> Н.И.; ЛПХ </w:t>
      </w:r>
      <w:proofErr w:type="spellStart"/>
      <w:r w:rsidRPr="00693B0B">
        <w:rPr>
          <w:rFonts w:eastAsia="Times New Roman" w:cs="Times New Roman"/>
          <w:szCs w:val="28"/>
          <w:lang w:eastAsia="ru-RU"/>
        </w:rPr>
        <w:t>Кривошапов</w:t>
      </w:r>
      <w:proofErr w:type="spellEnd"/>
      <w:r w:rsidRPr="00693B0B">
        <w:rPr>
          <w:rFonts w:eastAsia="Times New Roman" w:cs="Times New Roman"/>
          <w:szCs w:val="28"/>
          <w:lang w:eastAsia="ru-RU"/>
        </w:rPr>
        <w:t xml:space="preserve"> А.Д.; ЛПХ </w:t>
      </w:r>
      <w:proofErr w:type="spellStart"/>
      <w:r w:rsidRPr="00693B0B">
        <w:rPr>
          <w:rFonts w:eastAsia="Times New Roman" w:cs="Times New Roman"/>
          <w:szCs w:val="28"/>
          <w:lang w:eastAsia="ru-RU"/>
        </w:rPr>
        <w:t>Асташкова</w:t>
      </w:r>
      <w:proofErr w:type="spellEnd"/>
      <w:r w:rsidRPr="00693B0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Л.А.   </w:t>
      </w:r>
    </w:p>
    <w:p w14:paraId="1A949452" w14:textId="77777777" w:rsidR="00082210" w:rsidRDefault="00082210" w:rsidP="00082210">
      <w:pPr>
        <w:framePr w:w="9398" w:h="16231" w:hRule="exact" w:wrap="none" w:vAnchor="page" w:hAnchor="page" w:x="1762" w:y="511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 результатам работы ярмарки представители Здвинского района Новосибирской области были удостоены 6 наград.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Большой  медалью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удостоены МКОУ ДО Дом детского творчества Здвинского района (директор Пушкин С.А.) и ООО «Сибирская кухня» (генеральный директор – Павлова Е.С.), малую медаль получили владельцы личных  подсобных хозяйств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Борматов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Н.И. и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Кривошапов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А.Д. Дипломами участников  награждены ООО «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СибБарС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» (директор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Миняев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Е.В.) и индивидуальный предприниматель Павлова Е.С.</w:t>
      </w:r>
    </w:p>
    <w:p w14:paraId="510AC95B" w14:textId="77777777" w:rsidR="00082210" w:rsidRDefault="00082210" w:rsidP="00082210">
      <w:pPr>
        <w:framePr w:w="9398" w:h="16231" w:hRule="exact" w:wrap="none" w:vAnchor="page" w:hAnchor="page" w:x="1762" w:y="511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Сыры, полуфабрикаты, хлебобулочные изделия, мёд,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изделия  декоративно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-прикладного  творчества, представленные в экспозиции района, пользовались большим спросом у покупателей. Администрация Здвинского района Новосибирской области выражает благодарность всем участникам ярмарки,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представлявшим  район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25DB9169" w14:textId="77777777" w:rsidR="00082210" w:rsidRDefault="00082210" w:rsidP="00082210">
      <w:pPr>
        <w:framePr w:w="9398" w:h="16231" w:hRule="exact" w:wrap="none" w:vAnchor="page" w:hAnchor="page" w:x="1762" w:y="511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3662B74" w14:textId="77777777" w:rsidR="00082210" w:rsidRDefault="00082210" w:rsidP="00082210">
      <w:pPr>
        <w:framePr w:w="9398" w:h="16231" w:hRule="exact" w:wrap="none" w:vAnchor="page" w:hAnchor="page" w:x="1762" w:y="511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19DF7D4" w14:textId="77777777" w:rsidR="00082210" w:rsidRPr="005B0920" w:rsidRDefault="00082210" w:rsidP="00082210">
      <w:pPr>
        <w:pStyle w:val="1"/>
        <w:framePr w:w="9398" w:h="16231" w:hRule="exact" w:wrap="none" w:vAnchor="page" w:hAnchor="page" w:x="1762" w:y="511"/>
        <w:spacing w:after="0" w:line="240" w:lineRule="auto"/>
        <w:ind w:firstLine="280"/>
        <w:jc w:val="both"/>
        <w:rPr>
          <w:highlight w:val="yellow"/>
        </w:rPr>
      </w:pPr>
    </w:p>
    <w:bookmarkEnd w:id="3"/>
    <w:p w14:paraId="14394F11" w14:textId="77777777" w:rsidR="00082210" w:rsidRPr="005B0920" w:rsidRDefault="00082210" w:rsidP="00082210">
      <w:pPr>
        <w:spacing w:line="1" w:lineRule="exact"/>
        <w:rPr>
          <w:highlight w:val="yellow"/>
        </w:rPr>
        <w:sectPr w:rsidR="00082210" w:rsidRPr="005B09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9B0ADA" w14:textId="77777777" w:rsidR="00082210" w:rsidRPr="005B0920" w:rsidRDefault="00082210" w:rsidP="00082210">
      <w:pPr>
        <w:spacing w:line="1" w:lineRule="exact"/>
        <w:rPr>
          <w:highlight w:val="yellow"/>
        </w:rPr>
      </w:pPr>
    </w:p>
    <w:p w14:paraId="57FC3891" w14:textId="77777777" w:rsidR="00082210" w:rsidRPr="00683762" w:rsidRDefault="00082210" w:rsidP="00EB2C0C">
      <w:pPr>
        <w:framePr w:w="9394" w:h="15168" w:hRule="exact" w:wrap="none" w:vAnchor="page" w:hAnchor="page" w:x="1890" w:y="1180"/>
        <w:spacing w:after="0"/>
        <w:jc w:val="both"/>
        <w:rPr>
          <w:rFonts w:eastAsia="Times New Roman" w:cs="Times New Roman"/>
          <w:szCs w:val="28"/>
          <w:lang w:eastAsia="ru-RU"/>
        </w:rPr>
      </w:pPr>
      <w:bookmarkStart w:id="5" w:name="_Hlk117075821"/>
      <w:r w:rsidRPr="00683762">
        <w:rPr>
          <w:rFonts w:eastAsia="Times New Roman" w:cs="Times New Roman"/>
          <w:szCs w:val="28"/>
          <w:lang w:eastAsia="ru-RU"/>
        </w:rPr>
        <w:t xml:space="preserve">самодеятельных художников и мастеров прикладного искусства «Колорит», </w:t>
      </w:r>
      <w:proofErr w:type="gramStart"/>
      <w:r w:rsidRPr="00683762">
        <w:rPr>
          <w:rFonts w:eastAsia="Times New Roman" w:cs="Times New Roman"/>
          <w:szCs w:val="28"/>
          <w:lang w:eastAsia="ru-RU"/>
        </w:rPr>
        <w:t>созданное  при</w:t>
      </w:r>
      <w:proofErr w:type="gramEnd"/>
      <w:r w:rsidRPr="00683762">
        <w:rPr>
          <w:rFonts w:eastAsia="Times New Roman" w:cs="Times New Roman"/>
          <w:szCs w:val="28"/>
          <w:lang w:eastAsia="ru-RU"/>
        </w:rPr>
        <w:t xml:space="preserve"> МКУК «Здвинский районный дом культуры»;  МКОУ ДО Дом детского творчества Здвинского района; ООО «Сибирская кухня»; ИП Павлова Е.С.,  ЛПХ Колотов Д.С.; ЛПХ </w:t>
      </w:r>
      <w:proofErr w:type="spellStart"/>
      <w:r w:rsidRPr="00683762">
        <w:rPr>
          <w:rFonts w:eastAsia="Times New Roman" w:cs="Times New Roman"/>
          <w:szCs w:val="28"/>
          <w:lang w:eastAsia="ru-RU"/>
        </w:rPr>
        <w:t>Борматов</w:t>
      </w:r>
      <w:proofErr w:type="spellEnd"/>
      <w:r w:rsidRPr="00683762">
        <w:rPr>
          <w:rFonts w:eastAsia="Times New Roman" w:cs="Times New Roman"/>
          <w:szCs w:val="28"/>
          <w:lang w:eastAsia="ru-RU"/>
        </w:rPr>
        <w:t xml:space="preserve"> Н.И.; ЛПХ </w:t>
      </w:r>
      <w:proofErr w:type="spellStart"/>
      <w:r w:rsidRPr="00683762">
        <w:rPr>
          <w:rFonts w:eastAsia="Times New Roman" w:cs="Times New Roman"/>
          <w:szCs w:val="28"/>
          <w:lang w:eastAsia="ru-RU"/>
        </w:rPr>
        <w:t>Кривошапов</w:t>
      </w:r>
      <w:proofErr w:type="spellEnd"/>
      <w:r w:rsidRPr="00683762">
        <w:rPr>
          <w:rFonts w:eastAsia="Times New Roman" w:cs="Times New Roman"/>
          <w:szCs w:val="28"/>
          <w:lang w:eastAsia="ru-RU"/>
        </w:rPr>
        <w:t xml:space="preserve"> А.Д.; ЛПХ </w:t>
      </w:r>
      <w:proofErr w:type="spellStart"/>
      <w:r w:rsidRPr="00683762">
        <w:rPr>
          <w:rFonts w:eastAsia="Times New Roman" w:cs="Times New Roman"/>
          <w:szCs w:val="28"/>
          <w:lang w:eastAsia="ru-RU"/>
        </w:rPr>
        <w:t>Асташкова</w:t>
      </w:r>
      <w:proofErr w:type="spellEnd"/>
      <w:r w:rsidRPr="00683762">
        <w:rPr>
          <w:rFonts w:eastAsia="Times New Roman" w:cs="Times New Roman"/>
          <w:szCs w:val="28"/>
          <w:lang w:eastAsia="ru-RU"/>
        </w:rPr>
        <w:t xml:space="preserve"> Л.А.   </w:t>
      </w:r>
    </w:p>
    <w:p w14:paraId="0212F7C2" w14:textId="77777777" w:rsidR="00082210" w:rsidRDefault="00082210" w:rsidP="00082210">
      <w:pPr>
        <w:framePr w:w="9394" w:h="15168" w:hRule="exact" w:wrap="none" w:vAnchor="page" w:hAnchor="page" w:x="1890" w:y="1180"/>
        <w:ind w:firstLine="709"/>
        <w:jc w:val="both"/>
        <w:rPr>
          <w:rFonts w:eastAsia="Times New Roman" w:cs="Times New Roman"/>
          <w:szCs w:val="28"/>
        </w:rPr>
      </w:pPr>
      <w:r w:rsidRPr="00683762">
        <w:rPr>
          <w:rFonts w:eastAsia="Times New Roman" w:cs="Times New Roman"/>
          <w:szCs w:val="28"/>
          <w:lang w:eastAsia="ru-RU"/>
        </w:rPr>
        <w:t xml:space="preserve">По результатам работы ярмарки представители Здвинского района Новосибирской области были удостоены 6 наград. </w:t>
      </w:r>
      <w:proofErr w:type="gramStart"/>
      <w:r w:rsidRPr="00683762">
        <w:rPr>
          <w:rFonts w:eastAsia="Times New Roman" w:cs="Times New Roman"/>
          <w:szCs w:val="28"/>
          <w:lang w:eastAsia="ru-RU"/>
        </w:rPr>
        <w:t>Большой  медалью</w:t>
      </w:r>
      <w:proofErr w:type="gramEnd"/>
      <w:r w:rsidRPr="00683762">
        <w:rPr>
          <w:rFonts w:eastAsia="Times New Roman" w:cs="Times New Roman"/>
          <w:szCs w:val="28"/>
          <w:lang w:eastAsia="ru-RU"/>
        </w:rPr>
        <w:t xml:space="preserve"> удостоены МКОУ ДО Дом детского творчества Здвинского района (директор Пушкин С.А.) и ООО «Сибирская кухня» (генеральный директор – Павлова Е.С.), малую медаль получили владельцы личных  подсобных хозяйств </w:t>
      </w:r>
      <w:proofErr w:type="spellStart"/>
      <w:r w:rsidRPr="00683762">
        <w:rPr>
          <w:rFonts w:eastAsia="Times New Roman" w:cs="Times New Roman"/>
          <w:szCs w:val="28"/>
          <w:lang w:eastAsia="ru-RU"/>
        </w:rPr>
        <w:t>Борматов</w:t>
      </w:r>
      <w:proofErr w:type="spellEnd"/>
      <w:r w:rsidRPr="00683762">
        <w:rPr>
          <w:rFonts w:eastAsia="Times New Roman" w:cs="Times New Roman"/>
          <w:szCs w:val="28"/>
          <w:lang w:eastAsia="ru-RU"/>
        </w:rPr>
        <w:t xml:space="preserve"> Н.И. и </w:t>
      </w:r>
      <w:proofErr w:type="spellStart"/>
      <w:r w:rsidRPr="00683762">
        <w:rPr>
          <w:rFonts w:eastAsia="Times New Roman" w:cs="Times New Roman"/>
          <w:szCs w:val="28"/>
          <w:lang w:eastAsia="ru-RU"/>
        </w:rPr>
        <w:t>Кривошапов</w:t>
      </w:r>
      <w:proofErr w:type="spellEnd"/>
      <w:r w:rsidRPr="00683762">
        <w:rPr>
          <w:rFonts w:eastAsia="Times New Roman" w:cs="Times New Roman"/>
          <w:szCs w:val="28"/>
          <w:lang w:eastAsia="ru-RU"/>
        </w:rPr>
        <w:t xml:space="preserve"> А.Д. Дипломами участников  награждены ООО «</w:t>
      </w:r>
      <w:proofErr w:type="spellStart"/>
      <w:r w:rsidRPr="00683762">
        <w:rPr>
          <w:rFonts w:eastAsia="Times New Roman" w:cs="Times New Roman"/>
          <w:szCs w:val="28"/>
          <w:lang w:eastAsia="ru-RU"/>
        </w:rPr>
        <w:t>СибБарС</w:t>
      </w:r>
      <w:proofErr w:type="spellEnd"/>
      <w:r w:rsidRPr="00683762">
        <w:rPr>
          <w:rFonts w:eastAsia="Times New Roman" w:cs="Times New Roman"/>
          <w:szCs w:val="28"/>
          <w:lang w:eastAsia="ru-RU"/>
        </w:rPr>
        <w:t xml:space="preserve">» (директор </w:t>
      </w:r>
      <w:proofErr w:type="spellStart"/>
      <w:r w:rsidRPr="00683762">
        <w:rPr>
          <w:rFonts w:eastAsia="Times New Roman" w:cs="Times New Roman"/>
          <w:szCs w:val="28"/>
          <w:lang w:eastAsia="ru-RU"/>
        </w:rPr>
        <w:t>Миняев</w:t>
      </w:r>
      <w:proofErr w:type="spellEnd"/>
      <w:r w:rsidRPr="00683762">
        <w:rPr>
          <w:rFonts w:eastAsia="Times New Roman" w:cs="Times New Roman"/>
          <w:szCs w:val="28"/>
          <w:lang w:eastAsia="ru-RU"/>
        </w:rPr>
        <w:t xml:space="preserve"> Е.В.) и индивидуальный предприниматель Павлова Е.С.</w:t>
      </w:r>
    </w:p>
    <w:p w14:paraId="2CB7823A" w14:textId="77777777" w:rsidR="00082210" w:rsidRDefault="00082210" w:rsidP="00082210">
      <w:pPr>
        <w:framePr w:w="9394" w:h="15168" w:hRule="exact" w:wrap="none" w:vAnchor="page" w:hAnchor="page" w:x="1890" w:y="1180"/>
        <w:ind w:firstLine="708"/>
        <w:jc w:val="both"/>
        <w:rPr>
          <w:rFonts w:eastAsia="Times New Roman" w:cs="Times New Roman"/>
          <w:szCs w:val="28"/>
        </w:rPr>
      </w:pPr>
      <w:r w:rsidRPr="005B4655">
        <w:rPr>
          <w:rFonts w:eastAsia="Times New Roman" w:cs="Times New Roman"/>
          <w:szCs w:val="28"/>
          <w:lang w:eastAsia="ru-RU"/>
        </w:rPr>
        <w:t xml:space="preserve">15-16 октября 2021 года на центральной площади </w:t>
      </w:r>
      <w:proofErr w:type="spellStart"/>
      <w:r w:rsidRPr="005B4655">
        <w:rPr>
          <w:rFonts w:eastAsia="Times New Roman" w:cs="Times New Roman"/>
          <w:szCs w:val="28"/>
          <w:lang w:eastAsia="ru-RU"/>
        </w:rPr>
        <w:t>р.п.Чаны</w:t>
      </w:r>
      <w:proofErr w:type="spellEnd"/>
      <w:r w:rsidRPr="005B4655">
        <w:rPr>
          <w:rFonts w:eastAsia="Times New Roman" w:cs="Times New Roman"/>
          <w:szCs w:val="28"/>
          <w:lang w:eastAsia="ru-RU"/>
        </w:rPr>
        <w:t xml:space="preserve"> состоялась традиционная оптово-розничная универсальная ярмарка «Новопокровская». Организатор ярмарки - администрация Чановского района Новосибирской области при содействии Министерства промышленности, торговли и развития предпринимательства Новосибирской области.  </w:t>
      </w:r>
    </w:p>
    <w:p w14:paraId="170BC01E" w14:textId="77777777" w:rsidR="00082210" w:rsidRPr="005B4655" w:rsidRDefault="00082210" w:rsidP="00082210">
      <w:pPr>
        <w:framePr w:w="9394" w:h="15168" w:hRule="exact" w:wrap="none" w:vAnchor="page" w:hAnchor="page" w:x="1890" w:y="118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38D60F99" w14:textId="77777777" w:rsidR="00082210" w:rsidRPr="005B4655" w:rsidRDefault="00082210" w:rsidP="00082210">
      <w:pPr>
        <w:framePr w:w="9394" w:h="15168" w:hRule="exact" w:wrap="none" w:vAnchor="page" w:hAnchor="page" w:x="1890" w:y="118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4655">
        <w:rPr>
          <w:rFonts w:eastAsia="Times New Roman" w:cs="Times New Roman"/>
          <w:szCs w:val="28"/>
          <w:lang w:eastAsia="ru-RU"/>
        </w:rPr>
        <w:t>Здвинский район был представлен 7 участниками – товаропроизводителями: ООО «</w:t>
      </w:r>
      <w:proofErr w:type="spellStart"/>
      <w:r w:rsidRPr="005B4655">
        <w:rPr>
          <w:rFonts w:eastAsia="Times New Roman" w:cs="Times New Roman"/>
          <w:szCs w:val="28"/>
          <w:lang w:eastAsia="ru-RU"/>
        </w:rPr>
        <w:t>СибБарС</w:t>
      </w:r>
      <w:proofErr w:type="spellEnd"/>
      <w:r w:rsidRPr="005B4655">
        <w:rPr>
          <w:rFonts w:eastAsia="Times New Roman" w:cs="Times New Roman"/>
          <w:szCs w:val="28"/>
          <w:lang w:eastAsia="ru-RU"/>
        </w:rPr>
        <w:t xml:space="preserve">»; МКОУ ДО Дом детского творчества Здвинского района; творческое объединение самодеятельных художников и мастеров прикладного искусства «Колорит», созданное  при МКУК «Здвинский районный дом культуры»;  ООО «Сибирская кухня»;  ИП Павлова Е.С.; ЛПХ </w:t>
      </w:r>
      <w:proofErr w:type="spellStart"/>
      <w:r w:rsidRPr="005B4655">
        <w:rPr>
          <w:rFonts w:eastAsia="Times New Roman" w:cs="Times New Roman"/>
          <w:szCs w:val="28"/>
          <w:lang w:eastAsia="ru-RU"/>
        </w:rPr>
        <w:t>Борматов</w:t>
      </w:r>
      <w:proofErr w:type="spellEnd"/>
      <w:r w:rsidRPr="005B4655">
        <w:rPr>
          <w:rFonts w:eastAsia="Times New Roman" w:cs="Times New Roman"/>
          <w:szCs w:val="28"/>
          <w:lang w:eastAsia="ru-RU"/>
        </w:rPr>
        <w:t xml:space="preserve"> Н.И.; ЛПХ </w:t>
      </w:r>
      <w:proofErr w:type="spellStart"/>
      <w:r w:rsidRPr="005B4655">
        <w:rPr>
          <w:rFonts w:eastAsia="Times New Roman" w:cs="Times New Roman"/>
          <w:szCs w:val="28"/>
          <w:lang w:eastAsia="ru-RU"/>
        </w:rPr>
        <w:t>Кривошапов</w:t>
      </w:r>
      <w:proofErr w:type="spellEnd"/>
      <w:r w:rsidRPr="005B4655">
        <w:rPr>
          <w:rFonts w:eastAsia="Times New Roman" w:cs="Times New Roman"/>
          <w:szCs w:val="28"/>
          <w:lang w:eastAsia="ru-RU"/>
        </w:rPr>
        <w:t xml:space="preserve"> А.Д.</w:t>
      </w:r>
    </w:p>
    <w:p w14:paraId="308BE8FB" w14:textId="54EB5756" w:rsidR="00082210" w:rsidRPr="005E06B0" w:rsidRDefault="00082210" w:rsidP="005E06B0">
      <w:pPr>
        <w:framePr w:w="9394" w:h="15168" w:hRule="exact" w:wrap="none" w:vAnchor="page" w:hAnchor="page" w:x="1890" w:y="118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4655">
        <w:rPr>
          <w:rFonts w:eastAsia="Times New Roman" w:cs="Times New Roman"/>
          <w:szCs w:val="28"/>
          <w:lang w:eastAsia="ru-RU"/>
        </w:rPr>
        <w:t xml:space="preserve">По результатам двухдневной работы ярмарки представители Здвинского района Новосибирской области были удостоены 4 наград. Большой   наградой удостоено ЛПХ </w:t>
      </w:r>
      <w:proofErr w:type="spellStart"/>
      <w:proofErr w:type="gramStart"/>
      <w:r w:rsidRPr="005B4655">
        <w:rPr>
          <w:rFonts w:eastAsia="Times New Roman" w:cs="Times New Roman"/>
          <w:szCs w:val="28"/>
          <w:lang w:eastAsia="ru-RU"/>
        </w:rPr>
        <w:t>Кривошапова</w:t>
      </w:r>
      <w:proofErr w:type="spellEnd"/>
      <w:r w:rsidRPr="005B4655">
        <w:rPr>
          <w:rFonts w:eastAsia="Times New Roman" w:cs="Times New Roman"/>
          <w:szCs w:val="28"/>
          <w:lang w:eastAsia="ru-RU"/>
        </w:rPr>
        <w:t xml:space="preserve">  А.Д.</w:t>
      </w:r>
      <w:proofErr w:type="gramEnd"/>
      <w:r w:rsidRPr="005B4655">
        <w:rPr>
          <w:rFonts w:eastAsia="Times New Roman" w:cs="Times New Roman"/>
          <w:szCs w:val="28"/>
          <w:lang w:eastAsia="ru-RU"/>
        </w:rPr>
        <w:t xml:space="preserve"> в номинации «За активное участие в ярмарке». </w:t>
      </w:r>
      <w:proofErr w:type="gramStart"/>
      <w:r w:rsidRPr="005B4655">
        <w:rPr>
          <w:rFonts w:eastAsia="Times New Roman" w:cs="Times New Roman"/>
          <w:szCs w:val="28"/>
          <w:lang w:eastAsia="ru-RU"/>
        </w:rPr>
        <w:t>Малую  награду</w:t>
      </w:r>
      <w:proofErr w:type="gramEnd"/>
      <w:r w:rsidRPr="005B4655">
        <w:rPr>
          <w:rFonts w:eastAsia="Times New Roman" w:cs="Times New Roman"/>
          <w:szCs w:val="28"/>
          <w:lang w:eastAsia="ru-RU"/>
        </w:rPr>
        <w:t xml:space="preserve"> получило ООО «Сибирская кухня» номинация «За высокое качество продукции и широкий ассортимент товаров» (генеральный директор Павлова Е.С.). Дипломом участника награждено МКОУ ДО Дом детского творчества Здвинского района (директор Пушкин С.А.). Владелец личного подсобного хозяйства </w:t>
      </w:r>
      <w:proofErr w:type="spellStart"/>
      <w:r w:rsidRPr="005B4655">
        <w:rPr>
          <w:rFonts w:eastAsia="Times New Roman" w:cs="Times New Roman"/>
          <w:szCs w:val="28"/>
          <w:lang w:eastAsia="ru-RU"/>
        </w:rPr>
        <w:t>Борматов</w:t>
      </w:r>
      <w:proofErr w:type="spellEnd"/>
      <w:r w:rsidRPr="005B4655">
        <w:rPr>
          <w:rFonts w:eastAsia="Times New Roman" w:cs="Times New Roman"/>
          <w:szCs w:val="28"/>
          <w:lang w:eastAsia="ru-RU"/>
        </w:rPr>
        <w:t xml:space="preserve"> Н.И. награжден отдельной медалью, памятным призом и </w:t>
      </w:r>
      <w:proofErr w:type="gramStart"/>
      <w:r w:rsidRPr="005B4655">
        <w:rPr>
          <w:rFonts w:eastAsia="Times New Roman" w:cs="Times New Roman"/>
          <w:szCs w:val="28"/>
          <w:lang w:eastAsia="ru-RU"/>
        </w:rPr>
        <w:t>благодарностью  администрации</w:t>
      </w:r>
      <w:proofErr w:type="gramEnd"/>
      <w:r w:rsidRPr="005B4655">
        <w:rPr>
          <w:rFonts w:eastAsia="Times New Roman" w:cs="Times New Roman"/>
          <w:szCs w:val="28"/>
          <w:lang w:eastAsia="ru-RU"/>
        </w:rPr>
        <w:t xml:space="preserve"> Чановского района</w:t>
      </w:r>
      <w:r w:rsidR="005E06B0">
        <w:rPr>
          <w:rFonts w:eastAsia="Times New Roman" w:cs="Times New Roman"/>
          <w:szCs w:val="28"/>
          <w:lang w:eastAsia="ru-RU"/>
        </w:rPr>
        <w:t>.</w:t>
      </w:r>
    </w:p>
    <w:bookmarkEnd w:id="5"/>
    <w:p w14:paraId="0275C565" w14:textId="7312D00C" w:rsidR="00082210" w:rsidRDefault="00082210" w:rsidP="00082210">
      <w:pPr>
        <w:pStyle w:val="1"/>
        <w:framePr w:w="9394" w:h="15168" w:hRule="exact" w:wrap="none" w:vAnchor="page" w:hAnchor="page" w:x="1890" w:y="1180"/>
        <w:spacing w:line="240" w:lineRule="auto"/>
        <w:ind w:firstLine="740"/>
      </w:pPr>
    </w:p>
    <w:p w14:paraId="7B226FDB" w14:textId="77777777" w:rsidR="00082210" w:rsidRDefault="00082210" w:rsidP="00082210">
      <w:pPr>
        <w:pStyle w:val="1"/>
        <w:framePr w:w="9394" w:h="15168" w:hRule="exact" w:wrap="none" w:vAnchor="page" w:hAnchor="page" w:x="1890" w:y="1180"/>
        <w:spacing w:line="240" w:lineRule="auto"/>
        <w:ind w:firstLine="740"/>
      </w:pPr>
    </w:p>
    <w:p w14:paraId="732A1F4A" w14:textId="77777777" w:rsidR="00082210" w:rsidRDefault="00082210" w:rsidP="00082210">
      <w:pPr>
        <w:pStyle w:val="1"/>
        <w:framePr w:w="9394" w:h="15168" w:hRule="exact" w:wrap="none" w:vAnchor="page" w:hAnchor="page" w:x="1890" w:y="1180"/>
        <w:spacing w:line="240" w:lineRule="auto"/>
        <w:ind w:firstLine="740"/>
      </w:pPr>
    </w:p>
    <w:bookmarkEnd w:id="4"/>
    <w:p w14:paraId="5EA0454D" w14:textId="77777777" w:rsidR="00082210" w:rsidRDefault="00082210" w:rsidP="00082210">
      <w:pPr>
        <w:spacing w:line="1" w:lineRule="exact"/>
      </w:pPr>
    </w:p>
    <w:p w14:paraId="2C4F8FBA" w14:textId="369A7A9C" w:rsidR="00082210" w:rsidRDefault="00082210">
      <w:pPr>
        <w:spacing w:line="259" w:lineRule="auto"/>
      </w:pPr>
      <w:r>
        <w:br w:type="page"/>
      </w:r>
    </w:p>
    <w:p w14:paraId="6513851D" w14:textId="77777777" w:rsidR="00082210" w:rsidRDefault="00082210" w:rsidP="006C0B77">
      <w:pPr>
        <w:spacing w:after="0"/>
        <w:ind w:firstLine="709"/>
        <w:jc w:val="both"/>
        <w:sectPr w:rsidR="00082210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1B8FD47" w14:textId="03381A74" w:rsidR="00121CF3" w:rsidRDefault="00121CF3" w:rsidP="003C377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Задолженности по заработанной плате работников бюджетной сферы в 2021 году отсутствовала.</w:t>
      </w:r>
    </w:p>
    <w:p w14:paraId="175E6172" w14:textId="77777777" w:rsidR="00121CF3" w:rsidRDefault="00121CF3" w:rsidP="003C377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</w:p>
    <w:p w14:paraId="77F7C018" w14:textId="738247C3" w:rsidR="003C3777" w:rsidRPr="003C3777" w:rsidRDefault="003C3777" w:rsidP="003C377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3C3777">
        <w:rPr>
          <w:rFonts w:eastAsia="Times New Roman" w:cs="Times New Roman"/>
          <w:szCs w:val="28"/>
          <w:lang w:eastAsia="ru-RU"/>
        </w:rPr>
        <w:t xml:space="preserve"> Разработана муниципальная программа Здвинского района Новосибирской области «Развитие физической культуры и спорта в Здвинском районе Новосибирской области на 2021-2023 годы».</w:t>
      </w:r>
    </w:p>
    <w:p w14:paraId="7691436A" w14:textId="77777777" w:rsidR="003C3777" w:rsidRPr="003C3777" w:rsidRDefault="003C3777" w:rsidP="003C377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3C3777">
        <w:rPr>
          <w:rFonts w:eastAsia="Times New Roman" w:cs="Times New Roman"/>
          <w:szCs w:val="28"/>
          <w:lang w:eastAsia="ru-RU"/>
        </w:rPr>
        <w:t>- Образован координационный совет по физической культуре и спорту при администрации Здвинского района.</w:t>
      </w:r>
    </w:p>
    <w:p w14:paraId="3DD42C86" w14:textId="77777777" w:rsidR="003C3777" w:rsidRPr="003C3777" w:rsidRDefault="003C3777" w:rsidP="003C377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3C3777">
        <w:rPr>
          <w:rFonts w:eastAsia="Times New Roman" w:cs="Times New Roman"/>
          <w:szCs w:val="28"/>
          <w:lang w:eastAsia="ru-RU"/>
        </w:rPr>
        <w:t>- Создан общественный совет по физической культуре и спорту при отделе физической культуре и спорту администрации Здвинского района.</w:t>
      </w:r>
    </w:p>
    <w:p w14:paraId="0FBCE3A1" w14:textId="77777777" w:rsidR="003C3777" w:rsidRPr="003C3777" w:rsidRDefault="003C3777" w:rsidP="003C377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3C3777">
        <w:rPr>
          <w:rFonts w:eastAsia="Times New Roman" w:cs="Times New Roman"/>
          <w:szCs w:val="28"/>
          <w:lang w:eastAsia="ru-RU"/>
        </w:rPr>
        <w:t>- Разработан и утвержден Порядок формирования и обеспечения спортивных сборных команд Здвинского района для участия в соревнованиях высшего ранга.</w:t>
      </w:r>
    </w:p>
    <w:p w14:paraId="5C754DE3" w14:textId="77777777" w:rsidR="003C3777" w:rsidRPr="003C3777" w:rsidRDefault="003C3777" w:rsidP="003C377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3C3777">
        <w:rPr>
          <w:rFonts w:eastAsia="Times New Roman" w:cs="Times New Roman"/>
          <w:szCs w:val="28"/>
          <w:lang w:eastAsia="ru-RU"/>
        </w:rPr>
        <w:t>- Приведен в соответствие Порядок расходования бюджетных средств в сфере физической культуры и спорта администрации Здвинского района.</w:t>
      </w:r>
    </w:p>
    <w:p w14:paraId="1B39D25C" w14:textId="77777777" w:rsidR="003C3777" w:rsidRPr="003C3777" w:rsidRDefault="003C3777" w:rsidP="003C377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3C3777">
        <w:rPr>
          <w:rFonts w:eastAsia="Times New Roman" w:cs="Times New Roman"/>
          <w:szCs w:val="28"/>
          <w:lang w:eastAsia="ru-RU"/>
        </w:rPr>
        <w:t>- Утверждена муниципальная программа «Укрепление общественного здоровья населения Здвинского района НСО на 2022 – 2026 годы».</w:t>
      </w:r>
    </w:p>
    <w:p w14:paraId="1447E58C" w14:textId="77777777" w:rsidR="003C3777" w:rsidRPr="003C3777" w:rsidRDefault="003C3777" w:rsidP="003C3777">
      <w:pPr>
        <w:spacing w:after="0"/>
        <w:ind w:firstLine="708"/>
        <w:rPr>
          <w:rFonts w:cs="Times New Roman"/>
          <w:szCs w:val="28"/>
        </w:rPr>
      </w:pPr>
    </w:p>
    <w:p w14:paraId="4B75F106" w14:textId="77777777" w:rsidR="003C3777" w:rsidRDefault="003C3777" w:rsidP="003C3777">
      <w:pPr>
        <w:pStyle w:val="a4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Государственной программой Российской Федерации «Доступная среда», и в целях повышения эффективности создания доступной среды на территории Здвинского района в сфере физической культуры и спорта, администрацией Здвинского района утвержден Порядок использования населением объектов спорта, находящихся в собственности Здвинского района, в том числе спортивной инфраструктуры образовательных учреждений во внеурочное время.</w:t>
      </w:r>
    </w:p>
    <w:p w14:paraId="5F5E82EB" w14:textId="63058F66" w:rsidR="00F12C76" w:rsidRDefault="003C3777" w:rsidP="006C0B7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 прошедшее время на территории района установлена и передана в Здвинскую школу №1 площадка для сдачи нормативов ГТО. Смонтировано новое ограждение хоккейной коробки.</w:t>
      </w:r>
    </w:p>
    <w:p w14:paraId="3C1F55E8" w14:textId="77777777" w:rsidR="002F58F7" w:rsidRDefault="00B3280E" w:rsidP="006C0B77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целях  привития</w:t>
      </w:r>
      <w:proofErr w:type="gramEnd"/>
      <w:r>
        <w:rPr>
          <w:color w:val="000000"/>
        </w:rPr>
        <w:t xml:space="preserve"> подрастающему поколению навыков и знаний о здоровом образе жизни, ежегодно проводятся молодежные акции «За здоровый образ жизни», «Здоровый в Новый год!», циклы лекций и бесед  </w:t>
      </w:r>
    </w:p>
    <w:p w14:paraId="675B36B6" w14:textId="2093BC02" w:rsidR="00B3280E" w:rsidRDefault="00B3280E" w:rsidP="006C0B77">
      <w:pPr>
        <w:spacing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« Это</w:t>
      </w:r>
      <w:proofErr w:type="gramEnd"/>
      <w:r>
        <w:rPr>
          <w:color w:val="000000"/>
        </w:rPr>
        <w:t xml:space="preserve"> опасно не рискуй напрасно».  </w:t>
      </w:r>
      <w:r>
        <w:rPr>
          <w:color w:val="000000"/>
          <w:shd w:val="clear" w:color="auto" w:fill="FFFFFF"/>
        </w:rPr>
        <w:t xml:space="preserve">Молодёжь </w:t>
      </w:r>
      <w:proofErr w:type="gramStart"/>
      <w:r>
        <w:rPr>
          <w:color w:val="000000"/>
          <w:shd w:val="clear" w:color="auto" w:fill="FFFFFF"/>
        </w:rPr>
        <w:t>участвует  в</w:t>
      </w:r>
      <w:proofErr w:type="gramEnd"/>
      <w:r>
        <w:rPr>
          <w:color w:val="000000"/>
          <w:shd w:val="clear" w:color="auto" w:fill="FFFFFF"/>
        </w:rPr>
        <w:t xml:space="preserve"> соревнованиях</w:t>
      </w:r>
      <w:r>
        <w:rPr>
          <w:color w:val="000000"/>
        </w:rPr>
        <w:t> по волейболу, баскетболу, футболу, настольному теннису, легкоатлетической эстафете.</w:t>
      </w:r>
    </w:p>
    <w:p w14:paraId="5EA05198" w14:textId="77777777" w:rsidR="005E06B0" w:rsidRDefault="005E06B0" w:rsidP="006C0B77">
      <w:pPr>
        <w:spacing w:after="0"/>
        <w:ind w:firstLine="709"/>
        <w:jc w:val="both"/>
        <w:rPr>
          <w:color w:val="000000"/>
        </w:rPr>
      </w:pPr>
    </w:p>
    <w:p w14:paraId="35A5219D" w14:textId="77777777" w:rsidR="005E06B0" w:rsidRPr="005E06B0" w:rsidRDefault="005E06B0" w:rsidP="005E06B0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5E06B0">
        <w:rPr>
          <w:rFonts w:eastAsia="Times New Roman" w:cs="Times New Roman"/>
          <w:szCs w:val="28"/>
          <w:lang w:eastAsia="ru-RU"/>
        </w:rPr>
        <w:t xml:space="preserve">Охрана труда в Здвинском районе: </w:t>
      </w:r>
    </w:p>
    <w:p w14:paraId="1B0755C9" w14:textId="77777777" w:rsidR="005E06B0" w:rsidRPr="005E06B0" w:rsidRDefault="005E06B0" w:rsidP="005E06B0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proofErr w:type="gramStart"/>
      <w:r w:rsidRPr="005E06B0">
        <w:rPr>
          <w:rFonts w:eastAsia="Times New Roman" w:cs="Times New Roman"/>
          <w:szCs w:val="28"/>
          <w:lang w:eastAsia="ru-RU"/>
        </w:rPr>
        <w:t>Администрацией  Здвинского</w:t>
      </w:r>
      <w:proofErr w:type="gramEnd"/>
      <w:r w:rsidRPr="005E06B0">
        <w:rPr>
          <w:rFonts w:eastAsia="Times New Roman" w:cs="Times New Roman"/>
          <w:szCs w:val="28"/>
          <w:lang w:eastAsia="ru-RU"/>
        </w:rPr>
        <w:t xml:space="preserve"> района  в целях внедрения передового опыта в области безопасности и охраны труда в организациях Здвинского района в 2021 году  проведена следующая работа:</w:t>
      </w:r>
    </w:p>
    <w:p w14:paraId="0372BA05" w14:textId="77777777" w:rsidR="005E06B0" w:rsidRPr="005E06B0" w:rsidRDefault="005E06B0" w:rsidP="005E06B0">
      <w:pPr>
        <w:overflowPunct w:val="0"/>
        <w:autoSpaceDE w:val="0"/>
        <w:autoSpaceDN w:val="0"/>
        <w:adjustRightInd w:val="0"/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5E06B0">
        <w:rPr>
          <w:rFonts w:eastAsia="Times New Roman" w:cs="Times New Roman"/>
          <w:spacing w:val="-5"/>
          <w:szCs w:val="28"/>
          <w:lang w:eastAsia="ru-RU"/>
        </w:rPr>
        <w:t>направлены работодателям Здвинского района и размещены  на сайте администрации Здвинского района о</w:t>
      </w:r>
      <w:r w:rsidRPr="005E06B0">
        <w:rPr>
          <w:rFonts w:eastAsia="Times New Roman" w:cs="Times New Roman"/>
          <w:bCs/>
          <w:color w:val="3F4758"/>
          <w:szCs w:val="28"/>
          <w:shd w:val="clear" w:color="auto" w:fill="FFFFFF"/>
          <w:lang w:eastAsia="ru-RU"/>
        </w:rPr>
        <w:t xml:space="preserve">бращения к работодателям о необходимости создания безопасных условий и охраны труда, организован Мониторинг внедрения передового опыта работы по улучшению условий и охраны труда, проведено обучение по охране труда 45 человек  36 организаций,  информация </w:t>
      </w:r>
      <w:r w:rsidRPr="005E06B0">
        <w:rPr>
          <w:rFonts w:eastAsia="Times New Roman" w:cs="Times New Roman"/>
          <w:szCs w:val="28"/>
          <w:lang w:eastAsia="ru-RU"/>
        </w:rPr>
        <w:t xml:space="preserve"> о новых нормативных правовых актах отправлена   руководителям организаций и учреждений</w:t>
      </w:r>
      <w:r w:rsidRPr="005E06B0">
        <w:rPr>
          <w:rFonts w:eastAsia="Times New Roman" w:cs="Times New Roman"/>
          <w:spacing w:val="-5"/>
          <w:szCs w:val="28"/>
          <w:lang w:eastAsia="ru-RU"/>
        </w:rPr>
        <w:t xml:space="preserve"> по электронной почте.</w:t>
      </w:r>
      <w:r w:rsidRPr="005E06B0">
        <w:rPr>
          <w:rFonts w:eastAsia="Times New Roman" w:cs="Times New Roman"/>
          <w:szCs w:val="28"/>
          <w:lang w:eastAsia="ru-RU"/>
        </w:rPr>
        <w:t xml:space="preserve"> </w:t>
      </w:r>
    </w:p>
    <w:p w14:paraId="6356F58E" w14:textId="77777777" w:rsidR="005E06B0" w:rsidRPr="005E06B0" w:rsidRDefault="005E06B0" w:rsidP="005E06B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8"/>
          <w:lang w:eastAsia="ru-RU"/>
        </w:rPr>
      </w:pPr>
      <w:r w:rsidRPr="005E06B0">
        <w:rPr>
          <w:rFonts w:eastAsia="Calibri" w:cs="Times New Roman"/>
          <w:szCs w:val="28"/>
          <w:lang w:eastAsia="ru-RU"/>
        </w:rPr>
        <w:lastRenderedPageBreak/>
        <w:tab/>
        <w:t>В 32 учреждениях Здвинского района провели специальную оценку на 954 рабочих местах.</w:t>
      </w:r>
    </w:p>
    <w:p w14:paraId="1A173B14" w14:textId="77777777" w:rsidR="005E06B0" w:rsidRPr="005E06B0" w:rsidRDefault="005E06B0" w:rsidP="005E06B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5E06B0">
        <w:rPr>
          <w:rFonts w:eastAsia="Calibri" w:cs="Times New Roman"/>
          <w:szCs w:val="28"/>
          <w:lang w:eastAsia="ru-RU"/>
        </w:rPr>
        <w:tab/>
        <w:t xml:space="preserve"> </w:t>
      </w:r>
      <w:r w:rsidRPr="005E06B0">
        <w:rPr>
          <w:rFonts w:eastAsia="Times New Roman" w:cs="Times New Roman"/>
          <w:szCs w:val="28"/>
          <w:lang w:eastAsia="ru-RU"/>
        </w:rPr>
        <w:t>Администрация Здвинского района и  в дальнейшем будет содействовать работодателям в обеспечении безопасных условий и  охраны труда,  реализовывать и поддерживать все меры, направленные на профилактику несчастных случаев на производстве и профессиональных заболеваний, снижение уровня  профессиональных рисков повреждения  здоровья  работников при взаимодействии с территориальными органами федеральных органов государственного надзора и контроля, социального страхования, объединениями работодателей и профсоюзов,  аккредитованными  организациями, оказывающими  услуги в области охраны труда.</w:t>
      </w:r>
    </w:p>
    <w:p w14:paraId="084236BA" w14:textId="77777777" w:rsidR="005E06B0" w:rsidRPr="005E06B0" w:rsidRDefault="005E06B0" w:rsidP="005E06B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5E06B0">
        <w:rPr>
          <w:rFonts w:eastAsia="Times New Roman" w:cs="Times New Roman"/>
          <w:color w:val="000000"/>
          <w:szCs w:val="28"/>
          <w:lang w:eastAsia="ru-RU" w:bidi="ru-RU"/>
        </w:rPr>
        <w:tab/>
        <w:t>В рамках контроля выполнения коллективных договоров и соглашений осуществлялся контроль за условиями и охраной труда, соблюдением прав и законных интересов работников в области охраны труда в организациях района. Оказывалась методическая и практическая помощь по их заключению.</w:t>
      </w:r>
    </w:p>
    <w:p w14:paraId="6F3A237B" w14:textId="77777777" w:rsidR="005E06B0" w:rsidRPr="005E06B0" w:rsidRDefault="005E06B0" w:rsidP="005E06B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</w:p>
    <w:p w14:paraId="24702271" w14:textId="77777777" w:rsidR="005E06B0" w:rsidRPr="005E06B0" w:rsidRDefault="005E06B0" w:rsidP="005E06B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</w:p>
    <w:p w14:paraId="7CE60D28" w14:textId="77777777" w:rsidR="005E06B0" w:rsidRPr="005E06B0" w:rsidRDefault="005E06B0" w:rsidP="005E06B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</w:p>
    <w:p w14:paraId="0BC5BD3A" w14:textId="77777777" w:rsidR="005E06B0" w:rsidRPr="005E06B0" w:rsidRDefault="005E06B0" w:rsidP="005E06B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  <w:sectPr w:rsidR="005E06B0" w:rsidRPr="005E06B0">
          <w:footerReference w:type="default" r:id="rId6"/>
          <w:footerReference w:type="first" r:id="rId7"/>
          <w:pgSz w:w="11909" w:h="16840"/>
          <w:pgMar w:top="1132" w:right="492" w:bottom="1278" w:left="1336" w:header="0" w:footer="3" w:gutter="0"/>
          <w:cols w:space="720"/>
          <w:noEndnote/>
          <w:titlePg/>
          <w:docGrid w:linePitch="360"/>
        </w:sectPr>
      </w:pPr>
      <w:r w:rsidRPr="005E06B0">
        <w:rPr>
          <w:rFonts w:eastAsia="Times New Roman" w:cs="Times New Roman"/>
          <w:color w:val="000000"/>
          <w:szCs w:val="28"/>
          <w:lang w:eastAsia="ru-RU" w:bidi="ru-RU"/>
        </w:rPr>
        <w:t>В 2021 году создано 15 рабочих мест, в том числе 10 по социальным контрактам.</w:t>
      </w:r>
    </w:p>
    <w:p w14:paraId="28824D35" w14:textId="77777777" w:rsidR="005E06B0" w:rsidRDefault="005E06B0" w:rsidP="006C0B77">
      <w:pPr>
        <w:spacing w:after="0"/>
        <w:ind w:firstLine="709"/>
        <w:jc w:val="both"/>
      </w:pPr>
    </w:p>
    <w:sectPr w:rsidR="005E06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EB00" w14:textId="77777777" w:rsidR="00981E1D" w:rsidRDefault="00981E1D" w:rsidP="005E06B0">
      <w:pPr>
        <w:spacing w:after="0"/>
      </w:pPr>
      <w:r>
        <w:separator/>
      </w:r>
    </w:p>
  </w:endnote>
  <w:endnote w:type="continuationSeparator" w:id="0">
    <w:p w14:paraId="55F9AE56" w14:textId="77777777" w:rsidR="00981E1D" w:rsidRDefault="00981E1D" w:rsidP="005E06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1EDC" w14:textId="77777777" w:rsidR="00962ECE" w:rsidRDefault="00000000">
    <w:pPr>
      <w:rPr>
        <w:sz w:val="2"/>
        <w:szCs w:val="2"/>
      </w:rPr>
    </w:pPr>
    <w:r>
      <w:rPr>
        <w:sz w:val="24"/>
        <w:szCs w:val="24"/>
        <w:lang w:bidi="ru-RU"/>
      </w:rPr>
      <w:pict w14:anchorId="3BF913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5.05pt;margin-top:809.6pt;width:8.4pt;height:6.7pt;z-index:-251657216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50444F26" w14:textId="77777777" w:rsidR="00962ECE" w:rsidRDefault="00000000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25C24">
                  <w:rPr>
                    <w:rStyle w:val="a5"/>
                    <w:rFonts w:eastAsiaTheme="minorHAnsi"/>
                    <w:noProof/>
                  </w:rPr>
                  <w:t>2</w:t>
                </w:r>
                <w:r>
                  <w:rPr>
                    <w:rStyle w:val="a5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53BD" w14:textId="77777777" w:rsidR="00962ECE" w:rsidRDefault="00000000">
    <w:pPr>
      <w:rPr>
        <w:sz w:val="2"/>
        <w:szCs w:val="2"/>
      </w:rPr>
    </w:pPr>
    <w:r>
      <w:rPr>
        <w:sz w:val="24"/>
        <w:szCs w:val="24"/>
        <w:lang w:bidi="ru-RU"/>
      </w:rPr>
      <w:pict w14:anchorId="5D69BB7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1.3pt;margin-top:789.05pt;width:56.15pt;height:10.55pt;z-index:-25165619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14:paraId="1930B252" w14:textId="77777777" w:rsidR="00962ECE" w:rsidRDefault="00000000">
                <w:r>
                  <w:rPr>
                    <w:rStyle w:val="13pt"/>
                    <w:rFonts w:eastAsiaTheme="minorHAnsi"/>
                  </w:rPr>
                  <w:t>Рисунок 11</w:t>
                </w:r>
              </w:p>
            </w:txbxContent>
          </v:textbox>
          <w10:wrap anchorx="page" anchory="page"/>
        </v:shape>
      </w:pict>
    </w:r>
    <w:r>
      <w:rPr>
        <w:sz w:val="24"/>
        <w:szCs w:val="24"/>
        <w:lang w:bidi="ru-RU"/>
      </w:rPr>
      <w:pict w14:anchorId="3C48CF45">
        <v:shape id="_x0000_s1027" type="#_x0000_t202" style="position:absolute;margin-left:314.75pt;margin-top:824.35pt;width:8.4pt;height:6.7pt;z-index:-251655168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31532DE5" w14:textId="77777777" w:rsidR="00962ECE" w:rsidRDefault="00000000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25C24">
                  <w:rPr>
                    <w:rStyle w:val="a5"/>
                    <w:rFonts w:eastAsiaTheme="minorHAnsi"/>
                    <w:noProof/>
                  </w:rPr>
                  <w:t>1</w:t>
                </w:r>
                <w:r>
                  <w:rPr>
                    <w:rStyle w:val="a5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A64D" w14:textId="77777777" w:rsidR="00981E1D" w:rsidRDefault="00981E1D" w:rsidP="005E06B0">
      <w:pPr>
        <w:spacing w:after="0"/>
      </w:pPr>
      <w:r>
        <w:separator/>
      </w:r>
    </w:p>
  </w:footnote>
  <w:footnote w:type="continuationSeparator" w:id="0">
    <w:p w14:paraId="1047824B" w14:textId="77777777" w:rsidR="00981E1D" w:rsidRDefault="00981E1D" w:rsidP="005E06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84"/>
    <w:rsid w:val="00082210"/>
    <w:rsid w:val="00121CF3"/>
    <w:rsid w:val="00246F6A"/>
    <w:rsid w:val="002F58F7"/>
    <w:rsid w:val="003C3777"/>
    <w:rsid w:val="003D5E84"/>
    <w:rsid w:val="00475DD3"/>
    <w:rsid w:val="004C2471"/>
    <w:rsid w:val="005D43F7"/>
    <w:rsid w:val="005E06B0"/>
    <w:rsid w:val="006C0B77"/>
    <w:rsid w:val="008242FF"/>
    <w:rsid w:val="00870751"/>
    <w:rsid w:val="008B0F80"/>
    <w:rsid w:val="008C0580"/>
    <w:rsid w:val="00922C48"/>
    <w:rsid w:val="00923C7E"/>
    <w:rsid w:val="00981E1D"/>
    <w:rsid w:val="00AE7872"/>
    <w:rsid w:val="00B3280E"/>
    <w:rsid w:val="00B915B7"/>
    <w:rsid w:val="00CD70B1"/>
    <w:rsid w:val="00CD7378"/>
    <w:rsid w:val="00E4163F"/>
    <w:rsid w:val="00E60596"/>
    <w:rsid w:val="00EA59DF"/>
    <w:rsid w:val="00EB2C0C"/>
    <w:rsid w:val="00EE4070"/>
    <w:rsid w:val="00F12C76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C9A91"/>
  <w15:chartTrackingRefBased/>
  <w15:docId w15:val="{E49D1368-500E-48DE-9161-9521D688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82210"/>
    <w:rPr>
      <w:rFonts w:ascii="Calibri" w:eastAsia="Calibri" w:hAnsi="Calibri" w:cs="Calibri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rsid w:val="00082210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82210"/>
    <w:pPr>
      <w:widowControl w:val="0"/>
      <w:spacing w:after="420" w:line="276" w:lineRule="auto"/>
      <w:jc w:val="center"/>
    </w:pPr>
    <w:rPr>
      <w:rFonts w:ascii="Calibri" w:eastAsia="Calibri" w:hAnsi="Calibri" w:cs="Calibri"/>
      <w:b/>
      <w:bCs/>
      <w:szCs w:val="28"/>
    </w:rPr>
  </w:style>
  <w:style w:type="paragraph" w:customStyle="1" w:styleId="1">
    <w:name w:val="Основной текст1"/>
    <w:basedOn w:val="a"/>
    <w:link w:val="a3"/>
    <w:rsid w:val="00082210"/>
    <w:pPr>
      <w:widowControl w:val="0"/>
      <w:spacing w:after="300" w:line="276" w:lineRule="auto"/>
      <w:ind w:firstLine="400"/>
    </w:pPr>
    <w:rPr>
      <w:rFonts w:eastAsia="Times New Roman" w:cs="Times New Roman"/>
      <w:szCs w:val="28"/>
    </w:rPr>
  </w:style>
  <w:style w:type="paragraph" w:styleId="a4">
    <w:name w:val="No Spacing"/>
    <w:uiPriority w:val="1"/>
    <w:qFormat/>
    <w:rsid w:val="003C377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Колонтитул"/>
    <w:rsid w:val="005E0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pt">
    <w:name w:val="Колонтитул + 13 pt;Полужирный"/>
    <w:rsid w:val="005E0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5E06B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E06B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E06B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E06B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User_02</dc:creator>
  <cp:keywords/>
  <dc:description/>
  <cp:lastModifiedBy>User_02</cp:lastModifiedBy>
  <cp:revision>19</cp:revision>
  <dcterms:created xsi:type="dcterms:W3CDTF">2022-10-19T05:41:00Z</dcterms:created>
  <dcterms:modified xsi:type="dcterms:W3CDTF">2022-10-26T02:13:00Z</dcterms:modified>
</cp:coreProperties>
</file>